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B8F" w:rsidRDefault="00570B8F">
      <w:pPr>
        <w:adjustRightInd w:val="0"/>
        <w:snapToGrid w:val="0"/>
        <w:spacing w:line="700" w:lineRule="exact"/>
        <w:jc w:val="center"/>
        <w:rPr>
          <w:rFonts w:ascii="宋体" w:hAnsi="宋体" w:cs="宋体"/>
          <w:b/>
          <w:kern w:val="0"/>
          <w:sz w:val="36"/>
          <w:szCs w:val="36"/>
        </w:rPr>
      </w:pPr>
    </w:p>
    <w:p w:rsidR="002509B8" w:rsidRPr="003C0903" w:rsidRDefault="00F442BA">
      <w:pPr>
        <w:adjustRightInd w:val="0"/>
        <w:snapToGrid w:val="0"/>
        <w:spacing w:line="700" w:lineRule="exact"/>
        <w:jc w:val="center"/>
        <w:rPr>
          <w:rFonts w:ascii="宋体" w:hAnsi="宋体" w:cs="宋体"/>
          <w:b/>
          <w:kern w:val="0"/>
          <w:sz w:val="36"/>
          <w:szCs w:val="36"/>
        </w:rPr>
      </w:pPr>
      <w:r>
        <w:rPr>
          <w:rFonts w:ascii="宋体" w:hAnsi="宋体" w:cs="宋体" w:hint="eastAsia"/>
          <w:b/>
          <w:kern w:val="0"/>
          <w:sz w:val="36"/>
          <w:szCs w:val="36"/>
        </w:rPr>
        <w:t>湖州新天地商贸中心智能化设备采购及安装项目</w:t>
      </w:r>
      <w:r w:rsidR="003677F3" w:rsidRPr="003C0903">
        <w:rPr>
          <w:rFonts w:ascii="宋体" w:hAnsi="宋体" w:cs="宋体" w:hint="eastAsia"/>
          <w:b/>
          <w:kern w:val="0"/>
          <w:sz w:val="36"/>
          <w:szCs w:val="36"/>
        </w:rPr>
        <w:t xml:space="preserve"> </w:t>
      </w:r>
    </w:p>
    <w:p w:rsidR="002509B8" w:rsidRDefault="002509B8"/>
    <w:p w:rsidR="002509B8" w:rsidRDefault="002509B8">
      <w:pPr>
        <w:adjustRightInd w:val="0"/>
        <w:snapToGrid w:val="0"/>
        <w:spacing w:line="600" w:lineRule="exact"/>
        <w:rPr>
          <w:rFonts w:ascii="宋体" w:hAnsi="宋体"/>
          <w:b/>
          <w:snapToGrid w:val="0"/>
          <w:sz w:val="32"/>
          <w:szCs w:val="32"/>
        </w:rPr>
      </w:pPr>
    </w:p>
    <w:p w:rsidR="002509B8" w:rsidRDefault="002509B8">
      <w:pPr>
        <w:pStyle w:val="a0"/>
        <w:ind w:firstLine="280"/>
      </w:pPr>
    </w:p>
    <w:p w:rsidR="002509B8" w:rsidRDefault="002509B8">
      <w:pPr>
        <w:rPr>
          <w:rFonts w:ascii="宋体" w:hAnsi="宋体" w:cs="宋体"/>
          <w:b/>
          <w:bCs/>
          <w:snapToGrid w:val="0"/>
          <w:sz w:val="72"/>
          <w:szCs w:val="72"/>
        </w:rPr>
      </w:pPr>
    </w:p>
    <w:p w:rsidR="002509B8" w:rsidRDefault="003677F3">
      <w:pPr>
        <w:ind w:firstLineChars="68" w:firstLine="492"/>
        <w:jc w:val="center"/>
        <w:rPr>
          <w:rFonts w:ascii="宋体" w:hAnsi="宋体" w:cs="宋体"/>
          <w:b/>
          <w:bCs/>
          <w:snapToGrid w:val="0"/>
          <w:sz w:val="72"/>
          <w:szCs w:val="72"/>
        </w:rPr>
      </w:pPr>
      <w:r>
        <w:rPr>
          <w:rFonts w:ascii="宋体" w:hAnsi="宋体" w:cs="宋体" w:hint="eastAsia"/>
          <w:b/>
          <w:bCs/>
          <w:snapToGrid w:val="0"/>
          <w:sz w:val="72"/>
          <w:szCs w:val="72"/>
        </w:rPr>
        <w:t>招</w:t>
      </w:r>
    </w:p>
    <w:p w:rsidR="002509B8" w:rsidRDefault="003677F3">
      <w:pPr>
        <w:ind w:firstLineChars="68" w:firstLine="492"/>
        <w:jc w:val="center"/>
        <w:rPr>
          <w:rFonts w:ascii="宋体" w:hAnsi="宋体" w:cs="宋体"/>
          <w:b/>
          <w:bCs/>
          <w:snapToGrid w:val="0"/>
          <w:sz w:val="72"/>
          <w:szCs w:val="72"/>
        </w:rPr>
      </w:pPr>
      <w:r>
        <w:rPr>
          <w:rFonts w:ascii="宋体" w:hAnsi="宋体" w:cs="宋体" w:hint="eastAsia"/>
          <w:b/>
          <w:bCs/>
          <w:snapToGrid w:val="0"/>
          <w:sz w:val="72"/>
          <w:szCs w:val="72"/>
        </w:rPr>
        <w:t>标</w:t>
      </w:r>
    </w:p>
    <w:p w:rsidR="002509B8" w:rsidRDefault="003677F3">
      <w:pPr>
        <w:ind w:firstLineChars="68" w:firstLine="492"/>
        <w:jc w:val="center"/>
        <w:rPr>
          <w:rFonts w:ascii="宋体" w:hAnsi="宋体" w:cs="宋体"/>
          <w:b/>
          <w:bCs/>
          <w:snapToGrid w:val="0"/>
          <w:sz w:val="72"/>
          <w:szCs w:val="72"/>
        </w:rPr>
      </w:pPr>
      <w:r>
        <w:rPr>
          <w:rFonts w:ascii="宋体" w:hAnsi="宋体" w:cs="宋体" w:hint="eastAsia"/>
          <w:b/>
          <w:bCs/>
          <w:snapToGrid w:val="0"/>
          <w:sz w:val="72"/>
          <w:szCs w:val="72"/>
        </w:rPr>
        <w:t>文</w:t>
      </w:r>
    </w:p>
    <w:p w:rsidR="002509B8" w:rsidRDefault="003677F3">
      <w:pPr>
        <w:ind w:firstLineChars="68" w:firstLine="492"/>
        <w:jc w:val="center"/>
        <w:rPr>
          <w:rFonts w:ascii="宋体" w:hAnsi="宋体" w:cs="宋体"/>
          <w:b/>
          <w:bCs/>
          <w:snapToGrid w:val="0"/>
          <w:sz w:val="72"/>
          <w:szCs w:val="72"/>
        </w:rPr>
      </w:pPr>
      <w:r>
        <w:rPr>
          <w:rFonts w:ascii="宋体" w:hAnsi="宋体" w:cs="宋体" w:hint="eastAsia"/>
          <w:b/>
          <w:bCs/>
          <w:snapToGrid w:val="0"/>
          <w:sz w:val="72"/>
          <w:szCs w:val="72"/>
        </w:rPr>
        <w:t>件</w:t>
      </w:r>
    </w:p>
    <w:p w:rsidR="002509B8" w:rsidRDefault="002509B8">
      <w:pPr>
        <w:rPr>
          <w:rFonts w:ascii="宋体" w:hAnsi="宋体"/>
          <w:b/>
          <w:snapToGrid w:val="0"/>
          <w:sz w:val="32"/>
          <w:szCs w:val="32"/>
        </w:rPr>
      </w:pPr>
    </w:p>
    <w:p w:rsidR="002509B8" w:rsidRDefault="002509B8">
      <w:pPr>
        <w:pStyle w:val="a0"/>
        <w:ind w:firstLine="321"/>
        <w:rPr>
          <w:b/>
          <w:snapToGrid w:val="0"/>
          <w:sz w:val="32"/>
          <w:szCs w:val="32"/>
        </w:rPr>
      </w:pPr>
    </w:p>
    <w:p w:rsidR="002509B8" w:rsidRDefault="002509B8">
      <w:pPr>
        <w:rPr>
          <w:rFonts w:ascii="宋体" w:hAnsi="宋体"/>
          <w:b/>
          <w:snapToGrid w:val="0"/>
          <w:sz w:val="32"/>
          <w:szCs w:val="32"/>
        </w:rPr>
      </w:pPr>
    </w:p>
    <w:p w:rsidR="002509B8" w:rsidRDefault="002509B8"/>
    <w:p w:rsidR="002509B8" w:rsidRDefault="002509B8">
      <w:pPr>
        <w:adjustRightInd w:val="0"/>
        <w:snapToGrid w:val="0"/>
        <w:spacing w:line="600" w:lineRule="exact"/>
        <w:rPr>
          <w:rFonts w:ascii="宋体" w:hAnsi="宋体"/>
          <w:b/>
          <w:snapToGrid w:val="0"/>
          <w:sz w:val="32"/>
          <w:szCs w:val="32"/>
        </w:rPr>
      </w:pPr>
    </w:p>
    <w:p w:rsidR="002509B8" w:rsidRDefault="003677F3">
      <w:pPr>
        <w:adjustRightInd w:val="0"/>
        <w:snapToGrid w:val="0"/>
        <w:spacing w:line="600" w:lineRule="exact"/>
        <w:rPr>
          <w:rFonts w:ascii="宋体" w:hAnsi="宋体"/>
          <w:b/>
          <w:snapToGrid w:val="0"/>
          <w:sz w:val="32"/>
          <w:szCs w:val="32"/>
        </w:rPr>
      </w:pPr>
      <w:r>
        <w:rPr>
          <w:rFonts w:ascii="宋体" w:hAnsi="宋体" w:hint="eastAsia"/>
          <w:b/>
          <w:snapToGrid w:val="0"/>
          <w:sz w:val="32"/>
          <w:szCs w:val="32"/>
        </w:rPr>
        <w:t xml:space="preserve">    项目编号：</w:t>
      </w:r>
      <w:r w:rsidR="00173ED3">
        <w:rPr>
          <w:rFonts w:ascii="宋体" w:hAnsi="宋体" w:hint="eastAsia"/>
          <w:b/>
          <w:snapToGrid w:val="0"/>
          <w:sz w:val="32"/>
          <w:szCs w:val="32"/>
        </w:rPr>
        <w:t>TXCZ[2023]-003</w:t>
      </w:r>
      <w:r w:rsidR="001C56B8">
        <w:rPr>
          <w:rFonts w:ascii="宋体" w:hAnsi="宋体" w:hint="eastAsia"/>
          <w:b/>
          <w:snapToGrid w:val="0"/>
          <w:sz w:val="32"/>
          <w:szCs w:val="32"/>
        </w:rPr>
        <w:t>号</w:t>
      </w:r>
      <w:r>
        <w:rPr>
          <w:rFonts w:ascii="宋体" w:hAnsi="宋体" w:hint="eastAsia"/>
          <w:b/>
          <w:bCs/>
          <w:snapToGrid w:val="0"/>
          <w:sz w:val="32"/>
          <w:szCs w:val="32"/>
        </w:rPr>
        <w:t xml:space="preserve">                                  </w:t>
      </w:r>
    </w:p>
    <w:p w:rsidR="002509B8" w:rsidRDefault="003677F3">
      <w:pPr>
        <w:adjustRightInd w:val="0"/>
        <w:snapToGrid w:val="0"/>
        <w:spacing w:line="600" w:lineRule="exact"/>
        <w:ind w:rightChars="-50" w:right="-140"/>
        <w:rPr>
          <w:rFonts w:ascii="宋体" w:hAnsi="宋体"/>
          <w:b/>
          <w:bCs/>
          <w:snapToGrid w:val="0"/>
          <w:sz w:val="32"/>
          <w:szCs w:val="32"/>
        </w:rPr>
      </w:pPr>
      <w:r>
        <w:rPr>
          <w:rFonts w:ascii="宋体" w:hAnsi="宋体" w:hint="eastAsia"/>
          <w:b/>
          <w:bCs/>
          <w:snapToGrid w:val="0"/>
          <w:sz w:val="32"/>
          <w:szCs w:val="32"/>
        </w:rPr>
        <w:t xml:space="preserve">    项目名称：</w:t>
      </w:r>
      <w:r w:rsidR="00F442BA">
        <w:rPr>
          <w:rFonts w:ascii="宋体" w:hAnsi="宋体" w:hint="eastAsia"/>
          <w:b/>
          <w:bCs/>
          <w:snapToGrid w:val="0"/>
          <w:sz w:val="32"/>
          <w:szCs w:val="32"/>
        </w:rPr>
        <w:t>湖州新天地商贸中心智能化设备采购及安装项目</w:t>
      </w:r>
      <w:r>
        <w:rPr>
          <w:rFonts w:ascii="宋体" w:hAnsi="宋体" w:hint="eastAsia"/>
          <w:b/>
          <w:bCs/>
          <w:snapToGrid w:val="0"/>
          <w:sz w:val="32"/>
          <w:szCs w:val="32"/>
        </w:rPr>
        <w:t xml:space="preserve"> </w:t>
      </w:r>
    </w:p>
    <w:p w:rsidR="002509B8" w:rsidRDefault="003677F3">
      <w:pPr>
        <w:adjustRightInd w:val="0"/>
        <w:snapToGrid w:val="0"/>
        <w:spacing w:line="600" w:lineRule="exact"/>
        <w:rPr>
          <w:rFonts w:ascii="宋体" w:hAnsi="宋体"/>
          <w:b/>
          <w:bCs/>
          <w:snapToGrid w:val="0"/>
          <w:sz w:val="32"/>
          <w:szCs w:val="32"/>
        </w:rPr>
      </w:pPr>
      <w:r>
        <w:rPr>
          <w:rFonts w:ascii="宋体" w:hAnsi="宋体" w:hint="eastAsia"/>
          <w:b/>
          <w:bCs/>
          <w:snapToGrid w:val="0"/>
          <w:sz w:val="32"/>
          <w:szCs w:val="32"/>
        </w:rPr>
        <w:t xml:space="preserve">    </w:t>
      </w:r>
      <w:r w:rsidR="00FF09D7">
        <w:rPr>
          <w:rFonts w:ascii="宋体" w:hAnsi="宋体" w:hint="eastAsia"/>
          <w:b/>
          <w:bCs/>
          <w:snapToGrid w:val="0"/>
          <w:sz w:val="32"/>
          <w:szCs w:val="32"/>
        </w:rPr>
        <w:t>招标</w:t>
      </w:r>
      <w:r>
        <w:rPr>
          <w:rFonts w:ascii="宋体" w:hAnsi="宋体" w:hint="eastAsia"/>
          <w:b/>
          <w:bCs/>
          <w:snapToGrid w:val="0"/>
          <w:sz w:val="32"/>
          <w:szCs w:val="32"/>
        </w:rPr>
        <w:t>人：湖州新天地商贸中心业主委员会（盖章）</w:t>
      </w:r>
    </w:p>
    <w:p w:rsidR="002509B8" w:rsidRDefault="003677F3">
      <w:pPr>
        <w:adjustRightInd w:val="0"/>
        <w:snapToGrid w:val="0"/>
        <w:spacing w:line="600" w:lineRule="exact"/>
        <w:rPr>
          <w:rFonts w:ascii="宋体" w:hAnsi="宋体"/>
          <w:b/>
          <w:bCs/>
          <w:snapToGrid w:val="0"/>
          <w:sz w:val="32"/>
          <w:szCs w:val="32"/>
        </w:rPr>
      </w:pPr>
      <w:r>
        <w:rPr>
          <w:rFonts w:ascii="宋体" w:hAnsi="宋体" w:hint="eastAsia"/>
          <w:b/>
          <w:bCs/>
          <w:snapToGrid w:val="0"/>
          <w:sz w:val="32"/>
          <w:szCs w:val="32"/>
        </w:rPr>
        <w:t xml:space="preserve">    </w:t>
      </w:r>
      <w:r w:rsidR="00FF09D7">
        <w:rPr>
          <w:rFonts w:ascii="宋体" w:hAnsi="宋体" w:hint="eastAsia"/>
          <w:b/>
          <w:bCs/>
          <w:snapToGrid w:val="0"/>
          <w:sz w:val="32"/>
          <w:szCs w:val="32"/>
        </w:rPr>
        <w:t>招标</w:t>
      </w:r>
      <w:r>
        <w:rPr>
          <w:rFonts w:ascii="宋体" w:hAnsi="宋体" w:hint="eastAsia"/>
          <w:b/>
          <w:bCs/>
          <w:snapToGrid w:val="0"/>
          <w:sz w:val="32"/>
          <w:szCs w:val="32"/>
        </w:rPr>
        <w:t xml:space="preserve">代理机构：浙江同欣工程管理有限公司（盖章） </w:t>
      </w:r>
    </w:p>
    <w:p w:rsidR="002509B8" w:rsidRDefault="002509B8">
      <w:pPr>
        <w:jc w:val="center"/>
        <w:rPr>
          <w:rFonts w:ascii="宋体" w:hAnsi="宋体"/>
          <w:b/>
          <w:bCs/>
          <w:snapToGrid w:val="0"/>
          <w:sz w:val="32"/>
          <w:szCs w:val="32"/>
        </w:rPr>
      </w:pPr>
    </w:p>
    <w:p w:rsidR="002509B8" w:rsidRDefault="002509B8">
      <w:pPr>
        <w:jc w:val="center"/>
        <w:rPr>
          <w:rFonts w:ascii="宋体" w:hAnsi="宋体"/>
          <w:b/>
          <w:bCs/>
          <w:snapToGrid w:val="0"/>
          <w:sz w:val="32"/>
          <w:szCs w:val="32"/>
        </w:rPr>
      </w:pPr>
    </w:p>
    <w:p w:rsidR="002509B8" w:rsidRDefault="002509B8">
      <w:pPr>
        <w:jc w:val="center"/>
        <w:rPr>
          <w:rFonts w:ascii="宋体" w:hAnsi="宋体"/>
          <w:b/>
          <w:bCs/>
          <w:snapToGrid w:val="0"/>
          <w:sz w:val="32"/>
          <w:szCs w:val="32"/>
        </w:rPr>
      </w:pPr>
    </w:p>
    <w:p w:rsidR="002509B8" w:rsidRDefault="003677F3">
      <w:pPr>
        <w:jc w:val="center"/>
        <w:rPr>
          <w:rFonts w:ascii="宋体" w:hAnsi="宋体"/>
          <w:b/>
          <w:bCs/>
          <w:snapToGrid w:val="0"/>
          <w:sz w:val="32"/>
          <w:szCs w:val="32"/>
        </w:rPr>
      </w:pPr>
      <w:r>
        <w:rPr>
          <w:rFonts w:ascii="宋体" w:hAnsi="宋体" w:hint="eastAsia"/>
          <w:b/>
          <w:bCs/>
          <w:snapToGrid w:val="0"/>
          <w:sz w:val="32"/>
          <w:szCs w:val="32"/>
        </w:rPr>
        <w:t>202</w:t>
      </w:r>
      <w:r w:rsidR="001C56B8">
        <w:rPr>
          <w:rFonts w:ascii="宋体" w:hAnsi="宋体" w:hint="eastAsia"/>
          <w:b/>
          <w:bCs/>
          <w:snapToGrid w:val="0"/>
          <w:sz w:val="32"/>
          <w:szCs w:val="32"/>
        </w:rPr>
        <w:t>3</w:t>
      </w:r>
      <w:r>
        <w:rPr>
          <w:rFonts w:ascii="宋体" w:hAnsi="宋体" w:hint="eastAsia"/>
          <w:b/>
          <w:bCs/>
          <w:snapToGrid w:val="0"/>
          <w:sz w:val="32"/>
          <w:szCs w:val="32"/>
        </w:rPr>
        <w:t>年</w:t>
      </w:r>
      <w:r w:rsidR="00D96FEB">
        <w:rPr>
          <w:rFonts w:ascii="宋体" w:hAnsi="宋体" w:hint="eastAsia"/>
          <w:b/>
          <w:bCs/>
          <w:snapToGrid w:val="0"/>
          <w:sz w:val="32"/>
          <w:szCs w:val="32"/>
        </w:rPr>
        <w:t>3</w:t>
      </w:r>
      <w:r>
        <w:rPr>
          <w:rFonts w:ascii="宋体" w:hAnsi="宋体" w:hint="eastAsia"/>
          <w:b/>
          <w:bCs/>
          <w:snapToGrid w:val="0"/>
          <w:sz w:val="32"/>
          <w:szCs w:val="32"/>
        </w:rPr>
        <w:t>月</w:t>
      </w:r>
    </w:p>
    <w:p w:rsidR="002509B8" w:rsidRDefault="002509B8">
      <w:pPr>
        <w:jc w:val="center"/>
        <w:rPr>
          <w:rFonts w:ascii="宋体" w:hAnsi="宋体"/>
          <w:b/>
          <w:bCs/>
          <w:snapToGrid w:val="0"/>
          <w:sz w:val="32"/>
          <w:szCs w:val="32"/>
        </w:rPr>
      </w:pPr>
    </w:p>
    <w:p w:rsidR="002509B8" w:rsidRDefault="002509B8">
      <w:pPr>
        <w:jc w:val="center"/>
        <w:rPr>
          <w:rFonts w:ascii="宋体" w:hAnsi="宋体"/>
          <w:b/>
          <w:bCs/>
          <w:snapToGrid w:val="0"/>
          <w:sz w:val="32"/>
          <w:szCs w:val="32"/>
        </w:rPr>
      </w:pPr>
    </w:p>
    <w:p w:rsidR="002509B8" w:rsidRDefault="002509B8">
      <w:pPr>
        <w:jc w:val="center"/>
        <w:rPr>
          <w:rFonts w:ascii="宋体" w:hAnsi="宋体"/>
          <w:b/>
          <w:bCs/>
          <w:snapToGrid w:val="0"/>
          <w:sz w:val="32"/>
          <w:szCs w:val="32"/>
        </w:rPr>
      </w:pPr>
    </w:p>
    <w:p w:rsidR="002509B8" w:rsidRDefault="003677F3">
      <w:pPr>
        <w:jc w:val="center"/>
        <w:rPr>
          <w:rFonts w:ascii="宋体" w:hAnsi="宋体"/>
        </w:rPr>
      </w:pPr>
      <w:r>
        <w:rPr>
          <w:rFonts w:ascii="宋体" w:hAnsi="宋体" w:hint="eastAsia"/>
          <w:b/>
          <w:sz w:val="44"/>
          <w:szCs w:val="44"/>
        </w:rPr>
        <w:t>目  录</w:t>
      </w:r>
    </w:p>
    <w:p w:rsidR="002509B8" w:rsidRDefault="002509B8">
      <w:pPr>
        <w:adjustRightInd w:val="0"/>
        <w:snapToGrid w:val="0"/>
        <w:spacing w:line="360" w:lineRule="auto"/>
        <w:rPr>
          <w:rFonts w:ascii="宋体" w:hAnsi="宋体"/>
          <w:sz w:val="30"/>
          <w:szCs w:val="30"/>
        </w:rPr>
      </w:pPr>
    </w:p>
    <w:p w:rsidR="002509B8" w:rsidRDefault="003677F3">
      <w:pPr>
        <w:adjustRightInd w:val="0"/>
        <w:snapToGrid w:val="0"/>
        <w:spacing w:line="480" w:lineRule="auto"/>
        <w:rPr>
          <w:rFonts w:ascii="宋体" w:hAnsi="宋体"/>
          <w:sz w:val="30"/>
          <w:szCs w:val="30"/>
        </w:rPr>
      </w:pPr>
      <w:r>
        <w:rPr>
          <w:rFonts w:ascii="宋体" w:hAnsi="宋体" w:hint="eastAsia"/>
          <w:sz w:val="30"/>
          <w:szCs w:val="30"/>
        </w:rPr>
        <w:t>第一章   公开招标公告………………………………………</w:t>
      </w:r>
      <w:r w:rsidR="001A3CEE">
        <w:rPr>
          <w:rFonts w:ascii="宋体" w:hAnsi="宋体" w:hint="eastAsia"/>
          <w:sz w:val="30"/>
          <w:szCs w:val="30"/>
        </w:rPr>
        <w:t>……</w:t>
      </w:r>
      <w:r>
        <w:rPr>
          <w:rFonts w:ascii="宋体" w:hAnsi="宋体" w:hint="eastAsia"/>
          <w:sz w:val="30"/>
          <w:szCs w:val="30"/>
        </w:rPr>
        <w:t>3</w:t>
      </w:r>
    </w:p>
    <w:p w:rsidR="002509B8" w:rsidRDefault="003677F3">
      <w:pPr>
        <w:adjustRightInd w:val="0"/>
        <w:snapToGrid w:val="0"/>
        <w:spacing w:line="480" w:lineRule="auto"/>
        <w:rPr>
          <w:rFonts w:ascii="宋体" w:hAnsi="宋体"/>
          <w:sz w:val="30"/>
          <w:szCs w:val="30"/>
        </w:rPr>
      </w:pPr>
      <w:r>
        <w:rPr>
          <w:rFonts w:ascii="宋体" w:hAnsi="宋体" w:hint="eastAsia"/>
          <w:sz w:val="30"/>
          <w:szCs w:val="30"/>
        </w:rPr>
        <w:t>第二章   招标需求…………………………………………</w:t>
      </w:r>
      <w:bookmarkStart w:id="0" w:name="_GoBack"/>
      <w:bookmarkEnd w:id="0"/>
      <w:r>
        <w:rPr>
          <w:rFonts w:ascii="宋体" w:hAnsi="宋体" w:hint="eastAsia"/>
          <w:sz w:val="30"/>
          <w:szCs w:val="30"/>
        </w:rPr>
        <w:t>………5</w:t>
      </w:r>
    </w:p>
    <w:p w:rsidR="002509B8" w:rsidRDefault="003677F3">
      <w:pPr>
        <w:adjustRightInd w:val="0"/>
        <w:snapToGrid w:val="0"/>
        <w:spacing w:line="480" w:lineRule="auto"/>
        <w:rPr>
          <w:rFonts w:ascii="宋体" w:hAnsi="宋体"/>
          <w:sz w:val="30"/>
          <w:szCs w:val="30"/>
        </w:rPr>
      </w:pPr>
      <w:r>
        <w:rPr>
          <w:rFonts w:ascii="宋体" w:hAnsi="宋体" w:hint="eastAsia"/>
          <w:sz w:val="30"/>
          <w:szCs w:val="30"/>
        </w:rPr>
        <w:t>第三章   投标人须知………………………………………………</w:t>
      </w:r>
      <w:r w:rsidR="00061B6B">
        <w:rPr>
          <w:rFonts w:ascii="宋体" w:hAnsi="宋体" w:hint="eastAsia"/>
          <w:sz w:val="30"/>
          <w:szCs w:val="30"/>
        </w:rPr>
        <w:t>2</w:t>
      </w:r>
      <w:r w:rsidR="00367C4D">
        <w:rPr>
          <w:rFonts w:ascii="宋体" w:hAnsi="宋体" w:hint="eastAsia"/>
          <w:sz w:val="30"/>
          <w:szCs w:val="30"/>
        </w:rPr>
        <w:t>4</w:t>
      </w:r>
    </w:p>
    <w:p w:rsidR="002509B8" w:rsidRDefault="003677F3">
      <w:pPr>
        <w:adjustRightInd w:val="0"/>
        <w:snapToGrid w:val="0"/>
        <w:spacing w:line="480" w:lineRule="auto"/>
        <w:ind w:firstLineChars="400" w:firstLine="1200"/>
        <w:rPr>
          <w:rFonts w:ascii="宋体" w:hAnsi="宋体"/>
          <w:sz w:val="30"/>
          <w:szCs w:val="30"/>
        </w:rPr>
      </w:pPr>
      <w:r>
        <w:rPr>
          <w:rFonts w:ascii="宋体" w:hAnsi="宋体" w:hint="eastAsia"/>
          <w:sz w:val="30"/>
          <w:szCs w:val="30"/>
        </w:rPr>
        <w:t xml:space="preserve">一  总则………………………………………………… </w:t>
      </w:r>
      <w:r w:rsidR="00061B6B">
        <w:rPr>
          <w:rFonts w:ascii="宋体" w:hAnsi="宋体" w:hint="eastAsia"/>
          <w:sz w:val="30"/>
          <w:szCs w:val="30"/>
        </w:rPr>
        <w:t>2</w:t>
      </w:r>
      <w:r w:rsidR="00367C4D">
        <w:rPr>
          <w:rFonts w:ascii="宋体" w:hAnsi="宋体" w:hint="eastAsia"/>
          <w:sz w:val="30"/>
          <w:szCs w:val="30"/>
        </w:rPr>
        <w:t>4</w:t>
      </w:r>
    </w:p>
    <w:p w:rsidR="002509B8" w:rsidRDefault="003677F3">
      <w:pPr>
        <w:adjustRightInd w:val="0"/>
        <w:snapToGrid w:val="0"/>
        <w:spacing w:line="480" w:lineRule="auto"/>
        <w:ind w:firstLineChars="400" w:firstLine="1200"/>
        <w:rPr>
          <w:rFonts w:ascii="宋体" w:hAnsi="宋体"/>
          <w:sz w:val="30"/>
          <w:szCs w:val="30"/>
        </w:rPr>
      </w:pPr>
      <w:r>
        <w:rPr>
          <w:rFonts w:ascii="宋体" w:hAnsi="宋体" w:hint="eastAsia"/>
          <w:sz w:val="30"/>
          <w:szCs w:val="30"/>
        </w:rPr>
        <w:t xml:space="preserve">二  招标文件…………………………………………… </w:t>
      </w:r>
      <w:r w:rsidR="00367C4D">
        <w:rPr>
          <w:rFonts w:ascii="宋体" w:hAnsi="宋体" w:hint="eastAsia"/>
          <w:sz w:val="30"/>
          <w:szCs w:val="30"/>
        </w:rPr>
        <w:t>25</w:t>
      </w:r>
    </w:p>
    <w:p w:rsidR="002509B8" w:rsidRDefault="003677F3">
      <w:pPr>
        <w:adjustRightInd w:val="0"/>
        <w:snapToGrid w:val="0"/>
        <w:spacing w:line="480" w:lineRule="auto"/>
        <w:ind w:firstLineChars="400" w:firstLine="1200"/>
        <w:rPr>
          <w:rFonts w:ascii="宋体" w:hAnsi="宋体"/>
          <w:sz w:val="30"/>
          <w:szCs w:val="30"/>
        </w:rPr>
      </w:pPr>
      <w:r>
        <w:rPr>
          <w:rFonts w:ascii="宋体" w:hAnsi="宋体" w:hint="eastAsia"/>
          <w:sz w:val="30"/>
          <w:szCs w:val="30"/>
        </w:rPr>
        <w:t xml:space="preserve">三  </w:t>
      </w:r>
      <w:r w:rsidR="003372C3" w:rsidRPr="003372C3">
        <w:rPr>
          <w:rFonts w:ascii="宋体" w:hAnsi="宋体" w:hint="eastAsia"/>
          <w:sz w:val="30"/>
          <w:szCs w:val="30"/>
        </w:rPr>
        <w:t>投标文件的编制要求</w:t>
      </w:r>
      <w:r w:rsidR="003372C3">
        <w:rPr>
          <w:rFonts w:ascii="宋体" w:hAnsi="宋体" w:hint="eastAsia"/>
          <w:sz w:val="30"/>
          <w:szCs w:val="30"/>
        </w:rPr>
        <w:t>……………</w:t>
      </w:r>
      <w:r>
        <w:rPr>
          <w:rFonts w:ascii="宋体" w:hAnsi="宋体" w:hint="eastAsia"/>
          <w:sz w:val="30"/>
          <w:szCs w:val="30"/>
        </w:rPr>
        <w:t xml:space="preserve">………………… </w:t>
      </w:r>
      <w:r w:rsidR="00367C4D">
        <w:rPr>
          <w:rFonts w:ascii="宋体" w:hAnsi="宋体" w:hint="eastAsia"/>
          <w:sz w:val="30"/>
          <w:szCs w:val="30"/>
        </w:rPr>
        <w:t>26</w:t>
      </w:r>
    </w:p>
    <w:p w:rsidR="002509B8" w:rsidRDefault="003677F3">
      <w:pPr>
        <w:adjustRightInd w:val="0"/>
        <w:snapToGrid w:val="0"/>
        <w:spacing w:line="480" w:lineRule="auto"/>
        <w:ind w:firstLineChars="400" w:firstLine="1200"/>
        <w:rPr>
          <w:rFonts w:ascii="宋体" w:hAnsi="宋体"/>
          <w:sz w:val="30"/>
          <w:szCs w:val="30"/>
        </w:rPr>
      </w:pPr>
      <w:r>
        <w:rPr>
          <w:rFonts w:ascii="宋体" w:hAnsi="宋体" w:hint="eastAsia"/>
          <w:sz w:val="30"/>
          <w:szCs w:val="30"/>
        </w:rPr>
        <w:t xml:space="preserve">四  开标………………………………………………… </w:t>
      </w:r>
      <w:r w:rsidR="00061B6B">
        <w:rPr>
          <w:rFonts w:ascii="宋体" w:hAnsi="宋体" w:hint="eastAsia"/>
          <w:sz w:val="30"/>
          <w:szCs w:val="30"/>
        </w:rPr>
        <w:t>3</w:t>
      </w:r>
      <w:r w:rsidR="00367C4D">
        <w:rPr>
          <w:rFonts w:ascii="宋体" w:hAnsi="宋体" w:hint="eastAsia"/>
          <w:sz w:val="30"/>
          <w:szCs w:val="30"/>
        </w:rPr>
        <w:t>0</w:t>
      </w:r>
    </w:p>
    <w:p w:rsidR="002509B8" w:rsidRDefault="003677F3">
      <w:pPr>
        <w:adjustRightInd w:val="0"/>
        <w:snapToGrid w:val="0"/>
        <w:spacing w:line="480" w:lineRule="auto"/>
        <w:ind w:firstLineChars="400" w:firstLine="1200"/>
        <w:rPr>
          <w:rFonts w:ascii="宋体" w:hAnsi="宋体"/>
          <w:sz w:val="30"/>
          <w:szCs w:val="30"/>
        </w:rPr>
      </w:pPr>
      <w:r>
        <w:rPr>
          <w:rFonts w:ascii="宋体" w:hAnsi="宋体" w:hint="eastAsia"/>
          <w:sz w:val="30"/>
          <w:szCs w:val="30"/>
        </w:rPr>
        <w:t xml:space="preserve">五  评标………………………………………………… </w:t>
      </w:r>
      <w:r w:rsidR="00061B6B">
        <w:rPr>
          <w:rFonts w:ascii="宋体" w:hAnsi="宋体" w:hint="eastAsia"/>
          <w:sz w:val="30"/>
          <w:szCs w:val="30"/>
        </w:rPr>
        <w:t>3</w:t>
      </w:r>
      <w:r w:rsidR="00367C4D">
        <w:rPr>
          <w:rFonts w:ascii="宋体" w:hAnsi="宋体" w:hint="eastAsia"/>
          <w:sz w:val="30"/>
          <w:szCs w:val="30"/>
        </w:rPr>
        <w:t>0</w:t>
      </w:r>
    </w:p>
    <w:p w:rsidR="002509B8" w:rsidRDefault="003677F3">
      <w:pPr>
        <w:adjustRightInd w:val="0"/>
        <w:snapToGrid w:val="0"/>
        <w:spacing w:line="480" w:lineRule="auto"/>
        <w:ind w:firstLineChars="400" w:firstLine="1200"/>
        <w:rPr>
          <w:rFonts w:ascii="宋体" w:hAnsi="宋体"/>
          <w:sz w:val="30"/>
          <w:szCs w:val="30"/>
        </w:rPr>
      </w:pPr>
      <w:r>
        <w:rPr>
          <w:rFonts w:ascii="宋体" w:hAnsi="宋体" w:hint="eastAsia"/>
          <w:sz w:val="30"/>
          <w:szCs w:val="30"/>
        </w:rPr>
        <w:t xml:space="preserve">六  定标………………………………………………… </w:t>
      </w:r>
      <w:r w:rsidR="00061B6B">
        <w:rPr>
          <w:rFonts w:ascii="宋体" w:hAnsi="宋体" w:hint="eastAsia"/>
          <w:sz w:val="30"/>
          <w:szCs w:val="30"/>
        </w:rPr>
        <w:t>3</w:t>
      </w:r>
      <w:r w:rsidR="00367C4D">
        <w:rPr>
          <w:rFonts w:ascii="宋体" w:hAnsi="宋体" w:hint="eastAsia"/>
          <w:sz w:val="30"/>
          <w:szCs w:val="30"/>
        </w:rPr>
        <w:t>2</w:t>
      </w:r>
    </w:p>
    <w:p w:rsidR="002509B8" w:rsidRDefault="003677F3">
      <w:pPr>
        <w:adjustRightInd w:val="0"/>
        <w:snapToGrid w:val="0"/>
        <w:spacing w:line="480" w:lineRule="auto"/>
        <w:ind w:firstLineChars="400" w:firstLine="1200"/>
        <w:rPr>
          <w:rFonts w:ascii="宋体" w:hAnsi="宋体"/>
          <w:sz w:val="30"/>
          <w:szCs w:val="30"/>
        </w:rPr>
      </w:pPr>
      <w:r>
        <w:rPr>
          <w:rFonts w:ascii="宋体" w:hAnsi="宋体" w:hint="eastAsia"/>
          <w:sz w:val="30"/>
          <w:szCs w:val="30"/>
        </w:rPr>
        <w:t xml:space="preserve">七  合同授予…………………………………………… </w:t>
      </w:r>
      <w:r w:rsidR="00061B6B">
        <w:rPr>
          <w:rFonts w:ascii="宋体" w:hAnsi="宋体" w:hint="eastAsia"/>
          <w:sz w:val="30"/>
          <w:szCs w:val="30"/>
        </w:rPr>
        <w:t>3</w:t>
      </w:r>
      <w:r w:rsidR="00367C4D">
        <w:rPr>
          <w:rFonts w:ascii="宋体" w:hAnsi="宋体" w:hint="eastAsia"/>
          <w:sz w:val="30"/>
          <w:szCs w:val="30"/>
        </w:rPr>
        <w:t>2</w:t>
      </w:r>
    </w:p>
    <w:p w:rsidR="002509B8" w:rsidRDefault="003677F3">
      <w:pPr>
        <w:adjustRightInd w:val="0"/>
        <w:snapToGrid w:val="0"/>
        <w:spacing w:line="480" w:lineRule="auto"/>
        <w:rPr>
          <w:rFonts w:ascii="宋体" w:hAnsi="宋体"/>
          <w:sz w:val="30"/>
          <w:szCs w:val="30"/>
        </w:rPr>
      </w:pPr>
      <w:r>
        <w:rPr>
          <w:rFonts w:ascii="宋体" w:hAnsi="宋体" w:hint="eastAsia"/>
          <w:sz w:val="30"/>
          <w:szCs w:val="30"/>
        </w:rPr>
        <w:t>第四章   评标办法及评分标准……………………………………</w:t>
      </w:r>
      <w:r w:rsidR="003372C3">
        <w:rPr>
          <w:rFonts w:ascii="宋体" w:hAnsi="宋体" w:hint="eastAsia"/>
          <w:sz w:val="30"/>
          <w:szCs w:val="30"/>
        </w:rPr>
        <w:t>3</w:t>
      </w:r>
      <w:r w:rsidR="00367C4D">
        <w:rPr>
          <w:rFonts w:ascii="宋体" w:hAnsi="宋体" w:hint="eastAsia"/>
          <w:sz w:val="30"/>
          <w:szCs w:val="30"/>
        </w:rPr>
        <w:t>4</w:t>
      </w:r>
    </w:p>
    <w:p w:rsidR="002509B8" w:rsidRDefault="003677F3">
      <w:pPr>
        <w:adjustRightInd w:val="0"/>
        <w:snapToGrid w:val="0"/>
        <w:spacing w:line="480" w:lineRule="auto"/>
        <w:rPr>
          <w:rFonts w:ascii="宋体" w:hAnsi="宋体"/>
          <w:sz w:val="30"/>
          <w:szCs w:val="30"/>
        </w:rPr>
      </w:pPr>
      <w:r>
        <w:rPr>
          <w:rFonts w:ascii="宋体" w:hAnsi="宋体" w:hint="eastAsia"/>
          <w:sz w:val="30"/>
          <w:szCs w:val="30"/>
        </w:rPr>
        <w:t>第五章   合同主要条款……………………………………………</w:t>
      </w:r>
      <w:r w:rsidR="00367C4D">
        <w:rPr>
          <w:rFonts w:ascii="宋体" w:hAnsi="宋体" w:hint="eastAsia"/>
          <w:sz w:val="30"/>
          <w:szCs w:val="30"/>
        </w:rPr>
        <w:t>36</w:t>
      </w:r>
    </w:p>
    <w:p w:rsidR="002509B8" w:rsidRDefault="003677F3">
      <w:pPr>
        <w:adjustRightInd w:val="0"/>
        <w:snapToGrid w:val="0"/>
        <w:spacing w:line="480" w:lineRule="auto"/>
        <w:rPr>
          <w:rFonts w:ascii="宋体" w:hAnsi="宋体"/>
          <w:sz w:val="30"/>
          <w:szCs w:val="30"/>
        </w:rPr>
      </w:pPr>
      <w:r>
        <w:rPr>
          <w:rFonts w:ascii="宋体" w:hAnsi="宋体" w:hint="eastAsia"/>
          <w:sz w:val="30"/>
          <w:szCs w:val="30"/>
        </w:rPr>
        <w:t>第六章   投标格式与附件…………………………………………4</w:t>
      </w:r>
      <w:r w:rsidR="00367C4D">
        <w:rPr>
          <w:rFonts w:ascii="宋体" w:hAnsi="宋体" w:hint="eastAsia"/>
          <w:sz w:val="30"/>
          <w:szCs w:val="30"/>
        </w:rPr>
        <w:t>0</w:t>
      </w:r>
    </w:p>
    <w:p w:rsidR="002509B8" w:rsidRDefault="003677F3">
      <w:pPr>
        <w:rPr>
          <w:rFonts w:ascii="宋体" w:hAnsi="宋体"/>
        </w:rPr>
      </w:pPr>
      <w:r>
        <w:rPr>
          <w:rFonts w:ascii="宋体" w:hAnsi="宋体" w:hint="eastAsia"/>
        </w:rPr>
        <w:t xml:space="preserve"> </w:t>
      </w:r>
    </w:p>
    <w:p w:rsidR="002509B8" w:rsidRDefault="002509B8">
      <w:pPr>
        <w:rPr>
          <w:rFonts w:ascii="宋体" w:hAnsi="宋体"/>
          <w:b/>
          <w:sz w:val="44"/>
          <w:szCs w:val="44"/>
        </w:rPr>
      </w:pPr>
    </w:p>
    <w:p w:rsidR="002509B8" w:rsidRDefault="002509B8">
      <w:pPr>
        <w:spacing w:line="500" w:lineRule="exact"/>
        <w:rPr>
          <w:rFonts w:ascii="宋体" w:hAnsi="宋体"/>
          <w:b/>
          <w:sz w:val="32"/>
          <w:szCs w:val="32"/>
        </w:rPr>
      </w:pPr>
    </w:p>
    <w:p w:rsidR="002509B8" w:rsidRDefault="003677F3">
      <w:pPr>
        <w:spacing w:line="500" w:lineRule="exact"/>
        <w:jc w:val="center"/>
        <w:rPr>
          <w:rFonts w:ascii="宋体" w:hAnsi="宋体"/>
          <w:b/>
          <w:sz w:val="32"/>
          <w:szCs w:val="32"/>
        </w:rPr>
      </w:pPr>
      <w:r>
        <w:rPr>
          <w:rFonts w:ascii="宋体" w:hAnsi="宋体" w:hint="eastAsia"/>
          <w:b/>
          <w:sz w:val="32"/>
          <w:szCs w:val="32"/>
        </w:rPr>
        <w:lastRenderedPageBreak/>
        <w:t>第一章  公开招标公告</w:t>
      </w:r>
    </w:p>
    <w:p w:rsidR="002509B8" w:rsidRDefault="003677F3" w:rsidP="001C56B8">
      <w:pPr>
        <w:spacing w:line="440" w:lineRule="exact"/>
        <w:ind w:firstLineChars="200" w:firstLine="482"/>
        <w:rPr>
          <w:sz w:val="24"/>
          <w:u w:val="single"/>
        </w:rPr>
      </w:pPr>
      <w:r>
        <w:rPr>
          <w:rFonts w:ascii="宋体" w:hAnsi="宋体" w:cs="宋体" w:hint="eastAsia"/>
          <w:b/>
          <w:kern w:val="0"/>
          <w:sz w:val="24"/>
          <w:u w:val="single"/>
        </w:rPr>
        <w:t>浙江同欣工程管理有限公司</w:t>
      </w:r>
      <w:r>
        <w:rPr>
          <w:rFonts w:ascii="宋体" w:hAnsi="宋体" w:cs="宋体" w:hint="eastAsia"/>
          <w:kern w:val="0"/>
          <w:sz w:val="24"/>
        </w:rPr>
        <w:t>受</w:t>
      </w:r>
      <w:r>
        <w:rPr>
          <w:rFonts w:ascii="宋体" w:hAnsi="宋体" w:cs="宋体" w:hint="eastAsia"/>
          <w:b/>
          <w:bCs/>
          <w:color w:val="000000"/>
          <w:sz w:val="24"/>
          <w:u w:val="single"/>
          <w:shd w:val="clear" w:color="auto" w:fill="FFFFFF"/>
        </w:rPr>
        <w:t>湖州新天地商贸中心业主委员会</w:t>
      </w:r>
      <w:r>
        <w:rPr>
          <w:rFonts w:ascii="宋体" w:hAnsi="宋体" w:cs="宋体" w:hint="eastAsia"/>
          <w:kern w:val="0"/>
          <w:sz w:val="24"/>
        </w:rPr>
        <w:t>委托，现就</w:t>
      </w:r>
      <w:r w:rsidR="00F442BA">
        <w:rPr>
          <w:rFonts w:hAnsi="宋体" w:hint="eastAsia"/>
          <w:b/>
          <w:bCs/>
          <w:sz w:val="24"/>
          <w:u w:val="single"/>
        </w:rPr>
        <w:t>湖州新天地商贸中心智能化设备采购及安装项目</w:t>
      </w:r>
      <w:r>
        <w:rPr>
          <w:rFonts w:ascii="宋体" w:hAnsi="宋体" w:cs="宋体" w:hint="eastAsia"/>
          <w:kern w:val="0"/>
          <w:sz w:val="24"/>
        </w:rPr>
        <w:t>进行公开招标</w:t>
      </w:r>
      <w:r>
        <w:rPr>
          <w:rFonts w:ascii="宋体" w:hAnsi="宋体" w:cs="宋体" w:hint="eastAsia"/>
          <w:color w:val="000000"/>
          <w:sz w:val="24"/>
          <w:shd w:val="clear" w:color="auto" w:fill="FFFFFF"/>
        </w:rPr>
        <w:t>，</w:t>
      </w:r>
      <w:r>
        <w:rPr>
          <w:rFonts w:hint="eastAsia"/>
          <w:sz w:val="24"/>
        </w:rPr>
        <w:t>兹邀请合格投标企业在投标截止时间前将投标文件密封并递交至开标地点。</w:t>
      </w:r>
    </w:p>
    <w:p w:rsidR="002509B8" w:rsidRDefault="003677F3">
      <w:pPr>
        <w:widowControl/>
        <w:spacing w:line="440" w:lineRule="exact"/>
        <w:ind w:leftChars="21" w:left="59" w:right="60" w:firstLineChars="196" w:firstLine="472"/>
        <w:rPr>
          <w:rFonts w:ascii="宋体" w:hAnsi="宋体" w:cs="宋体"/>
          <w:kern w:val="0"/>
          <w:sz w:val="24"/>
        </w:rPr>
      </w:pPr>
      <w:r>
        <w:rPr>
          <w:rFonts w:ascii="宋体" w:hAnsi="宋体" w:cs="宋体" w:hint="eastAsia"/>
          <w:b/>
          <w:kern w:val="0"/>
          <w:sz w:val="24"/>
        </w:rPr>
        <w:t>一、</w:t>
      </w:r>
      <w:r w:rsidR="00FF09D7">
        <w:rPr>
          <w:rFonts w:ascii="宋体" w:hAnsi="宋体" w:cs="宋体" w:hint="eastAsia"/>
          <w:b/>
          <w:kern w:val="0"/>
          <w:sz w:val="24"/>
        </w:rPr>
        <w:t>招标</w:t>
      </w:r>
      <w:r>
        <w:rPr>
          <w:rFonts w:ascii="宋体" w:hAnsi="宋体" w:cs="宋体" w:hint="eastAsia"/>
          <w:b/>
          <w:kern w:val="0"/>
          <w:sz w:val="24"/>
        </w:rPr>
        <w:t>项目编号</w:t>
      </w:r>
      <w:r>
        <w:rPr>
          <w:rFonts w:ascii="宋体" w:hAnsi="宋体" w:cs="宋体" w:hint="eastAsia"/>
          <w:kern w:val="0"/>
          <w:sz w:val="24"/>
        </w:rPr>
        <w:t>：</w:t>
      </w:r>
      <w:r w:rsidR="00173ED3">
        <w:rPr>
          <w:rFonts w:ascii="宋体" w:hAnsi="宋体" w:cs="宋体" w:hint="eastAsia"/>
          <w:kern w:val="0"/>
          <w:sz w:val="24"/>
        </w:rPr>
        <w:t>TXCZ[2023]-003</w:t>
      </w:r>
      <w:r w:rsidR="001C56B8">
        <w:rPr>
          <w:rFonts w:ascii="宋体" w:hAnsi="宋体" w:cs="宋体" w:hint="eastAsia"/>
          <w:kern w:val="0"/>
          <w:sz w:val="24"/>
        </w:rPr>
        <w:t>号</w:t>
      </w:r>
    </w:p>
    <w:p w:rsidR="002509B8" w:rsidRDefault="003677F3">
      <w:pPr>
        <w:widowControl/>
        <w:spacing w:line="440" w:lineRule="exact"/>
        <w:ind w:leftChars="21" w:left="59" w:right="60" w:firstLineChars="196" w:firstLine="472"/>
        <w:rPr>
          <w:rFonts w:ascii="宋体" w:hAnsi="宋体" w:cs="宋体"/>
          <w:kern w:val="0"/>
          <w:sz w:val="24"/>
        </w:rPr>
      </w:pPr>
      <w:r>
        <w:rPr>
          <w:rFonts w:ascii="宋体" w:hAnsi="宋体" w:cs="宋体" w:hint="eastAsia"/>
          <w:b/>
          <w:kern w:val="0"/>
          <w:sz w:val="24"/>
        </w:rPr>
        <w:t>二、</w:t>
      </w:r>
      <w:r w:rsidR="00FF09D7">
        <w:rPr>
          <w:rFonts w:ascii="宋体" w:hAnsi="宋体" w:cs="宋体" w:hint="eastAsia"/>
          <w:b/>
          <w:kern w:val="0"/>
          <w:sz w:val="24"/>
        </w:rPr>
        <w:t>招标</w:t>
      </w:r>
      <w:r>
        <w:rPr>
          <w:rFonts w:ascii="宋体" w:hAnsi="宋体" w:cs="宋体" w:hint="eastAsia"/>
          <w:b/>
          <w:kern w:val="0"/>
          <w:sz w:val="24"/>
        </w:rPr>
        <w:t>组织类型</w:t>
      </w:r>
      <w:r>
        <w:rPr>
          <w:rFonts w:ascii="宋体" w:hAnsi="宋体" w:cs="宋体" w:hint="eastAsia"/>
          <w:kern w:val="0"/>
          <w:sz w:val="24"/>
        </w:rPr>
        <w:t>：自行</w:t>
      </w:r>
      <w:r w:rsidR="00C56257">
        <w:rPr>
          <w:rFonts w:ascii="宋体" w:hAnsi="宋体" w:cs="宋体" w:hint="eastAsia"/>
          <w:kern w:val="0"/>
          <w:sz w:val="24"/>
        </w:rPr>
        <w:t>采购</w:t>
      </w:r>
      <w:r>
        <w:rPr>
          <w:rFonts w:ascii="宋体" w:hAnsi="宋体" w:cs="宋体" w:hint="eastAsia"/>
          <w:kern w:val="0"/>
          <w:sz w:val="24"/>
        </w:rPr>
        <w:t>-委托代理</w:t>
      </w:r>
    </w:p>
    <w:p w:rsidR="002509B8" w:rsidRDefault="003677F3">
      <w:pPr>
        <w:widowControl/>
        <w:spacing w:line="440" w:lineRule="exact"/>
        <w:ind w:leftChars="21" w:left="59" w:right="60" w:firstLineChars="196" w:firstLine="472"/>
        <w:rPr>
          <w:rFonts w:ascii="宋体" w:hAnsi="宋体" w:cs="宋体"/>
          <w:color w:val="000000"/>
          <w:kern w:val="0"/>
          <w:sz w:val="24"/>
        </w:rPr>
      </w:pPr>
      <w:r>
        <w:rPr>
          <w:rFonts w:ascii="宋体" w:hAnsi="宋体" w:cs="宋体" w:hint="eastAsia"/>
          <w:b/>
          <w:color w:val="000000"/>
          <w:kern w:val="0"/>
          <w:sz w:val="24"/>
        </w:rPr>
        <w:t>三、</w:t>
      </w:r>
      <w:r w:rsidR="00FF09D7">
        <w:rPr>
          <w:rFonts w:ascii="宋体" w:hAnsi="宋体" w:cs="宋体" w:hint="eastAsia"/>
          <w:b/>
          <w:color w:val="000000"/>
          <w:kern w:val="0"/>
          <w:sz w:val="24"/>
        </w:rPr>
        <w:t>招标</w:t>
      </w:r>
      <w:r>
        <w:rPr>
          <w:rFonts w:ascii="宋体" w:hAnsi="宋体" w:cs="宋体" w:hint="eastAsia"/>
          <w:b/>
          <w:color w:val="000000"/>
          <w:kern w:val="0"/>
          <w:sz w:val="24"/>
        </w:rPr>
        <w:t>方式</w:t>
      </w:r>
      <w:r>
        <w:rPr>
          <w:rFonts w:ascii="宋体" w:hAnsi="宋体" w:cs="宋体" w:hint="eastAsia"/>
          <w:color w:val="000000"/>
          <w:kern w:val="0"/>
          <w:sz w:val="24"/>
        </w:rPr>
        <w:t>：公开招标</w:t>
      </w:r>
    </w:p>
    <w:p w:rsidR="002509B8" w:rsidRDefault="003677F3">
      <w:pPr>
        <w:widowControl/>
        <w:spacing w:line="440" w:lineRule="exact"/>
        <w:ind w:leftChars="21" w:left="59" w:right="60" w:firstLineChars="196" w:firstLine="472"/>
        <w:rPr>
          <w:rFonts w:ascii="宋体" w:hAnsi="宋体" w:cs="宋体"/>
          <w:kern w:val="0"/>
          <w:sz w:val="24"/>
        </w:rPr>
      </w:pPr>
      <w:r>
        <w:rPr>
          <w:rFonts w:ascii="宋体" w:hAnsi="宋体" w:cs="宋体" w:hint="eastAsia"/>
          <w:b/>
          <w:kern w:val="0"/>
          <w:sz w:val="24"/>
        </w:rPr>
        <w:t>四、</w:t>
      </w:r>
      <w:r w:rsidR="00FF09D7">
        <w:rPr>
          <w:rFonts w:ascii="宋体" w:hAnsi="宋体" w:cs="宋体" w:hint="eastAsia"/>
          <w:b/>
          <w:kern w:val="0"/>
          <w:sz w:val="24"/>
        </w:rPr>
        <w:t>招标</w:t>
      </w:r>
      <w:r>
        <w:rPr>
          <w:rFonts w:ascii="宋体" w:hAnsi="宋体" w:cs="宋体" w:hint="eastAsia"/>
          <w:b/>
          <w:kern w:val="0"/>
          <w:sz w:val="24"/>
        </w:rPr>
        <w:t>项目概况（内容、用途、数量、简要技术要求等）</w:t>
      </w:r>
      <w:r>
        <w:rPr>
          <w:rFonts w:ascii="宋体" w:hAnsi="宋体" w:cs="宋体" w:hint="eastAsia"/>
          <w:kern w:val="0"/>
          <w:sz w:val="24"/>
        </w:rPr>
        <w:t>:</w:t>
      </w:r>
    </w:p>
    <w:tbl>
      <w:tblPr>
        <w:tblW w:w="89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850"/>
        <w:gridCol w:w="1840"/>
        <w:gridCol w:w="2136"/>
      </w:tblGrid>
      <w:tr w:rsidR="002509B8" w:rsidTr="00C56257">
        <w:trPr>
          <w:trHeight w:val="442"/>
        </w:trPr>
        <w:tc>
          <w:tcPr>
            <w:tcW w:w="851" w:type="dxa"/>
            <w:vAlign w:val="center"/>
          </w:tcPr>
          <w:p w:rsidR="002509B8" w:rsidRDefault="003677F3">
            <w:pPr>
              <w:pStyle w:val="ad"/>
              <w:spacing w:line="440" w:lineRule="exact"/>
              <w:jc w:val="center"/>
              <w:rPr>
                <w:rFonts w:hAnsi="宋体"/>
                <w:sz w:val="24"/>
                <w:szCs w:val="24"/>
              </w:rPr>
            </w:pPr>
            <w:r>
              <w:rPr>
                <w:rFonts w:hAnsi="宋体" w:hint="eastAsia"/>
                <w:sz w:val="24"/>
                <w:szCs w:val="24"/>
              </w:rPr>
              <w:t>序号</w:t>
            </w:r>
          </w:p>
        </w:tc>
        <w:tc>
          <w:tcPr>
            <w:tcW w:w="3260" w:type="dxa"/>
            <w:vAlign w:val="center"/>
          </w:tcPr>
          <w:p w:rsidR="002509B8" w:rsidRDefault="00FF09D7">
            <w:pPr>
              <w:pStyle w:val="ad"/>
              <w:spacing w:line="440" w:lineRule="exact"/>
              <w:jc w:val="center"/>
              <w:rPr>
                <w:rFonts w:hAnsi="宋体"/>
                <w:sz w:val="24"/>
                <w:szCs w:val="24"/>
              </w:rPr>
            </w:pPr>
            <w:r>
              <w:rPr>
                <w:rFonts w:hAnsi="宋体" w:hint="eastAsia"/>
                <w:color w:val="000000"/>
                <w:sz w:val="24"/>
                <w:szCs w:val="24"/>
              </w:rPr>
              <w:t>招标</w:t>
            </w:r>
            <w:r w:rsidR="003677F3">
              <w:rPr>
                <w:rFonts w:hAnsi="宋体" w:hint="eastAsia"/>
                <w:color w:val="000000"/>
                <w:sz w:val="24"/>
                <w:szCs w:val="24"/>
              </w:rPr>
              <w:t>内</w:t>
            </w:r>
            <w:r w:rsidR="003677F3">
              <w:rPr>
                <w:rFonts w:hAnsi="宋体" w:hint="eastAsia"/>
                <w:sz w:val="24"/>
                <w:szCs w:val="24"/>
              </w:rPr>
              <w:t>容</w:t>
            </w:r>
          </w:p>
        </w:tc>
        <w:tc>
          <w:tcPr>
            <w:tcW w:w="850" w:type="dxa"/>
            <w:vAlign w:val="center"/>
          </w:tcPr>
          <w:p w:rsidR="002509B8" w:rsidRDefault="003677F3">
            <w:pPr>
              <w:pStyle w:val="ad"/>
              <w:spacing w:line="440" w:lineRule="exact"/>
              <w:jc w:val="center"/>
              <w:rPr>
                <w:rFonts w:hAnsi="宋体"/>
                <w:sz w:val="24"/>
                <w:szCs w:val="24"/>
              </w:rPr>
            </w:pPr>
            <w:r>
              <w:rPr>
                <w:rFonts w:hAnsi="宋体" w:hint="eastAsia"/>
                <w:sz w:val="24"/>
                <w:szCs w:val="24"/>
              </w:rPr>
              <w:t>数量</w:t>
            </w:r>
          </w:p>
        </w:tc>
        <w:tc>
          <w:tcPr>
            <w:tcW w:w="1840" w:type="dxa"/>
            <w:vAlign w:val="center"/>
          </w:tcPr>
          <w:p w:rsidR="002509B8" w:rsidRDefault="003677F3">
            <w:pPr>
              <w:pStyle w:val="ad"/>
              <w:spacing w:line="440" w:lineRule="exact"/>
              <w:jc w:val="center"/>
              <w:rPr>
                <w:rFonts w:hAnsi="宋体"/>
                <w:sz w:val="24"/>
                <w:szCs w:val="24"/>
              </w:rPr>
            </w:pPr>
            <w:r>
              <w:rPr>
                <w:rFonts w:hAnsi="宋体" w:hint="eastAsia"/>
                <w:sz w:val="24"/>
                <w:szCs w:val="24"/>
              </w:rPr>
              <w:t>预算金额</w:t>
            </w:r>
          </w:p>
        </w:tc>
        <w:tc>
          <w:tcPr>
            <w:tcW w:w="2136" w:type="dxa"/>
            <w:vAlign w:val="center"/>
          </w:tcPr>
          <w:p w:rsidR="002509B8" w:rsidRDefault="001C56B8">
            <w:pPr>
              <w:snapToGrid w:val="0"/>
              <w:spacing w:line="440" w:lineRule="exact"/>
              <w:jc w:val="center"/>
              <w:rPr>
                <w:rFonts w:hAnsi="宋体"/>
                <w:sz w:val="24"/>
              </w:rPr>
            </w:pPr>
            <w:r w:rsidRPr="001C56B8">
              <w:rPr>
                <w:rFonts w:ascii="宋体" w:hAnsi="宋体" w:cs="Courier New" w:hint="eastAsia"/>
                <w:sz w:val="24"/>
              </w:rPr>
              <w:t>简要技术要求</w:t>
            </w:r>
          </w:p>
        </w:tc>
      </w:tr>
      <w:tr w:rsidR="002509B8" w:rsidTr="00C56257">
        <w:trPr>
          <w:trHeight w:val="452"/>
        </w:trPr>
        <w:tc>
          <w:tcPr>
            <w:tcW w:w="851" w:type="dxa"/>
            <w:vAlign w:val="center"/>
          </w:tcPr>
          <w:p w:rsidR="002509B8" w:rsidRDefault="003677F3">
            <w:pPr>
              <w:pStyle w:val="ad"/>
              <w:spacing w:line="440" w:lineRule="exact"/>
              <w:jc w:val="center"/>
              <w:rPr>
                <w:rFonts w:hAnsi="宋体"/>
                <w:sz w:val="24"/>
                <w:szCs w:val="24"/>
              </w:rPr>
            </w:pPr>
            <w:r>
              <w:rPr>
                <w:rFonts w:hAnsi="宋体" w:hint="eastAsia"/>
                <w:sz w:val="24"/>
                <w:szCs w:val="24"/>
              </w:rPr>
              <w:t>1</w:t>
            </w:r>
          </w:p>
        </w:tc>
        <w:tc>
          <w:tcPr>
            <w:tcW w:w="3260" w:type="dxa"/>
            <w:vAlign w:val="center"/>
          </w:tcPr>
          <w:p w:rsidR="002509B8" w:rsidRDefault="00F442BA" w:rsidP="001C56B8">
            <w:pPr>
              <w:pStyle w:val="ad"/>
              <w:spacing w:line="440" w:lineRule="exact"/>
              <w:jc w:val="center"/>
              <w:rPr>
                <w:rFonts w:hAnsi="宋体"/>
                <w:sz w:val="24"/>
                <w:szCs w:val="24"/>
              </w:rPr>
            </w:pPr>
            <w:r>
              <w:rPr>
                <w:rFonts w:hAnsi="宋体" w:hint="eastAsia"/>
                <w:sz w:val="24"/>
                <w:szCs w:val="24"/>
              </w:rPr>
              <w:t>湖州新天地商贸中心智能化设备采购及安装项目</w:t>
            </w:r>
          </w:p>
        </w:tc>
        <w:tc>
          <w:tcPr>
            <w:tcW w:w="850" w:type="dxa"/>
            <w:vAlign w:val="center"/>
          </w:tcPr>
          <w:p w:rsidR="002509B8" w:rsidRDefault="003677F3">
            <w:pPr>
              <w:pStyle w:val="ad"/>
              <w:spacing w:line="440" w:lineRule="exact"/>
              <w:jc w:val="center"/>
              <w:rPr>
                <w:rFonts w:hAnsi="宋体"/>
                <w:sz w:val="24"/>
                <w:szCs w:val="24"/>
              </w:rPr>
            </w:pPr>
            <w:r>
              <w:rPr>
                <w:rFonts w:hAnsi="宋体" w:hint="eastAsia"/>
                <w:sz w:val="24"/>
                <w:szCs w:val="24"/>
              </w:rPr>
              <w:t>1项</w:t>
            </w:r>
          </w:p>
        </w:tc>
        <w:tc>
          <w:tcPr>
            <w:tcW w:w="1840" w:type="dxa"/>
            <w:vAlign w:val="center"/>
          </w:tcPr>
          <w:p w:rsidR="002509B8" w:rsidRDefault="003677F3" w:rsidP="001C56B8">
            <w:pPr>
              <w:pStyle w:val="ad"/>
              <w:spacing w:line="440" w:lineRule="exact"/>
              <w:jc w:val="center"/>
              <w:rPr>
                <w:rFonts w:hAnsi="宋体"/>
                <w:sz w:val="24"/>
                <w:szCs w:val="24"/>
              </w:rPr>
            </w:pPr>
            <w:r>
              <w:rPr>
                <w:rFonts w:hAnsi="宋体" w:hint="eastAsia"/>
                <w:sz w:val="24"/>
                <w:szCs w:val="24"/>
              </w:rPr>
              <w:t xml:space="preserve"> </w:t>
            </w:r>
            <w:r w:rsidR="001C56B8">
              <w:rPr>
                <w:rFonts w:hAnsi="宋体" w:hint="eastAsia"/>
                <w:sz w:val="24"/>
                <w:szCs w:val="24"/>
              </w:rPr>
              <w:t>120万元</w:t>
            </w:r>
          </w:p>
        </w:tc>
        <w:tc>
          <w:tcPr>
            <w:tcW w:w="2136" w:type="dxa"/>
            <w:vAlign w:val="center"/>
          </w:tcPr>
          <w:p w:rsidR="002509B8" w:rsidRDefault="001C56B8" w:rsidP="001C56B8">
            <w:pPr>
              <w:snapToGrid w:val="0"/>
              <w:spacing w:line="440" w:lineRule="exact"/>
              <w:jc w:val="center"/>
              <w:rPr>
                <w:rFonts w:ascii="宋体" w:hAnsi="宋体" w:cs="Courier New"/>
                <w:sz w:val="24"/>
              </w:rPr>
            </w:pPr>
            <w:r>
              <w:rPr>
                <w:rFonts w:ascii="宋体" w:hAnsi="宋体" w:cs="Courier New" w:hint="eastAsia"/>
                <w:sz w:val="24"/>
              </w:rPr>
              <w:t>详见《</w:t>
            </w:r>
            <w:r w:rsidR="00FF09D7">
              <w:rPr>
                <w:rFonts w:ascii="宋体" w:hAnsi="宋体" w:cs="Courier New" w:hint="eastAsia"/>
                <w:sz w:val="24"/>
              </w:rPr>
              <w:t>招标</w:t>
            </w:r>
            <w:r>
              <w:rPr>
                <w:rFonts w:ascii="宋体" w:hAnsi="宋体" w:cs="Courier New" w:hint="eastAsia"/>
                <w:sz w:val="24"/>
              </w:rPr>
              <w:t>需求》</w:t>
            </w:r>
            <w:r w:rsidR="003677F3">
              <w:rPr>
                <w:rFonts w:ascii="宋体" w:hAnsi="宋体" w:cs="Courier New" w:hint="eastAsia"/>
                <w:sz w:val="24"/>
              </w:rPr>
              <w:t xml:space="preserve"> </w:t>
            </w:r>
          </w:p>
        </w:tc>
      </w:tr>
    </w:tbl>
    <w:p w:rsidR="002509B8" w:rsidRDefault="003677F3" w:rsidP="005817EF">
      <w:pPr>
        <w:widowControl/>
        <w:spacing w:line="440" w:lineRule="exact"/>
        <w:ind w:right="60" w:firstLineChars="244" w:firstLine="588"/>
        <w:rPr>
          <w:rFonts w:ascii="宋体" w:hAnsi="宋体" w:cs="宋体"/>
          <w:b/>
          <w:kern w:val="0"/>
          <w:sz w:val="24"/>
        </w:rPr>
      </w:pPr>
      <w:r>
        <w:rPr>
          <w:rFonts w:ascii="宋体" w:hAnsi="宋体" w:cs="宋体" w:hint="eastAsia"/>
          <w:b/>
          <w:kern w:val="0"/>
          <w:sz w:val="24"/>
        </w:rPr>
        <w:t>五、投标人资格要求:</w:t>
      </w:r>
    </w:p>
    <w:p w:rsidR="00873E8C" w:rsidRDefault="003677F3" w:rsidP="00873E8C">
      <w:pPr>
        <w:widowControl/>
        <w:spacing w:line="440" w:lineRule="exact"/>
        <w:ind w:leftChars="21" w:left="59" w:right="60" w:firstLineChars="200" w:firstLine="480"/>
        <w:rPr>
          <w:rFonts w:ascii="宋体" w:hAnsi="宋体" w:cs="宋体"/>
          <w:kern w:val="0"/>
          <w:sz w:val="24"/>
        </w:rPr>
      </w:pPr>
      <w:r>
        <w:rPr>
          <w:rFonts w:ascii="宋体" w:hAnsi="宋体" w:cs="宋体" w:hint="eastAsia"/>
          <w:kern w:val="0"/>
          <w:sz w:val="24"/>
        </w:rPr>
        <w:t>1.在中华人民共和国境内注册，具有独立法人资格；</w:t>
      </w:r>
    </w:p>
    <w:p w:rsidR="00873E8C" w:rsidRDefault="003677F3" w:rsidP="00873E8C">
      <w:pPr>
        <w:widowControl/>
        <w:spacing w:line="440" w:lineRule="exact"/>
        <w:ind w:leftChars="21" w:left="59" w:right="60" w:firstLineChars="200" w:firstLine="480"/>
        <w:rPr>
          <w:rFonts w:ascii="宋体" w:hAnsi="宋体" w:cs="宋体"/>
          <w:kern w:val="0"/>
          <w:sz w:val="24"/>
        </w:rPr>
      </w:pPr>
      <w:r>
        <w:rPr>
          <w:rFonts w:ascii="宋体" w:hAnsi="宋体" w:cs="宋体" w:hint="eastAsia"/>
          <w:kern w:val="0"/>
          <w:sz w:val="24"/>
        </w:rPr>
        <w:t>2.</w:t>
      </w:r>
      <w:r w:rsidR="00873E8C">
        <w:rPr>
          <w:rFonts w:ascii="宋体" w:hAnsi="宋体" w:hint="eastAsia"/>
          <w:sz w:val="24"/>
        </w:rPr>
        <w:t>具有独立承担民事责任的能</w:t>
      </w:r>
      <w:r w:rsidR="00873E8C" w:rsidRPr="003F6452">
        <w:rPr>
          <w:rFonts w:ascii="宋体" w:hAnsi="宋体" w:hint="eastAsia"/>
          <w:sz w:val="24"/>
        </w:rPr>
        <w:t>力；</w:t>
      </w:r>
      <w:r w:rsidR="00873E8C">
        <w:rPr>
          <w:rFonts w:ascii="宋体" w:hAnsi="宋体" w:hint="eastAsia"/>
          <w:sz w:val="24"/>
        </w:rPr>
        <w:t>具有履行合同所必需的设备和专业技术能力；有依法缴纳税收和社会保障资金的良好记录；近三年内在经营活动中无重大违法记录 ；</w:t>
      </w:r>
    </w:p>
    <w:p w:rsidR="005817EF" w:rsidRDefault="003677F3" w:rsidP="00873E8C">
      <w:pPr>
        <w:widowControl/>
        <w:spacing w:line="440" w:lineRule="exact"/>
        <w:ind w:leftChars="21" w:left="59" w:right="60" w:firstLineChars="200" w:firstLine="480"/>
        <w:rPr>
          <w:rFonts w:ascii="宋体" w:hAnsi="宋体" w:cs="宋体"/>
          <w:color w:val="000000"/>
          <w:sz w:val="24"/>
        </w:rPr>
      </w:pPr>
      <w:r w:rsidRPr="00570B8F">
        <w:rPr>
          <w:rFonts w:ascii="宋体" w:hAnsi="宋体" w:cs="宋体" w:hint="eastAsia"/>
          <w:kern w:val="0"/>
          <w:sz w:val="24"/>
        </w:rPr>
        <w:t>3.</w:t>
      </w:r>
      <w:r w:rsidR="005817EF" w:rsidRPr="00570B8F">
        <w:rPr>
          <w:rFonts w:ascii="宋体" w:hAnsi="宋体" w:cs="宋体" w:hint="eastAsia"/>
          <w:color w:val="000000"/>
          <w:sz w:val="24"/>
        </w:rPr>
        <w:t>具备有效的安防三级及以上资质证书；</w:t>
      </w:r>
    </w:p>
    <w:p w:rsidR="002509B8" w:rsidRDefault="005817EF" w:rsidP="00873E8C">
      <w:pPr>
        <w:widowControl/>
        <w:spacing w:line="440" w:lineRule="exact"/>
        <w:ind w:leftChars="21" w:left="59" w:right="60" w:firstLineChars="200" w:firstLine="480"/>
        <w:rPr>
          <w:rFonts w:ascii="宋体" w:hAnsi="宋体" w:cs="宋体"/>
          <w:kern w:val="0"/>
          <w:sz w:val="24"/>
        </w:rPr>
      </w:pPr>
      <w:r>
        <w:rPr>
          <w:rFonts w:ascii="宋体" w:hAnsi="宋体" w:cs="宋体" w:hint="eastAsia"/>
          <w:color w:val="000000"/>
          <w:sz w:val="24"/>
        </w:rPr>
        <w:t>4.</w:t>
      </w:r>
      <w:r w:rsidR="003677F3">
        <w:rPr>
          <w:rFonts w:ascii="宋体" w:hAnsi="宋体" w:cs="宋体" w:hint="eastAsia"/>
          <w:kern w:val="0"/>
          <w:sz w:val="24"/>
        </w:rPr>
        <w:t>本项目不接受联合体投标。</w:t>
      </w:r>
    </w:p>
    <w:p w:rsidR="002509B8" w:rsidRDefault="003677F3">
      <w:pPr>
        <w:widowControl/>
        <w:spacing w:line="440" w:lineRule="exact"/>
        <w:ind w:leftChars="21" w:left="59" w:right="60" w:firstLineChars="196" w:firstLine="472"/>
        <w:rPr>
          <w:rFonts w:ascii="宋体" w:hAnsi="宋体" w:cs="宋体"/>
          <w:kern w:val="0"/>
          <w:sz w:val="24"/>
        </w:rPr>
      </w:pPr>
      <w:r>
        <w:rPr>
          <w:rFonts w:ascii="宋体" w:hAnsi="宋体" w:cs="宋体" w:hint="eastAsia"/>
          <w:b/>
          <w:kern w:val="0"/>
          <w:sz w:val="24"/>
        </w:rPr>
        <w:t>六、招标文件的发售时间及地点等</w:t>
      </w:r>
      <w:r>
        <w:rPr>
          <w:rFonts w:ascii="宋体" w:hAnsi="宋体" w:cs="宋体" w:hint="eastAsia"/>
          <w:kern w:val="0"/>
          <w:sz w:val="24"/>
        </w:rPr>
        <w:t>:</w:t>
      </w:r>
    </w:p>
    <w:p w:rsidR="002509B8" w:rsidRDefault="003677F3">
      <w:pPr>
        <w:widowControl/>
        <w:spacing w:line="440" w:lineRule="exact"/>
        <w:ind w:leftChars="21" w:left="59" w:right="60" w:firstLineChars="200" w:firstLine="480"/>
        <w:rPr>
          <w:rFonts w:ascii="宋体" w:hAnsi="宋体" w:cs="宋体"/>
          <w:kern w:val="0"/>
          <w:sz w:val="24"/>
        </w:rPr>
      </w:pPr>
      <w:r>
        <w:rPr>
          <w:rFonts w:ascii="宋体" w:hAnsi="宋体" w:cs="宋体" w:hint="eastAsia"/>
          <w:kern w:val="0"/>
          <w:sz w:val="24"/>
        </w:rPr>
        <w:t>时间：</w:t>
      </w:r>
      <w:r>
        <w:rPr>
          <w:rFonts w:ascii="宋体" w:hAnsi="宋体" w:cs="宋体" w:hint="eastAsia"/>
          <w:color w:val="FF0000"/>
          <w:kern w:val="0"/>
          <w:sz w:val="24"/>
        </w:rPr>
        <w:t>202</w:t>
      </w:r>
      <w:r w:rsidR="00873E8C">
        <w:rPr>
          <w:rFonts w:ascii="宋体" w:hAnsi="宋体" w:cs="宋体" w:hint="eastAsia"/>
          <w:color w:val="FF0000"/>
          <w:kern w:val="0"/>
          <w:sz w:val="24"/>
        </w:rPr>
        <w:t>3</w:t>
      </w:r>
      <w:r>
        <w:rPr>
          <w:rFonts w:ascii="宋体" w:hAnsi="宋体" w:cs="宋体" w:hint="eastAsia"/>
          <w:color w:val="FF0000"/>
          <w:kern w:val="0"/>
          <w:sz w:val="24"/>
        </w:rPr>
        <w:t>年</w:t>
      </w:r>
      <w:r w:rsidR="00C56257">
        <w:rPr>
          <w:rFonts w:ascii="宋体" w:hAnsi="宋体" w:cs="宋体" w:hint="eastAsia"/>
          <w:color w:val="FF0000"/>
          <w:kern w:val="0"/>
          <w:sz w:val="24"/>
        </w:rPr>
        <w:t>3</w:t>
      </w:r>
      <w:r>
        <w:rPr>
          <w:rFonts w:ascii="宋体" w:hAnsi="宋体" w:cs="宋体" w:hint="eastAsia"/>
          <w:color w:val="FF0000"/>
          <w:kern w:val="0"/>
          <w:sz w:val="24"/>
        </w:rPr>
        <w:t>月</w:t>
      </w:r>
      <w:r w:rsidR="00E50DA7">
        <w:rPr>
          <w:rFonts w:ascii="宋体" w:hAnsi="宋体" w:cs="宋体" w:hint="eastAsia"/>
          <w:color w:val="FF0000"/>
          <w:kern w:val="0"/>
          <w:sz w:val="24"/>
        </w:rPr>
        <w:t>27</w:t>
      </w:r>
      <w:r>
        <w:rPr>
          <w:rFonts w:ascii="宋体" w:hAnsi="宋体" w:cs="宋体" w:hint="eastAsia"/>
          <w:color w:val="FF0000"/>
          <w:kern w:val="0"/>
          <w:sz w:val="24"/>
        </w:rPr>
        <w:t>日至</w:t>
      </w:r>
      <w:r w:rsidR="00873E8C">
        <w:rPr>
          <w:rFonts w:ascii="宋体" w:hAnsi="宋体" w:cs="宋体" w:hint="eastAsia"/>
          <w:color w:val="FF0000"/>
          <w:kern w:val="0"/>
          <w:sz w:val="24"/>
        </w:rPr>
        <w:t>2023</w:t>
      </w:r>
      <w:r>
        <w:rPr>
          <w:rFonts w:ascii="宋体" w:hAnsi="宋体" w:cs="宋体" w:hint="eastAsia"/>
          <w:color w:val="FF0000"/>
          <w:kern w:val="0"/>
          <w:sz w:val="24"/>
        </w:rPr>
        <w:t>年</w:t>
      </w:r>
      <w:r w:rsidR="00E50DA7">
        <w:rPr>
          <w:rFonts w:ascii="宋体" w:hAnsi="宋体" w:cs="宋体" w:hint="eastAsia"/>
          <w:color w:val="FF0000"/>
          <w:kern w:val="0"/>
          <w:sz w:val="24"/>
        </w:rPr>
        <w:t>4</w:t>
      </w:r>
      <w:r>
        <w:rPr>
          <w:rFonts w:ascii="宋体" w:hAnsi="宋体" w:cs="宋体" w:hint="eastAsia"/>
          <w:color w:val="FF0000"/>
          <w:kern w:val="0"/>
          <w:sz w:val="24"/>
        </w:rPr>
        <w:t>月</w:t>
      </w:r>
      <w:r w:rsidR="00E50DA7">
        <w:rPr>
          <w:rFonts w:ascii="宋体" w:hAnsi="宋体" w:cs="宋体" w:hint="eastAsia"/>
          <w:color w:val="FF0000"/>
          <w:kern w:val="0"/>
          <w:sz w:val="24"/>
        </w:rPr>
        <w:t>4</w:t>
      </w:r>
      <w:r>
        <w:rPr>
          <w:rFonts w:ascii="宋体" w:hAnsi="宋体" w:cs="宋体" w:hint="eastAsia"/>
          <w:color w:val="FF0000"/>
          <w:kern w:val="0"/>
          <w:sz w:val="24"/>
        </w:rPr>
        <w:t>日</w:t>
      </w:r>
      <w:r>
        <w:rPr>
          <w:rFonts w:ascii="宋体" w:hAnsi="宋体" w:cs="宋体" w:hint="eastAsia"/>
          <w:kern w:val="0"/>
          <w:sz w:val="24"/>
        </w:rPr>
        <w:t>(双休日及法定节假日除外)。</w:t>
      </w:r>
    </w:p>
    <w:p w:rsidR="002509B8" w:rsidRDefault="003677F3">
      <w:pPr>
        <w:widowControl/>
        <w:spacing w:line="440" w:lineRule="exact"/>
        <w:ind w:leftChars="21" w:left="59" w:right="60" w:firstLineChars="200" w:firstLine="480"/>
        <w:rPr>
          <w:rFonts w:ascii="宋体" w:hAnsi="宋体" w:cs="宋体"/>
          <w:kern w:val="0"/>
          <w:sz w:val="24"/>
        </w:rPr>
      </w:pPr>
      <w:r>
        <w:rPr>
          <w:rFonts w:ascii="宋体" w:hAnsi="宋体" w:cs="宋体" w:hint="eastAsia"/>
          <w:kern w:val="0"/>
          <w:sz w:val="24"/>
        </w:rPr>
        <w:t>上午：8:30-1</w:t>
      </w:r>
      <w:r w:rsidR="002353E1">
        <w:rPr>
          <w:rFonts w:ascii="宋体" w:hAnsi="宋体" w:cs="宋体" w:hint="eastAsia"/>
          <w:kern w:val="0"/>
          <w:sz w:val="24"/>
        </w:rPr>
        <w:t>2</w:t>
      </w:r>
      <w:r>
        <w:rPr>
          <w:rFonts w:ascii="宋体" w:hAnsi="宋体" w:cs="宋体" w:hint="eastAsia"/>
          <w:kern w:val="0"/>
          <w:sz w:val="24"/>
        </w:rPr>
        <w:t>:</w:t>
      </w:r>
      <w:r w:rsidR="002353E1">
        <w:rPr>
          <w:rFonts w:ascii="宋体" w:hAnsi="宋体" w:cs="宋体" w:hint="eastAsia"/>
          <w:kern w:val="0"/>
          <w:sz w:val="24"/>
        </w:rPr>
        <w:t>0</w:t>
      </w:r>
      <w:r>
        <w:rPr>
          <w:rFonts w:ascii="宋体" w:hAnsi="宋体" w:cs="宋体" w:hint="eastAsia"/>
          <w:kern w:val="0"/>
          <w:sz w:val="24"/>
        </w:rPr>
        <w:t>0    下午：1</w:t>
      </w:r>
      <w:r w:rsidR="002353E1">
        <w:rPr>
          <w:rFonts w:ascii="宋体" w:hAnsi="宋体" w:cs="宋体" w:hint="eastAsia"/>
          <w:kern w:val="0"/>
          <w:sz w:val="24"/>
        </w:rPr>
        <w:t>3</w:t>
      </w:r>
      <w:r>
        <w:rPr>
          <w:rFonts w:ascii="宋体" w:hAnsi="宋体" w:cs="宋体" w:hint="eastAsia"/>
          <w:kern w:val="0"/>
          <w:sz w:val="24"/>
        </w:rPr>
        <w:t>:</w:t>
      </w:r>
      <w:r w:rsidR="002353E1">
        <w:rPr>
          <w:rFonts w:ascii="宋体" w:hAnsi="宋体" w:cs="宋体" w:hint="eastAsia"/>
          <w:kern w:val="0"/>
          <w:sz w:val="24"/>
        </w:rPr>
        <w:t>3</w:t>
      </w:r>
      <w:r>
        <w:rPr>
          <w:rFonts w:ascii="宋体" w:hAnsi="宋体" w:cs="宋体" w:hint="eastAsia"/>
          <w:kern w:val="0"/>
          <w:sz w:val="24"/>
        </w:rPr>
        <w:t>0-17:</w:t>
      </w:r>
      <w:r w:rsidR="005A5C4F">
        <w:rPr>
          <w:rFonts w:ascii="宋体" w:hAnsi="宋体" w:cs="宋体" w:hint="eastAsia"/>
          <w:kern w:val="0"/>
          <w:sz w:val="24"/>
        </w:rPr>
        <w:t>0</w:t>
      </w:r>
      <w:r>
        <w:rPr>
          <w:rFonts w:ascii="宋体" w:hAnsi="宋体" w:cs="宋体" w:hint="eastAsia"/>
          <w:kern w:val="0"/>
          <w:sz w:val="24"/>
        </w:rPr>
        <w:t>0。</w:t>
      </w:r>
    </w:p>
    <w:p w:rsidR="002509B8" w:rsidRDefault="003677F3">
      <w:pPr>
        <w:widowControl/>
        <w:spacing w:line="440" w:lineRule="exact"/>
        <w:ind w:leftChars="21" w:left="59" w:right="60" w:firstLineChars="200" w:firstLine="480"/>
        <w:rPr>
          <w:rFonts w:ascii="宋体" w:hAnsi="宋体" w:cs="宋体"/>
          <w:kern w:val="0"/>
          <w:sz w:val="24"/>
        </w:rPr>
      </w:pPr>
      <w:r>
        <w:rPr>
          <w:rFonts w:ascii="宋体" w:hAnsi="宋体" w:cs="宋体" w:hint="eastAsia"/>
          <w:kern w:val="0"/>
          <w:sz w:val="24"/>
        </w:rPr>
        <w:t>地点：浙江同欣工程管理有限公司（湖州市腊山路298号天蓝大厦4楼）。</w:t>
      </w:r>
    </w:p>
    <w:p w:rsidR="002509B8" w:rsidRDefault="003677F3">
      <w:pPr>
        <w:widowControl/>
        <w:spacing w:line="440" w:lineRule="exact"/>
        <w:ind w:leftChars="21" w:left="59" w:right="60" w:firstLineChars="200" w:firstLine="480"/>
        <w:rPr>
          <w:rFonts w:ascii="宋体" w:hAnsi="宋体" w:cs="宋体"/>
          <w:kern w:val="0"/>
          <w:sz w:val="24"/>
        </w:rPr>
      </w:pPr>
      <w:r>
        <w:rPr>
          <w:rFonts w:ascii="宋体" w:hAnsi="宋体" w:cs="宋体" w:hint="eastAsia"/>
          <w:kern w:val="0"/>
          <w:sz w:val="24"/>
        </w:rPr>
        <w:t>售价：招标文件工本费500元/份，售后不退。</w:t>
      </w:r>
    </w:p>
    <w:p w:rsidR="002509B8" w:rsidRDefault="003677F3">
      <w:pPr>
        <w:widowControl/>
        <w:spacing w:line="440" w:lineRule="exact"/>
        <w:ind w:right="60" w:firstLineChars="196" w:firstLine="472"/>
        <w:rPr>
          <w:rFonts w:ascii="宋体" w:hAnsi="宋体" w:cs="宋体"/>
          <w:kern w:val="0"/>
          <w:sz w:val="24"/>
        </w:rPr>
      </w:pPr>
      <w:r>
        <w:rPr>
          <w:rFonts w:ascii="宋体" w:hAnsi="宋体" w:cs="宋体" w:hint="eastAsia"/>
          <w:b/>
          <w:kern w:val="0"/>
          <w:sz w:val="24"/>
        </w:rPr>
        <w:t>七、购买招标文件时必须提供以下材料（复印件均须加盖单位公章）</w:t>
      </w:r>
      <w:r>
        <w:rPr>
          <w:rFonts w:ascii="宋体" w:hAnsi="宋体" w:cs="宋体" w:hint="eastAsia"/>
          <w:kern w:val="0"/>
          <w:sz w:val="24"/>
        </w:rPr>
        <w:t>：</w:t>
      </w:r>
    </w:p>
    <w:p w:rsidR="002509B8" w:rsidRDefault="003677F3">
      <w:pPr>
        <w:widowControl/>
        <w:spacing w:line="440" w:lineRule="exact"/>
        <w:ind w:leftChars="21" w:left="59" w:right="60"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sz w:val="24"/>
        </w:rPr>
        <w:t>有效的营业执照副本复印件</w:t>
      </w:r>
      <w:r w:rsidR="00C56257">
        <w:rPr>
          <w:rFonts w:ascii="宋体" w:hAnsi="宋体" w:cs="宋体" w:hint="eastAsia"/>
          <w:kern w:val="0"/>
          <w:sz w:val="24"/>
        </w:rPr>
        <w:t>；</w:t>
      </w:r>
    </w:p>
    <w:p w:rsidR="002509B8" w:rsidRDefault="003677F3">
      <w:pPr>
        <w:widowControl/>
        <w:spacing w:line="440" w:lineRule="exact"/>
        <w:ind w:leftChars="21" w:left="59" w:right="60" w:firstLineChars="200" w:firstLine="480"/>
        <w:rPr>
          <w:rFonts w:ascii="宋体" w:hAnsi="宋体" w:cs="宋体"/>
          <w:kern w:val="0"/>
          <w:sz w:val="24"/>
        </w:rPr>
      </w:pPr>
      <w:r>
        <w:rPr>
          <w:rFonts w:ascii="宋体" w:hAnsi="宋体" w:cs="宋体" w:hint="eastAsia"/>
          <w:kern w:val="0"/>
          <w:sz w:val="24"/>
        </w:rPr>
        <w:t>2.投标人提供法定代表人有效身份证明书及身份证或法定代表人授权书与授权人身份证；</w:t>
      </w:r>
    </w:p>
    <w:p w:rsidR="00D96FEB" w:rsidRDefault="003677F3" w:rsidP="00873E8C">
      <w:pPr>
        <w:widowControl/>
        <w:spacing w:line="440" w:lineRule="exact"/>
        <w:ind w:leftChars="21" w:left="59" w:right="60" w:firstLineChars="200" w:firstLine="480"/>
        <w:rPr>
          <w:rFonts w:ascii="宋体" w:hAnsi="宋体" w:cs="宋体"/>
          <w:kern w:val="0"/>
          <w:sz w:val="24"/>
        </w:rPr>
      </w:pPr>
      <w:r>
        <w:rPr>
          <w:rFonts w:ascii="宋体" w:hAnsi="宋体" w:cs="宋体" w:hint="eastAsia"/>
          <w:kern w:val="0"/>
          <w:sz w:val="24"/>
        </w:rPr>
        <w:t>3.</w:t>
      </w:r>
      <w:r w:rsidR="00D96FEB">
        <w:rPr>
          <w:rFonts w:ascii="宋体" w:hAnsi="宋体" w:cs="宋体" w:hint="eastAsia"/>
          <w:kern w:val="0"/>
          <w:sz w:val="24"/>
        </w:rPr>
        <w:t>有效的资质证书复印件</w:t>
      </w:r>
      <w:r w:rsidR="00C56257">
        <w:rPr>
          <w:rFonts w:ascii="宋体" w:hAnsi="宋体" w:cs="宋体" w:hint="eastAsia"/>
          <w:kern w:val="0"/>
          <w:sz w:val="24"/>
        </w:rPr>
        <w:t>；</w:t>
      </w:r>
    </w:p>
    <w:p w:rsidR="002509B8" w:rsidRDefault="00D96FEB" w:rsidP="00873E8C">
      <w:pPr>
        <w:widowControl/>
        <w:spacing w:line="440" w:lineRule="exact"/>
        <w:ind w:leftChars="21" w:left="59" w:right="60" w:firstLineChars="200" w:firstLine="480"/>
        <w:rPr>
          <w:rFonts w:ascii="宋体" w:hAnsi="宋体" w:cs="宋体"/>
          <w:kern w:val="0"/>
          <w:sz w:val="24"/>
        </w:rPr>
      </w:pPr>
      <w:r>
        <w:rPr>
          <w:rFonts w:ascii="宋体" w:hAnsi="宋体" w:cs="宋体" w:hint="eastAsia"/>
          <w:kern w:val="0"/>
          <w:sz w:val="24"/>
        </w:rPr>
        <w:t>4.</w:t>
      </w:r>
      <w:r w:rsidR="003677F3">
        <w:rPr>
          <w:rFonts w:ascii="宋体" w:hAnsi="宋体" w:cs="宋体" w:hint="eastAsia"/>
          <w:kern w:val="0"/>
          <w:sz w:val="24"/>
        </w:rPr>
        <w:t>投标人名称、地址、联系人、联系电话、电子邮箱。</w:t>
      </w:r>
    </w:p>
    <w:p w:rsidR="002509B8" w:rsidRDefault="003677F3">
      <w:pPr>
        <w:snapToGrid w:val="0"/>
        <w:spacing w:line="440" w:lineRule="exact"/>
        <w:ind w:firstLineChars="200" w:firstLine="482"/>
        <w:rPr>
          <w:rFonts w:ascii="宋体" w:hAnsi="宋体"/>
          <w:b/>
          <w:sz w:val="24"/>
        </w:rPr>
      </w:pPr>
      <w:r>
        <w:rPr>
          <w:rFonts w:ascii="宋体" w:hAnsi="宋体" w:hint="eastAsia"/>
          <w:b/>
          <w:sz w:val="24"/>
        </w:rPr>
        <w:t>注：报名时</w:t>
      </w:r>
      <w:r w:rsidR="00FF09D7">
        <w:rPr>
          <w:rFonts w:ascii="宋体" w:hAnsi="宋体" w:hint="eastAsia"/>
          <w:b/>
          <w:sz w:val="24"/>
        </w:rPr>
        <w:t>招标</w:t>
      </w:r>
      <w:r>
        <w:rPr>
          <w:rFonts w:ascii="宋体" w:hAnsi="宋体" w:hint="eastAsia"/>
          <w:b/>
          <w:sz w:val="24"/>
        </w:rPr>
        <w:t>代理机构不作资格审查，只负责接受报名和发售招标文件。</w:t>
      </w:r>
      <w:r w:rsidR="00FF09D7">
        <w:rPr>
          <w:rFonts w:ascii="宋体" w:hAnsi="宋体" w:hint="eastAsia"/>
          <w:b/>
          <w:sz w:val="24"/>
        </w:rPr>
        <w:t>招标</w:t>
      </w:r>
      <w:r>
        <w:rPr>
          <w:rFonts w:ascii="宋体" w:hAnsi="宋体" w:hint="eastAsia"/>
          <w:b/>
          <w:sz w:val="24"/>
        </w:rPr>
        <w:t>人或</w:t>
      </w:r>
      <w:r w:rsidR="00FF09D7">
        <w:rPr>
          <w:rFonts w:ascii="宋体" w:hAnsi="宋体" w:hint="eastAsia"/>
          <w:b/>
          <w:sz w:val="24"/>
        </w:rPr>
        <w:t>招标</w:t>
      </w:r>
      <w:r>
        <w:rPr>
          <w:rFonts w:ascii="宋体" w:hAnsi="宋体" w:hint="eastAsia"/>
          <w:b/>
          <w:sz w:val="24"/>
        </w:rPr>
        <w:t>代理机构在评标开始前将对各投标人的资格进行审查，各投标人须按招标文件要求提供相应资格审查文件（原件备查），届时未提供相应资格审查文件及原件备查时未能提供原件的，按资格审查不通过处理。</w:t>
      </w:r>
    </w:p>
    <w:p w:rsidR="002509B8" w:rsidRDefault="00873E8C">
      <w:pPr>
        <w:widowControl/>
        <w:spacing w:line="440" w:lineRule="exact"/>
        <w:ind w:leftChars="21" w:left="59" w:right="60" w:firstLineChars="196" w:firstLine="472"/>
        <w:rPr>
          <w:rFonts w:ascii="宋体" w:hAnsi="宋体" w:cs="宋体"/>
          <w:kern w:val="0"/>
          <w:sz w:val="24"/>
        </w:rPr>
      </w:pPr>
      <w:r>
        <w:rPr>
          <w:rFonts w:ascii="宋体" w:hAnsi="宋体" w:hint="eastAsia"/>
          <w:b/>
          <w:sz w:val="24"/>
        </w:rPr>
        <w:lastRenderedPageBreak/>
        <w:t>八</w:t>
      </w:r>
      <w:r w:rsidR="003677F3">
        <w:rPr>
          <w:rFonts w:ascii="宋体" w:hAnsi="宋体" w:hint="eastAsia"/>
          <w:b/>
          <w:sz w:val="24"/>
        </w:rPr>
        <w:t>、</w:t>
      </w:r>
      <w:r w:rsidR="003677F3">
        <w:rPr>
          <w:rFonts w:ascii="宋体" w:hAnsi="宋体" w:cs="宋体" w:hint="eastAsia"/>
          <w:b/>
          <w:kern w:val="0"/>
          <w:sz w:val="24"/>
        </w:rPr>
        <w:t>投标截止时间和地点</w:t>
      </w:r>
      <w:r w:rsidR="003677F3">
        <w:rPr>
          <w:rFonts w:ascii="宋体" w:hAnsi="宋体" w:cs="宋体" w:hint="eastAsia"/>
          <w:kern w:val="0"/>
          <w:sz w:val="24"/>
        </w:rPr>
        <w:t>：</w:t>
      </w:r>
    </w:p>
    <w:p w:rsidR="002509B8" w:rsidRDefault="003677F3">
      <w:pPr>
        <w:snapToGrid w:val="0"/>
        <w:spacing w:line="440" w:lineRule="exact"/>
        <w:ind w:firstLineChars="200" w:firstLine="480"/>
        <w:jc w:val="left"/>
        <w:rPr>
          <w:rFonts w:ascii="宋体" w:hAnsi="宋体"/>
          <w:sz w:val="24"/>
        </w:rPr>
      </w:pPr>
      <w:r>
        <w:rPr>
          <w:rFonts w:ascii="宋体" w:hAnsi="宋体" w:hint="eastAsia"/>
          <w:sz w:val="24"/>
        </w:rPr>
        <w:t>投标人应于</w:t>
      </w:r>
      <w:r w:rsidR="00873E8C">
        <w:rPr>
          <w:rFonts w:ascii="宋体" w:hAnsi="宋体" w:cs="Arial" w:hint="eastAsia"/>
          <w:color w:val="FF0000"/>
          <w:sz w:val="24"/>
        </w:rPr>
        <w:t>2023</w:t>
      </w:r>
      <w:r>
        <w:rPr>
          <w:rFonts w:ascii="宋体" w:hAnsi="宋体" w:cs="Arial" w:hint="eastAsia"/>
          <w:color w:val="FF0000"/>
          <w:sz w:val="24"/>
        </w:rPr>
        <w:t>年</w:t>
      </w:r>
      <w:r w:rsidR="00E50DA7">
        <w:rPr>
          <w:rFonts w:ascii="宋体" w:hAnsi="宋体" w:cs="Arial" w:hint="eastAsia"/>
          <w:color w:val="FF0000"/>
          <w:sz w:val="24"/>
        </w:rPr>
        <w:t>4</w:t>
      </w:r>
      <w:r>
        <w:rPr>
          <w:rFonts w:ascii="宋体" w:hAnsi="宋体" w:cs="Arial" w:hint="eastAsia"/>
          <w:color w:val="FF0000"/>
          <w:sz w:val="24"/>
        </w:rPr>
        <w:t>月</w:t>
      </w:r>
      <w:r w:rsidR="00E50DA7">
        <w:rPr>
          <w:rFonts w:ascii="宋体" w:hAnsi="宋体" w:cs="Arial" w:hint="eastAsia"/>
          <w:color w:val="FF0000"/>
          <w:sz w:val="24"/>
        </w:rPr>
        <w:t>17</w:t>
      </w:r>
      <w:r>
        <w:rPr>
          <w:rFonts w:ascii="宋体" w:hAnsi="宋体" w:cs="Arial" w:hint="eastAsia"/>
          <w:color w:val="FF0000"/>
          <w:sz w:val="24"/>
        </w:rPr>
        <w:t>日下午1</w:t>
      </w:r>
      <w:r w:rsidR="00873E8C">
        <w:rPr>
          <w:rFonts w:ascii="宋体" w:hAnsi="宋体" w:cs="Arial" w:hint="eastAsia"/>
          <w:color w:val="FF0000"/>
          <w:sz w:val="24"/>
        </w:rPr>
        <w:t>3</w:t>
      </w:r>
      <w:r>
        <w:rPr>
          <w:rFonts w:ascii="宋体" w:hAnsi="宋体" w:cs="Arial" w:hint="eastAsia"/>
          <w:color w:val="FF0000"/>
          <w:sz w:val="24"/>
        </w:rPr>
        <w:t>:</w:t>
      </w:r>
      <w:r w:rsidR="00873E8C">
        <w:rPr>
          <w:rFonts w:ascii="宋体" w:hAnsi="宋体" w:cs="Arial" w:hint="eastAsia"/>
          <w:color w:val="FF0000"/>
          <w:sz w:val="24"/>
        </w:rPr>
        <w:t>3</w:t>
      </w:r>
      <w:r>
        <w:rPr>
          <w:rFonts w:ascii="宋体" w:hAnsi="宋体" w:cs="Arial" w:hint="eastAsia"/>
          <w:color w:val="FF0000"/>
          <w:sz w:val="24"/>
        </w:rPr>
        <w:t>0时</w:t>
      </w:r>
      <w:r>
        <w:rPr>
          <w:rFonts w:ascii="宋体" w:hAnsi="宋体" w:hint="eastAsia"/>
          <w:sz w:val="24"/>
        </w:rPr>
        <w:t>前将投标文件密封</w:t>
      </w:r>
      <w:r>
        <w:rPr>
          <w:rFonts w:ascii="宋体" w:hAnsi="宋体" w:cs="Arial" w:hint="eastAsia"/>
          <w:sz w:val="24"/>
        </w:rPr>
        <w:t>送交到</w:t>
      </w:r>
      <w:r w:rsidRPr="00A100CC">
        <w:rPr>
          <w:rFonts w:ascii="宋体" w:hAnsi="宋体" w:cs="宋体" w:hint="eastAsia"/>
          <w:kern w:val="0"/>
          <w:sz w:val="24"/>
        </w:rPr>
        <w:t>新天地公寓楼二单元二楼业委会办公室（</w:t>
      </w:r>
      <w:r w:rsidRPr="00A100CC">
        <w:rPr>
          <w:rFonts w:ascii="宋体" w:hAnsi="宋体" w:hint="eastAsia"/>
          <w:sz w:val="24"/>
        </w:rPr>
        <w:t>湖州市红旗路66号</w:t>
      </w:r>
      <w:r w:rsidRPr="00A100CC">
        <w:rPr>
          <w:rFonts w:ascii="宋体" w:hAnsi="宋体" w:cs="宋体" w:hint="eastAsia"/>
          <w:kern w:val="0"/>
          <w:sz w:val="24"/>
        </w:rPr>
        <w:t>）</w:t>
      </w:r>
      <w:r>
        <w:rPr>
          <w:rFonts w:ascii="宋体" w:hAnsi="宋体" w:hint="eastAsia"/>
          <w:sz w:val="24"/>
        </w:rPr>
        <w:t>，逾期送达或未密封将拒绝接收。</w:t>
      </w:r>
    </w:p>
    <w:p w:rsidR="002509B8" w:rsidRDefault="002636EE">
      <w:pPr>
        <w:snapToGrid w:val="0"/>
        <w:spacing w:line="440" w:lineRule="exact"/>
        <w:ind w:firstLineChars="200" w:firstLine="482"/>
        <w:jc w:val="left"/>
        <w:rPr>
          <w:rFonts w:ascii="宋体" w:hAnsi="宋体" w:cs="宋体"/>
          <w:kern w:val="0"/>
          <w:sz w:val="24"/>
        </w:rPr>
      </w:pPr>
      <w:r>
        <w:rPr>
          <w:rFonts w:ascii="宋体" w:hAnsi="宋体" w:cs="宋体" w:hint="eastAsia"/>
          <w:b/>
          <w:kern w:val="0"/>
          <w:sz w:val="24"/>
        </w:rPr>
        <w:t>九</w:t>
      </w:r>
      <w:r w:rsidR="003677F3">
        <w:rPr>
          <w:rFonts w:ascii="宋体" w:hAnsi="宋体" w:cs="宋体" w:hint="eastAsia"/>
          <w:b/>
          <w:kern w:val="0"/>
          <w:sz w:val="24"/>
        </w:rPr>
        <w:t>、开标时间及地点</w:t>
      </w:r>
      <w:r w:rsidR="003677F3">
        <w:rPr>
          <w:rFonts w:ascii="宋体" w:hAnsi="宋体" w:cs="宋体" w:hint="eastAsia"/>
          <w:kern w:val="0"/>
          <w:sz w:val="24"/>
        </w:rPr>
        <w:t>：</w:t>
      </w:r>
    </w:p>
    <w:p w:rsidR="002509B8" w:rsidRDefault="003677F3">
      <w:pPr>
        <w:snapToGrid w:val="0"/>
        <w:spacing w:line="440" w:lineRule="exact"/>
        <w:ind w:firstLineChars="200" w:firstLine="480"/>
        <w:rPr>
          <w:rFonts w:ascii="宋体" w:hAnsi="宋体" w:cs="Arial"/>
          <w:sz w:val="24"/>
        </w:rPr>
      </w:pPr>
      <w:r>
        <w:rPr>
          <w:rFonts w:ascii="宋体" w:hAnsi="宋体" w:cs="Arial" w:hint="eastAsia"/>
          <w:sz w:val="24"/>
        </w:rPr>
        <w:t>本次招标将于</w:t>
      </w:r>
      <w:r w:rsidR="00873E8C">
        <w:rPr>
          <w:rFonts w:ascii="宋体" w:hAnsi="宋体" w:cs="Arial" w:hint="eastAsia"/>
          <w:color w:val="FF0000"/>
          <w:sz w:val="24"/>
        </w:rPr>
        <w:t>2023</w:t>
      </w:r>
      <w:r>
        <w:rPr>
          <w:rFonts w:ascii="宋体" w:hAnsi="宋体" w:cs="Arial" w:hint="eastAsia"/>
          <w:color w:val="FF0000"/>
          <w:sz w:val="24"/>
        </w:rPr>
        <w:t>年</w:t>
      </w:r>
      <w:r w:rsidR="00E50DA7">
        <w:rPr>
          <w:rFonts w:ascii="宋体" w:hAnsi="宋体" w:cs="Arial" w:hint="eastAsia"/>
          <w:color w:val="FF0000"/>
          <w:sz w:val="24"/>
        </w:rPr>
        <w:t>4</w:t>
      </w:r>
      <w:r>
        <w:rPr>
          <w:rFonts w:ascii="宋体" w:hAnsi="宋体" w:cs="Arial" w:hint="eastAsia"/>
          <w:color w:val="FF0000"/>
          <w:sz w:val="24"/>
        </w:rPr>
        <w:t>月</w:t>
      </w:r>
      <w:r w:rsidR="00E50DA7">
        <w:rPr>
          <w:rFonts w:ascii="宋体" w:hAnsi="宋体" w:cs="Arial" w:hint="eastAsia"/>
          <w:color w:val="FF0000"/>
          <w:sz w:val="24"/>
        </w:rPr>
        <w:t>17</w:t>
      </w:r>
      <w:r>
        <w:rPr>
          <w:rFonts w:ascii="宋体" w:hAnsi="宋体" w:cs="Arial" w:hint="eastAsia"/>
          <w:color w:val="FF0000"/>
          <w:sz w:val="24"/>
        </w:rPr>
        <w:t>日下午</w:t>
      </w:r>
      <w:r w:rsidR="00873E8C">
        <w:rPr>
          <w:rFonts w:ascii="宋体" w:hAnsi="宋体" w:cs="Arial" w:hint="eastAsia"/>
          <w:color w:val="FF0000"/>
          <w:sz w:val="24"/>
        </w:rPr>
        <w:t>13</w:t>
      </w:r>
      <w:r>
        <w:rPr>
          <w:rFonts w:ascii="宋体" w:hAnsi="宋体" w:cs="Arial" w:hint="eastAsia"/>
          <w:color w:val="FF0000"/>
          <w:sz w:val="24"/>
        </w:rPr>
        <w:t>:</w:t>
      </w:r>
      <w:r w:rsidR="00873E8C">
        <w:rPr>
          <w:rFonts w:ascii="宋体" w:hAnsi="宋体" w:cs="Arial" w:hint="eastAsia"/>
          <w:color w:val="FF0000"/>
          <w:sz w:val="24"/>
        </w:rPr>
        <w:t>3</w:t>
      </w:r>
      <w:r>
        <w:rPr>
          <w:rFonts w:ascii="宋体" w:hAnsi="宋体" w:cs="Arial" w:hint="eastAsia"/>
          <w:color w:val="FF0000"/>
          <w:sz w:val="24"/>
        </w:rPr>
        <w:t>0时</w:t>
      </w:r>
      <w:r>
        <w:rPr>
          <w:rFonts w:ascii="宋体" w:hAnsi="宋体" w:cs="Arial" w:hint="eastAsia"/>
          <w:sz w:val="24"/>
        </w:rPr>
        <w:t>在</w:t>
      </w:r>
      <w:r>
        <w:rPr>
          <w:rFonts w:ascii="宋体" w:hAnsi="宋体" w:cs="宋体" w:hint="eastAsia"/>
          <w:kern w:val="0"/>
          <w:sz w:val="24"/>
        </w:rPr>
        <w:t>新天地公寓楼二单元二楼业委会办公室开标</w:t>
      </w:r>
      <w:r>
        <w:rPr>
          <w:rFonts w:ascii="宋体" w:hAnsi="宋体" w:hint="eastAsia"/>
          <w:sz w:val="24"/>
        </w:rPr>
        <w:t>，</w:t>
      </w:r>
      <w:r>
        <w:rPr>
          <w:rFonts w:ascii="宋体" w:hAnsi="宋体" w:cs="Arial" w:hint="eastAsia"/>
          <w:sz w:val="24"/>
        </w:rPr>
        <w:t>投标人可以派授权代表出席开标会议（授权代表应当是投标人的在职正式职工，并携带身份证、法定代表人授权委托书等有效证明出席。未携带有效证件的，其投标文件将被拒绝）。</w:t>
      </w:r>
    </w:p>
    <w:p w:rsidR="002509B8" w:rsidRDefault="002636EE">
      <w:pPr>
        <w:widowControl/>
        <w:spacing w:line="440" w:lineRule="exact"/>
        <w:ind w:leftChars="21" w:left="59" w:right="60" w:firstLineChars="196" w:firstLine="472"/>
        <w:rPr>
          <w:rFonts w:ascii="宋体" w:hAnsi="宋体" w:cs="宋体"/>
          <w:kern w:val="0"/>
          <w:sz w:val="24"/>
        </w:rPr>
      </w:pPr>
      <w:r>
        <w:rPr>
          <w:rFonts w:ascii="宋体" w:hAnsi="宋体" w:cs="宋体" w:hint="eastAsia"/>
          <w:b/>
          <w:kern w:val="0"/>
          <w:sz w:val="24"/>
        </w:rPr>
        <w:t>十</w:t>
      </w:r>
      <w:r w:rsidR="003677F3">
        <w:rPr>
          <w:rFonts w:ascii="宋体" w:hAnsi="宋体" w:cs="宋体" w:hint="eastAsia"/>
          <w:b/>
          <w:kern w:val="0"/>
          <w:sz w:val="24"/>
        </w:rPr>
        <w:t>、招标文件下载地址</w:t>
      </w:r>
      <w:r w:rsidR="003677F3">
        <w:rPr>
          <w:rFonts w:ascii="宋体" w:hAnsi="宋体" w:cs="宋体" w:hint="eastAsia"/>
          <w:kern w:val="0"/>
          <w:sz w:val="24"/>
        </w:rPr>
        <w:t>：</w:t>
      </w:r>
    </w:p>
    <w:p w:rsidR="00873E8C" w:rsidRDefault="003677F3" w:rsidP="00873E8C">
      <w:pPr>
        <w:widowControl/>
        <w:spacing w:line="440" w:lineRule="exact"/>
        <w:ind w:left="60" w:right="60"/>
        <w:rPr>
          <w:rFonts w:ascii="宋体" w:hAnsi="宋体" w:cs="宋体"/>
          <w:kern w:val="0"/>
          <w:sz w:val="24"/>
        </w:rPr>
      </w:pPr>
      <w:r>
        <w:rPr>
          <w:rFonts w:ascii="宋体" w:hAnsi="宋体" w:cs="宋体" w:hint="eastAsia"/>
          <w:kern w:val="0"/>
          <w:sz w:val="24"/>
        </w:rPr>
        <w:t xml:space="preserve">    浙江政府</w:t>
      </w:r>
      <w:r w:rsidR="00C56257">
        <w:rPr>
          <w:rFonts w:ascii="宋体" w:hAnsi="宋体" w:cs="宋体" w:hint="eastAsia"/>
          <w:kern w:val="0"/>
          <w:sz w:val="24"/>
        </w:rPr>
        <w:t>采购</w:t>
      </w:r>
      <w:r>
        <w:rPr>
          <w:rFonts w:ascii="宋体" w:hAnsi="宋体" w:cs="宋体" w:hint="eastAsia"/>
          <w:kern w:val="0"/>
          <w:sz w:val="24"/>
        </w:rPr>
        <w:t>网（http://zfcg.czt.zj.gov.cn/）</w:t>
      </w:r>
    </w:p>
    <w:p w:rsidR="002509B8" w:rsidRPr="00873E8C" w:rsidRDefault="003677F3" w:rsidP="002636EE">
      <w:pPr>
        <w:widowControl/>
        <w:spacing w:line="440" w:lineRule="exact"/>
        <w:ind w:leftChars="21" w:left="59" w:right="60" w:firstLineChars="200" w:firstLine="480"/>
        <w:rPr>
          <w:rFonts w:ascii="宋体" w:hAnsi="宋体" w:cs="宋体"/>
          <w:kern w:val="0"/>
          <w:sz w:val="24"/>
        </w:rPr>
      </w:pPr>
      <w:r>
        <w:rPr>
          <w:rFonts w:ascii="宋体" w:hAnsi="宋体" w:cs="宋体" w:hint="eastAsia"/>
          <w:kern w:val="0"/>
          <w:sz w:val="24"/>
        </w:rPr>
        <w:t>浙江同欣工程管理有限公司湖州分公司</w:t>
      </w:r>
      <w:r>
        <w:rPr>
          <w:rFonts w:hint="eastAsia"/>
          <w:sz w:val="24"/>
        </w:rPr>
        <w:t>(</w:t>
      </w:r>
      <w:r>
        <w:rPr>
          <w:sz w:val="24"/>
        </w:rPr>
        <w:t>http://www.hztxem.com/</w:t>
      </w:r>
      <w:r>
        <w:rPr>
          <w:rFonts w:hint="eastAsia"/>
          <w:sz w:val="24"/>
        </w:rPr>
        <w:t>)</w:t>
      </w:r>
    </w:p>
    <w:p w:rsidR="002509B8" w:rsidRDefault="003677F3">
      <w:pPr>
        <w:widowControl/>
        <w:spacing w:line="440" w:lineRule="exact"/>
        <w:ind w:leftChars="21" w:left="59" w:right="60" w:firstLineChars="196" w:firstLine="472"/>
        <w:rPr>
          <w:rFonts w:ascii="宋体" w:hAnsi="宋体" w:cs="宋体"/>
          <w:kern w:val="0"/>
          <w:sz w:val="24"/>
        </w:rPr>
      </w:pPr>
      <w:r>
        <w:rPr>
          <w:rFonts w:ascii="宋体" w:hAnsi="宋体" w:cs="宋体" w:hint="eastAsia"/>
          <w:b/>
          <w:kern w:val="0"/>
          <w:sz w:val="24"/>
        </w:rPr>
        <w:t>十</w:t>
      </w:r>
      <w:r w:rsidR="002636EE">
        <w:rPr>
          <w:rFonts w:ascii="宋体" w:hAnsi="宋体" w:cs="宋体" w:hint="eastAsia"/>
          <w:b/>
          <w:kern w:val="0"/>
          <w:sz w:val="24"/>
        </w:rPr>
        <w:t>一</w:t>
      </w:r>
      <w:r>
        <w:rPr>
          <w:rFonts w:ascii="宋体" w:hAnsi="宋体" w:cs="宋体" w:hint="eastAsia"/>
          <w:b/>
          <w:kern w:val="0"/>
          <w:sz w:val="24"/>
        </w:rPr>
        <w:t>、业务咨询</w:t>
      </w:r>
      <w:r>
        <w:rPr>
          <w:rFonts w:ascii="宋体" w:hAnsi="宋体" w:cs="宋体" w:hint="eastAsia"/>
          <w:kern w:val="0"/>
          <w:sz w:val="24"/>
        </w:rPr>
        <w:t>：</w:t>
      </w:r>
    </w:p>
    <w:p w:rsidR="002509B8" w:rsidRDefault="003677F3">
      <w:pPr>
        <w:widowControl/>
        <w:spacing w:line="440" w:lineRule="exact"/>
        <w:ind w:left="60" w:right="60"/>
        <w:rPr>
          <w:rFonts w:ascii="宋体" w:hAnsi="宋体"/>
          <w:sz w:val="24"/>
        </w:rPr>
      </w:pPr>
      <w:r>
        <w:rPr>
          <w:rFonts w:ascii="宋体" w:hAnsi="宋体" w:hint="eastAsia"/>
          <w:sz w:val="24"/>
        </w:rPr>
        <w:t xml:space="preserve">    1.</w:t>
      </w:r>
      <w:r w:rsidR="00FF09D7">
        <w:rPr>
          <w:rFonts w:ascii="宋体" w:hAnsi="宋体" w:hint="eastAsia"/>
          <w:sz w:val="24"/>
        </w:rPr>
        <w:t>招标</w:t>
      </w:r>
      <w:r>
        <w:rPr>
          <w:rFonts w:ascii="宋体" w:hAnsi="宋体" w:hint="eastAsia"/>
          <w:sz w:val="24"/>
        </w:rPr>
        <w:t>人：湖州新天地商贸中心业主委员会</w:t>
      </w:r>
    </w:p>
    <w:p w:rsidR="002509B8" w:rsidRDefault="003677F3">
      <w:pPr>
        <w:widowControl/>
        <w:spacing w:line="440" w:lineRule="exact"/>
        <w:ind w:left="60" w:right="60"/>
        <w:rPr>
          <w:rFonts w:ascii="宋体" w:hAnsi="宋体"/>
          <w:sz w:val="24"/>
        </w:rPr>
      </w:pPr>
      <w:r>
        <w:rPr>
          <w:rFonts w:ascii="宋体" w:hAnsi="宋体" w:hint="eastAsia"/>
          <w:sz w:val="24"/>
        </w:rPr>
        <w:t xml:space="preserve">    联系人：赵小平      电话：13185235728</w:t>
      </w:r>
    </w:p>
    <w:p w:rsidR="002509B8" w:rsidRDefault="003677F3">
      <w:pPr>
        <w:widowControl/>
        <w:spacing w:line="440" w:lineRule="exact"/>
        <w:ind w:left="60" w:right="60"/>
        <w:rPr>
          <w:rFonts w:ascii="宋体" w:hAnsi="宋体"/>
          <w:sz w:val="24"/>
        </w:rPr>
      </w:pPr>
      <w:r>
        <w:rPr>
          <w:rFonts w:ascii="宋体" w:hAnsi="宋体" w:hint="eastAsia"/>
          <w:sz w:val="24"/>
        </w:rPr>
        <w:t xml:space="preserve">    地    址：湖州市红旗路66号</w:t>
      </w:r>
    </w:p>
    <w:p w:rsidR="002509B8" w:rsidRDefault="003677F3">
      <w:pPr>
        <w:widowControl/>
        <w:spacing w:line="440" w:lineRule="exact"/>
        <w:ind w:left="60" w:right="60"/>
        <w:rPr>
          <w:rFonts w:ascii="宋体" w:hAnsi="宋体" w:cs="宋体"/>
          <w:kern w:val="0"/>
          <w:sz w:val="24"/>
        </w:rPr>
      </w:pPr>
      <w:r>
        <w:rPr>
          <w:rFonts w:ascii="宋体" w:hAnsi="宋体" w:cs="宋体" w:hint="eastAsia"/>
          <w:kern w:val="0"/>
          <w:sz w:val="24"/>
        </w:rPr>
        <w:t xml:space="preserve">    2.</w:t>
      </w:r>
      <w:r w:rsidR="00FF09D7">
        <w:rPr>
          <w:rFonts w:ascii="宋体" w:hAnsi="宋体" w:cs="宋体" w:hint="eastAsia"/>
          <w:kern w:val="0"/>
          <w:sz w:val="24"/>
        </w:rPr>
        <w:t>招标</w:t>
      </w:r>
      <w:r>
        <w:rPr>
          <w:rFonts w:ascii="宋体" w:hAnsi="宋体" w:cs="宋体" w:hint="eastAsia"/>
          <w:kern w:val="0"/>
          <w:sz w:val="24"/>
        </w:rPr>
        <w:t>代理机构：浙江同欣工程管理有限公司</w:t>
      </w:r>
    </w:p>
    <w:p w:rsidR="002509B8" w:rsidRDefault="003677F3">
      <w:pPr>
        <w:widowControl/>
        <w:spacing w:line="440" w:lineRule="exact"/>
        <w:ind w:left="60" w:right="60"/>
        <w:rPr>
          <w:rFonts w:ascii="宋体" w:hAnsi="宋体" w:cs="宋体"/>
          <w:kern w:val="0"/>
          <w:sz w:val="24"/>
        </w:rPr>
      </w:pPr>
      <w:r>
        <w:rPr>
          <w:rFonts w:ascii="宋体" w:hAnsi="宋体" w:cs="宋体" w:hint="eastAsia"/>
          <w:kern w:val="0"/>
          <w:sz w:val="24"/>
        </w:rPr>
        <w:t xml:space="preserve">    联系人： 杨越      电话：</w:t>
      </w:r>
      <w:r>
        <w:rPr>
          <w:rFonts w:ascii="宋体" w:hAnsi="宋体" w:hint="eastAsia"/>
          <w:sz w:val="24"/>
        </w:rPr>
        <w:t>0572-2751688</w:t>
      </w:r>
      <w:r>
        <w:rPr>
          <w:rFonts w:ascii="宋体" w:hAnsi="宋体" w:cs="宋体" w:hint="eastAsia"/>
          <w:kern w:val="0"/>
          <w:sz w:val="24"/>
        </w:rPr>
        <w:t xml:space="preserve"> </w:t>
      </w:r>
    </w:p>
    <w:p w:rsidR="002509B8" w:rsidRDefault="003677F3">
      <w:pPr>
        <w:widowControl/>
        <w:spacing w:line="440" w:lineRule="exact"/>
        <w:ind w:left="60" w:right="60"/>
        <w:rPr>
          <w:rFonts w:ascii="宋体" w:hAnsi="宋体"/>
          <w:sz w:val="24"/>
        </w:rPr>
      </w:pPr>
      <w:r>
        <w:rPr>
          <w:rFonts w:ascii="宋体" w:hAnsi="宋体" w:hint="eastAsia"/>
          <w:sz w:val="24"/>
        </w:rPr>
        <w:t xml:space="preserve">    地    址：湖州市腊山路298号天蓝大厦4楼</w:t>
      </w:r>
    </w:p>
    <w:p w:rsidR="002509B8" w:rsidRDefault="003677F3">
      <w:pPr>
        <w:widowControl/>
        <w:spacing w:line="440" w:lineRule="exact"/>
        <w:ind w:left="60" w:right="60"/>
        <w:rPr>
          <w:rFonts w:ascii="宋体" w:hAnsi="宋体"/>
          <w:sz w:val="24"/>
        </w:rPr>
      </w:pPr>
      <w:r>
        <w:rPr>
          <w:rFonts w:ascii="宋体" w:hAnsi="宋体" w:hint="eastAsia"/>
          <w:sz w:val="24"/>
        </w:rPr>
        <w:t xml:space="preserve">    质疑接收人：沈慧敏      联系电话：13738090363</w:t>
      </w:r>
    </w:p>
    <w:p w:rsidR="002509B8" w:rsidRDefault="002509B8">
      <w:pPr>
        <w:widowControl/>
        <w:spacing w:line="440" w:lineRule="exact"/>
        <w:ind w:left="60" w:right="60"/>
        <w:rPr>
          <w:rFonts w:ascii="宋体" w:hAnsi="宋体"/>
          <w:sz w:val="24"/>
        </w:rPr>
      </w:pPr>
    </w:p>
    <w:p w:rsidR="00D96FEB" w:rsidRDefault="00D96FEB">
      <w:pPr>
        <w:widowControl/>
        <w:spacing w:line="440" w:lineRule="exact"/>
        <w:ind w:left="60" w:right="60"/>
        <w:jc w:val="right"/>
        <w:rPr>
          <w:rFonts w:ascii="宋体" w:hAnsi="宋体" w:cs="宋体"/>
          <w:kern w:val="0"/>
          <w:sz w:val="24"/>
        </w:rPr>
      </w:pPr>
    </w:p>
    <w:p w:rsidR="002509B8" w:rsidRDefault="003677F3">
      <w:pPr>
        <w:widowControl/>
        <w:spacing w:line="440" w:lineRule="exact"/>
        <w:ind w:left="60" w:right="60"/>
        <w:jc w:val="right"/>
        <w:rPr>
          <w:rFonts w:ascii="宋体" w:hAnsi="宋体"/>
          <w:sz w:val="24"/>
        </w:rPr>
      </w:pPr>
      <w:r>
        <w:rPr>
          <w:rFonts w:ascii="宋体" w:hAnsi="宋体" w:cs="宋体" w:hint="eastAsia"/>
          <w:kern w:val="0"/>
          <w:sz w:val="24"/>
        </w:rPr>
        <w:t>湖州新天地商贸中心业主委员会</w:t>
      </w:r>
    </w:p>
    <w:p w:rsidR="002636EE" w:rsidRDefault="003677F3" w:rsidP="002636EE">
      <w:pPr>
        <w:widowControl/>
        <w:spacing w:line="440" w:lineRule="exact"/>
        <w:ind w:leftChars="29" w:left="81" w:right="60" w:firstLineChars="1900" w:firstLine="4560"/>
        <w:jc w:val="right"/>
        <w:rPr>
          <w:rFonts w:ascii="宋体" w:hAnsi="宋体" w:cs="宋体"/>
          <w:kern w:val="0"/>
          <w:sz w:val="24"/>
        </w:rPr>
      </w:pPr>
      <w:r>
        <w:rPr>
          <w:rFonts w:ascii="宋体" w:hAnsi="宋体" w:cs="宋体" w:hint="eastAsia"/>
          <w:kern w:val="0"/>
          <w:sz w:val="24"/>
        </w:rPr>
        <w:t>浙江同欣工程管理有限公司</w:t>
      </w:r>
    </w:p>
    <w:p w:rsidR="002509B8" w:rsidRPr="002636EE" w:rsidRDefault="00E50DA7" w:rsidP="002636EE">
      <w:pPr>
        <w:widowControl/>
        <w:spacing w:line="440" w:lineRule="exact"/>
        <w:ind w:leftChars="29" w:left="81" w:right="60" w:firstLineChars="1900" w:firstLine="4560"/>
        <w:jc w:val="center"/>
      </w:pPr>
      <w:r>
        <w:rPr>
          <w:rFonts w:ascii="宋体" w:hAnsi="宋体" w:cs="宋体" w:hint="eastAsia"/>
          <w:kern w:val="0"/>
          <w:sz w:val="24"/>
        </w:rPr>
        <w:t xml:space="preserve">                     </w:t>
      </w:r>
      <w:r w:rsidR="00873E8C">
        <w:rPr>
          <w:rFonts w:ascii="宋体" w:hAnsi="宋体" w:cs="宋体" w:hint="eastAsia"/>
          <w:kern w:val="0"/>
          <w:sz w:val="24"/>
        </w:rPr>
        <w:t>2023</w:t>
      </w:r>
      <w:r w:rsidR="003677F3">
        <w:rPr>
          <w:rFonts w:ascii="宋体" w:hAnsi="宋体" w:cs="宋体" w:hint="eastAsia"/>
          <w:kern w:val="0"/>
          <w:sz w:val="24"/>
        </w:rPr>
        <w:t>年</w:t>
      </w:r>
      <w:r w:rsidR="00570B8F">
        <w:rPr>
          <w:rFonts w:ascii="宋体" w:hAnsi="宋体" w:cs="宋体" w:hint="eastAsia"/>
          <w:kern w:val="0"/>
          <w:sz w:val="24"/>
        </w:rPr>
        <w:t>3</w:t>
      </w:r>
      <w:r w:rsidR="003677F3">
        <w:rPr>
          <w:rFonts w:ascii="宋体" w:hAnsi="宋体" w:cs="宋体" w:hint="eastAsia"/>
          <w:kern w:val="0"/>
          <w:sz w:val="24"/>
        </w:rPr>
        <w:t>月</w:t>
      </w:r>
      <w:r>
        <w:rPr>
          <w:rFonts w:ascii="宋体" w:hAnsi="宋体" w:cs="宋体" w:hint="eastAsia"/>
          <w:kern w:val="0"/>
          <w:sz w:val="24"/>
        </w:rPr>
        <w:t>27</w:t>
      </w:r>
      <w:r w:rsidR="003677F3">
        <w:rPr>
          <w:rFonts w:ascii="宋体" w:hAnsi="宋体" w:cs="宋体" w:hint="eastAsia"/>
          <w:kern w:val="0"/>
          <w:sz w:val="24"/>
        </w:rPr>
        <w:t>日</w:t>
      </w:r>
      <w:r w:rsidR="003677F3">
        <w:rPr>
          <w:rFonts w:ascii="宋体" w:hAnsi="宋体"/>
          <w:b/>
          <w:sz w:val="36"/>
          <w:szCs w:val="36"/>
        </w:rPr>
        <w:br w:type="page"/>
      </w:r>
      <w:r w:rsidR="003677F3" w:rsidRPr="002636EE">
        <w:rPr>
          <w:rFonts w:hint="eastAsia"/>
          <w:b/>
        </w:rPr>
        <w:lastRenderedPageBreak/>
        <w:t>第二章</w:t>
      </w:r>
      <w:r w:rsidR="003677F3" w:rsidRPr="002636EE">
        <w:rPr>
          <w:rFonts w:hint="eastAsia"/>
          <w:b/>
        </w:rPr>
        <w:t xml:space="preserve">  </w:t>
      </w:r>
      <w:r w:rsidR="003677F3" w:rsidRPr="002636EE">
        <w:rPr>
          <w:rFonts w:hint="eastAsia"/>
          <w:b/>
        </w:rPr>
        <w:t>招标需求</w:t>
      </w:r>
    </w:p>
    <w:p w:rsidR="0075169C" w:rsidRDefault="0075169C" w:rsidP="00B65870">
      <w:pPr>
        <w:spacing w:line="360" w:lineRule="auto"/>
        <w:ind w:firstLineChars="196" w:firstLine="472"/>
        <w:rPr>
          <w:rFonts w:ascii="宋体" w:hAnsi="宋体" w:cs="宋体"/>
          <w:sz w:val="24"/>
        </w:rPr>
      </w:pPr>
      <w:r>
        <w:rPr>
          <w:rFonts w:ascii="宋体" w:hAnsi="宋体" w:cs="宋体" w:hint="eastAsia"/>
          <w:b/>
          <w:sz w:val="24"/>
        </w:rPr>
        <w:t>一、采购人名称：</w:t>
      </w:r>
      <w:r>
        <w:rPr>
          <w:rFonts w:ascii="宋体" w:hAnsi="宋体" w:cs="宋体" w:hint="eastAsia"/>
          <w:kern w:val="0"/>
          <w:sz w:val="24"/>
        </w:rPr>
        <w:t>湖州新天地商贸中心业主委员会</w:t>
      </w:r>
    </w:p>
    <w:p w:rsidR="0075169C" w:rsidRDefault="0075169C" w:rsidP="00B65870">
      <w:pPr>
        <w:spacing w:line="360" w:lineRule="auto"/>
        <w:ind w:firstLineChars="196" w:firstLine="472"/>
        <w:rPr>
          <w:rFonts w:ascii="宋体" w:hAnsi="宋体" w:cs="宋体"/>
          <w:b/>
          <w:sz w:val="24"/>
        </w:rPr>
      </w:pPr>
      <w:r>
        <w:rPr>
          <w:rFonts w:ascii="宋体" w:hAnsi="宋体" w:cs="宋体" w:hint="eastAsia"/>
          <w:b/>
          <w:sz w:val="24"/>
        </w:rPr>
        <w:t>二、项目名称：</w:t>
      </w:r>
      <w:r w:rsidRPr="0075169C">
        <w:rPr>
          <w:rFonts w:ascii="宋体" w:hAnsi="宋体" w:cs="宋体" w:hint="eastAsia"/>
          <w:kern w:val="0"/>
          <w:sz w:val="24"/>
        </w:rPr>
        <w:t>湖州新天地商贸中心智能化设备采购及安装项目</w:t>
      </w:r>
    </w:p>
    <w:p w:rsidR="00B65870" w:rsidRDefault="0075169C" w:rsidP="00B65870">
      <w:pPr>
        <w:spacing w:line="360" w:lineRule="auto"/>
        <w:ind w:firstLineChars="196" w:firstLine="472"/>
        <w:rPr>
          <w:rFonts w:ascii="宋体" w:hAnsi="宋体" w:cs="宋体"/>
          <w:b/>
          <w:sz w:val="24"/>
        </w:rPr>
      </w:pPr>
      <w:r>
        <w:rPr>
          <w:rFonts w:ascii="宋体" w:hAnsi="宋体" w:cs="宋体" w:hint="eastAsia"/>
          <w:b/>
          <w:sz w:val="24"/>
        </w:rPr>
        <w:t>三、</w:t>
      </w:r>
      <w:r w:rsidR="00B65870">
        <w:rPr>
          <w:rFonts w:ascii="宋体" w:hAnsi="宋体" w:cs="宋体" w:hint="eastAsia"/>
          <w:b/>
          <w:sz w:val="24"/>
        </w:rPr>
        <w:t>预算金额：</w:t>
      </w:r>
      <w:r w:rsidR="00B65870" w:rsidRPr="00570B8F">
        <w:rPr>
          <w:rFonts w:ascii="宋体" w:hAnsi="宋体" w:cs="宋体" w:hint="eastAsia"/>
          <w:sz w:val="24"/>
        </w:rPr>
        <w:t>120万元</w:t>
      </w:r>
    </w:p>
    <w:p w:rsidR="0075169C" w:rsidRPr="00B65870" w:rsidRDefault="00B65870" w:rsidP="00B65870">
      <w:pPr>
        <w:spacing w:line="360" w:lineRule="auto"/>
        <w:ind w:firstLineChars="196" w:firstLine="472"/>
        <w:rPr>
          <w:rFonts w:ascii="宋体" w:hAnsi="宋体" w:cs="宋体"/>
          <w:b/>
          <w:sz w:val="24"/>
        </w:rPr>
      </w:pPr>
      <w:r>
        <w:rPr>
          <w:rFonts w:ascii="宋体" w:hAnsi="宋体" w:cs="宋体" w:hint="eastAsia"/>
          <w:b/>
          <w:sz w:val="24"/>
        </w:rPr>
        <w:t>四、</w:t>
      </w:r>
      <w:r w:rsidR="0075169C">
        <w:rPr>
          <w:rFonts w:ascii="宋体" w:hAnsi="宋体" w:cs="宋体" w:hint="eastAsia"/>
          <w:b/>
          <w:bCs/>
          <w:sz w:val="24"/>
        </w:rPr>
        <w:t>项目采购内容及要求</w:t>
      </w:r>
    </w:p>
    <w:p w:rsidR="00044EAC" w:rsidRPr="00044EAC" w:rsidRDefault="0075169C" w:rsidP="00044EAC">
      <w:pPr>
        <w:spacing w:line="360" w:lineRule="auto"/>
        <w:ind w:firstLineChars="196" w:firstLine="472"/>
        <w:rPr>
          <w:rFonts w:ascii="宋体" w:hAnsi="宋体" w:cs="宋体"/>
          <w:b/>
          <w:bCs/>
          <w:sz w:val="24"/>
        </w:rPr>
      </w:pPr>
      <w:r w:rsidRPr="0075169C">
        <w:rPr>
          <w:rFonts w:ascii="宋体" w:hAnsi="宋体" w:cs="宋体" w:hint="eastAsia"/>
          <w:b/>
          <w:bCs/>
          <w:sz w:val="24"/>
        </w:rPr>
        <w:t>（一）采购内容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986"/>
        <w:gridCol w:w="5326"/>
        <w:gridCol w:w="851"/>
        <w:gridCol w:w="852"/>
        <w:gridCol w:w="812"/>
      </w:tblGrid>
      <w:tr w:rsidR="000756E1" w:rsidTr="00FE2D4A">
        <w:trPr>
          <w:trHeight w:val="252"/>
        </w:trPr>
        <w:tc>
          <w:tcPr>
            <w:tcW w:w="247" w:type="pct"/>
            <w:shd w:val="clear" w:color="auto" w:fill="auto"/>
            <w:vAlign w:val="center"/>
          </w:tcPr>
          <w:p w:rsidR="000756E1" w:rsidRDefault="000756E1" w:rsidP="00E50DA7">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531" w:type="pct"/>
            <w:shd w:val="clear" w:color="auto" w:fill="auto"/>
            <w:vAlign w:val="center"/>
          </w:tcPr>
          <w:p w:rsidR="000756E1" w:rsidRDefault="000756E1" w:rsidP="00E50DA7">
            <w:pPr>
              <w:widowControl/>
              <w:jc w:val="center"/>
              <w:rPr>
                <w:rFonts w:ascii="宋体" w:hAnsi="宋体" w:cs="宋体"/>
                <w:b/>
                <w:bCs/>
                <w:color w:val="000000"/>
                <w:kern w:val="0"/>
                <w:sz w:val="24"/>
              </w:rPr>
            </w:pPr>
            <w:r>
              <w:rPr>
                <w:rFonts w:ascii="宋体" w:hAnsi="宋体" w:cs="宋体" w:hint="eastAsia"/>
                <w:b/>
                <w:bCs/>
                <w:color w:val="000000"/>
                <w:kern w:val="0"/>
                <w:sz w:val="24"/>
              </w:rPr>
              <w:t>产品</w:t>
            </w:r>
          </w:p>
          <w:p w:rsidR="000756E1" w:rsidRDefault="000756E1" w:rsidP="00E50DA7">
            <w:pPr>
              <w:widowControl/>
              <w:jc w:val="center"/>
              <w:rPr>
                <w:rFonts w:ascii="宋体" w:hAnsi="宋体" w:cs="宋体"/>
                <w:b/>
                <w:bCs/>
                <w:color w:val="000000"/>
                <w:kern w:val="0"/>
                <w:sz w:val="24"/>
              </w:rPr>
            </w:pPr>
            <w:r>
              <w:rPr>
                <w:rFonts w:ascii="宋体" w:hAnsi="宋体" w:cs="宋体" w:hint="eastAsia"/>
                <w:b/>
                <w:bCs/>
                <w:color w:val="000000"/>
                <w:kern w:val="0"/>
                <w:sz w:val="24"/>
              </w:rPr>
              <w:t>名称</w:t>
            </w:r>
          </w:p>
        </w:tc>
        <w:tc>
          <w:tcPr>
            <w:tcW w:w="2868" w:type="pct"/>
            <w:shd w:val="clear" w:color="auto" w:fill="auto"/>
            <w:vAlign w:val="center"/>
          </w:tcPr>
          <w:p w:rsidR="000756E1" w:rsidRDefault="000756E1" w:rsidP="00E50DA7">
            <w:pPr>
              <w:widowControl/>
              <w:jc w:val="center"/>
              <w:rPr>
                <w:rFonts w:ascii="宋体" w:hAnsi="宋体" w:cs="宋体"/>
                <w:b/>
                <w:bCs/>
                <w:color w:val="000000"/>
                <w:kern w:val="0"/>
                <w:sz w:val="24"/>
              </w:rPr>
            </w:pPr>
            <w:r>
              <w:rPr>
                <w:rFonts w:ascii="宋体" w:hAnsi="宋体" w:cs="宋体" w:hint="eastAsia"/>
                <w:b/>
                <w:bCs/>
                <w:color w:val="000000"/>
                <w:kern w:val="0"/>
                <w:sz w:val="24"/>
              </w:rPr>
              <w:t>参数</w:t>
            </w:r>
          </w:p>
        </w:tc>
        <w:tc>
          <w:tcPr>
            <w:tcW w:w="458" w:type="pct"/>
            <w:shd w:val="clear" w:color="auto" w:fill="auto"/>
            <w:vAlign w:val="center"/>
          </w:tcPr>
          <w:p w:rsidR="000756E1" w:rsidRDefault="000756E1" w:rsidP="00E50DA7">
            <w:pPr>
              <w:widowControl/>
              <w:jc w:val="center"/>
              <w:rPr>
                <w:rFonts w:ascii="宋体" w:hAnsi="宋体" w:cs="宋体"/>
                <w:b/>
                <w:bCs/>
                <w:color w:val="000000"/>
                <w:kern w:val="0"/>
                <w:sz w:val="24"/>
              </w:rPr>
            </w:pPr>
            <w:r>
              <w:rPr>
                <w:rFonts w:ascii="宋体" w:hAnsi="宋体" w:cs="宋体" w:hint="eastAsia"/>
                <w:b/>
                <w:bCs/>
                <w:color w:val="000000"/>
                <w:kern w:val="0"/>
                <w:sz w:val="24"/>
              </w:rPr>
              <w:t>单位</w:t>
            </w:r>
          </w:p>
        </w:tc>
        <w:tc>
          <w:tcPr>
            <w:tcW w:w="459" w:type="pct"/>
            <w:shd w:val="clear" w:color="auto" w:fill="auto"/>
            <w:vAlign w:val="center"/>
          </w:tcPr>
          <w:p w:rsidR="000756E1" w:rsidRDefault="000756E1" w:rsidP="00E50DA7">
            <w:pPr>
              <w:widowControl/>
              <w:jc w:val="center"/>
              <w:rPr>
                <w:rFonts w:ascii="宋体" w:hAnsi="宋体" w:cs="宋体"/>
                <w:b/>
                <w:bCs/>
                <w:color w:val="000000"/>
                <w:kern w:val="0"/>
                <w:sz w:val="24"/>
              </w:rPr>
            </w:pPr>
            <w:r>
              <w:rPr>
                <w:rFonts w:ascii="宋体" w:hAnsi="宋体" w:cs="宋体" w:hint="eastAsia"/>
                <w:b/>
                <w:bCs/>
                <w:color w:val="000000"/>
                <w:kern w:val="0"/>
                <w:sz w:val="24"/>
              </w:rPr>
              <w:t>数量</w:t>
            </w:r>
          </w:p>
        </w:tc>
        <w:tc>
          <w:tcPr>
            <w:tcW w:w="437" w:type="pct"/>
            <w:vAlign w:val="center"/>
          </w:tcPr>
          <w:p w:rsidR="000756E1" w:rsidRDefault="000756E1" w:rsidP="000756E1">
            <w:pPr>
              <w:widowControl/>
              <w:jc w:val="center"/>
              <w:rPr>
                <w:rFonts w:ascii="宋体" w:hAnsi="宋体" w:cs="宋体"/>
                <w:b/>
                <w:bCs/>
                <w:color w:val="000000"/>
                <w:kern w:val="0"/>
                <w:sz w:val="24"/>
              </w:rPr>
            </w:pPr>
            <w:r>
              <w:rPr>
                <w:rFonts w:ascii="宋体" w:hAnsi="宋体" w:cs="宋体" w:hint="eastAsia"/>
                <w:b/>
                <w:bCs/>
                <w:color w:val="000000"/>
                <w:kern w:val="0"/>
                <w:sz w:val="24"/>
              </w:rPr>
              <w:t>品牌</w:t>
            </w:r>
          </w:p>
        </w:tc>
      </w:tr>
      <w:tr w:rsidR="000756E1" w:rsidTr="00FE2D4A">
        <w:trPr>
          <w:trHeight w:val="252"/>
        </w:trPr>
        <w:tc>
          <w:tcPr>
            <w:tcW w:w="247" w:type="pct"/>
            <w:shd w:val="clear" w:color="auto" w:fill="auto"/>
            <w:vAlign w:val="center"/>
          </w:tcPr>
          <w:p w:rsidR="000756E1" w:rsidRDefault="000756E1" w:rsidP="00E50DA7">
            <w:pPr>
              <w:widowControl/>
              <w:jc w:val="center"/>
              <w:rPr>
                <w:rFonts w:ascii="宋体" w:hAnsi="宋体" w:cs="宋体"/>
                <w:b/>
                <w:bCs/>
                <w:color w:val="000000"/>
                <w:kern w:val="0"/>
                <w:sz w:val="24"/>
              </w:rPr>
            </w:pPr>
            <w:r>
              <w:rPr>
                <w:rFonts w:ascii="宋体" w:hAnsi="宋体" w:cs="宋体" w:hint="eastAsia"/>
                <w:b/>
                <w:bCs/>
                <w:color w:val="000000"/>
                <w:kern w:val="0"/>
                <w:sz w:val="24"/>
              </w:rPr>
              <w:t>一</w:t>
            </w:r>
          </w:p>
        </w:tc>
        <w:tc>
          <w:tcPr>
            <w:tcW w:w="4316" w:type="pct"/>
            <w:gridSpan w:val="4"/>
            <w:shd w:val="clear" w:color="auto" w:fill="auto"/>
            <w:vAlign w:val="center"/>
          </w:tcPr>
          <w:p w:rsidR="000756E1" w:rsidRDefault="000756E1" w:rsidP="00E50DA7">
            <w:pPr>
              <w:widowControl/>
              <w:jc w:val="center"/>
              <w:rPr>
                <w:rFonts w:ascii="宋体" w:hAnsi="宋体" w:cs="宋体"/>
                <w:b/>
                <w:bCs/>
                <w:color w:val="000000"/>
                <w:kern w:val="0"/>
                <w:sz w:val="24"/>
              </w:rPr>
            </w:pPr>
            <w:r>
              <w:rPr>
                <w:rFonts w:ascii="宋体" w:hAnsi="宋体" w:cs="宋体" w:hint="eastAsia"/>
                <w:b/>
                <w:bCs/>
                <w:color w:val="000000"/>
                <w:kern w:val="0"/>
                <w:sz w:val="24"/>
              </w:rPr>
              <w:t>地下车库停车场引导寻车</w:t>
            </w:r>
          </w:p>
        </w:tc>
        <w:tc>
          <w:tcPr>
            <w:tcW w:w="437" w:type="pct"/>
          </w:tcPr>
          <w:p w:rsidR="000756E1" w:rsidRDefault="000756E1" w:rsidP="00E50DA7">
            <w:pPr>
              <w:widowControl/>
              <w:jc w:val="center"/>
              <w:rPr>
                <w:rFonts w:ascii="宋体" w:hAnsi="宋体" w:cs="宋体"/>
                <w:b/>
                <w:bCs/>
                <w:color w:val="000000"/>
                <w:kern w:val="0"/>
                <w:sz w:val="24"/>
              </w:rPr>
            </w:pPr>
          </w:p>
        </w:tc>
      </w:tr>
      <w:tr w:rsidR="000756E1" w:rsidTr="00FE2D4A">
        <w:trPr>
          <w:trHeight w:val="416"/>
        </w:trPr>
        <w:tc>
          <w:tcPr>
            <w:tcW w:w="247" w:type="pct"/>
            <w:shd w:val="clear" w:color="auto" w:fill="auto"/>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车位一体式相机</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传感器类型: 1/2.8英寸CMOS</w:t>
            </w:r>
          </w:p>
          <w:p w:rsidR="000756E1" w:rsidRDefault="000756E1" w:rsidP="00E50DA7">
            <w:pPr>
              <w:widowControl/>
              <w:jc w:val="left"/>
              <w:rPr>
                <w:rFonts w:ascii="宋体" w:hAnsi="宋体" w:cs="宋体"/>
                <w:kern w:val="0"/>
                <w:sz w:val="24"/>
              </w:rPr>
            </w:pPr>
            <w:r>
              <w:rPr>
                <w:rFonts w:ascii="宋体" w:hAnsi="宋体" w:cs="宋体" w:hint="eastAsia"/>
                <w:kern w:val="0"/>
                <w:sz w:val="24"/>
              </w:rPr>
              <w:t>帧率：主码流25fps (1280*1024)，子码流25fps (cif)</w:t>
            </w:r>
          </w:p>
          <w:p w:rsidR="000756E1" w:rsidRDefault="000756E1" w:rsidP="00E50DA7">
            <w:pPr>
              <w:pStyle w:val="a0"/>
              <w:spacing w:line="240" w:lineRule="auto"/>
              <w:ind w:firstLine="0"/>
              <w:jc w:val="left"/>
              <w:rPr>
                <w:rFonts w:cs="宋体"/>
                <w:kern w:val="0"/>
                <w:sz w:val="24"/>
              </w:rPr>
            </w:pPr>
            <w:r>
              <w:rPr>
                <w:rFonts w:cs="宋体" w:hint="eastAsia"/>
                <w:kern w:val="0"/>
                <w:sz w:val="24"/>
              </w:rPr>
              <w:t>最大图像尺寸：1280*1024</w:t>
            </w:r>
          </w:p>
          <w:p w:rsidR="000756E1" w:rsidRDefault="000756E1" w:rsidP="00E50DA7">
            <w:pPr>
              <w:widowControl/>
              <w:jc w:val="left"/>
              <w:rPr>
                <w:rFonts w:ascii="宋体" w:hAnsi="宋体" w:cs="宋体"/>
                <w:kern w:val="0"/>
                <w:sz w:val="24"/>
              </w:rPr>
            </w:pPr>
            <w:r>
              <w:rPr>
                <w:rFonts w:ascii="宋体" w:hAnsi="宋体" w:cs="宋体" w:hint="eastAsia"/>
                <w:kern w:val="0"/>
                <w:sz w:val="24"/>
              </w:rPr>
              <w:t>宽动态范围达到100dB</w:t>
            </w:r>
          </w:p>
          <w:p w:rsidR="000756E1" w:rsidRDefault="000756E1" w:rsidP="00E50DA7">
            <w:pPr>
              <w:widowControl/>
              <w:jc w:val="left"/>
              <w:rPr>
                <w:rFonts w:ascii="宋体" w:hAnsi="宋体" w:cs="宋体"/>
                <w:kern w:val="0"/>
                <w:sz w:val="24"/>
              </w:rPr>
            </w:pPr>
            <w:r>
              <w:rPr>
                <w:rFonts w:ascii="宋体" w:hAnsi="宋体" w:cs="宋体" w:hint="eastAsia"/>
                <w:kern w:val="0"/>
                <w:sz w:val="24"/>
              </w:rPr>
              <w:t>0.003lx(F=1.2，AGC ON，彩页模式)，能基本分辨被摄目标的轮廓特征。支持通过LED指示灯显示车位上是否有车。LED指示灯颜色可设置为红、绿、黄、蓝、品红、青和白。可设置LED指示灯为灯灭状态。LED指示灯具有闪烁功能。支持自定义LED指示灯颜色指示不同车位状态。车位状态包括有车、无车、压线和特殊车位。</w:t>
            </w:r>
          </w:p>
          <w:p w:rsidR="000756E1" w:rsidRDefault="000756E1" w:rsidP="00E50DA7">
            <w:pPr>
              <w:widowControl/>
              <w:jc w:val="left"/>
              <w:rPr>
                <w:rFonts w:ascii="宋体" w:hAnsi="宋体" w:cs="宋体"/>
                <w:kern w:val="0"/>
                <w:sz w:val="24"/>
              </w:rPr>
            </w:pPr>
            <w:r>
              <w:rPr>
                <w:rFonts w:ascii="宋体" w:hAnsi="宋体" w:cs="宋体" w:hint="eastAsia"/>
                <w:kern w:val="0"/>
                <w:sz w:val="24"/>
              </w:rPr>
              <w:t>★机动车压线停车时，设备可自动检测并通过LED指示灯颜色变化进行报警提示。</w:t>
            </w:r>
          </w:p>
          <w:p w:rsidR="000756E1" w:rsidRDefault="000756E1" w:rsidP="00E50DA7">
            <w:pPr>
              <w:widowControl/>
              <w:jc w:val="left"/>
              <w:rPr>
                <w:rFonts w:ascii="宋体" w:hAnsi="宋体" w:cs="宋体"/>
                <w:kern w:val="0"/>
                <w:sz w:val="24"/>
              </w:rPr>
            </w:pPr>
            <w:r>
              <w:rPr>
                <w:rFonts w:ascii="宋体" w:hAnsi="宋体" w:cs="宋体" w:hint="eastAsia"/>
                <w:kern w:val="0"/>
                <w:sz w:val="24"/>
              </w:rPr>
              <w:t>★在天气晴朗无雾，日间环境光照不低于200lx。日间车位状态检测准确率≥99%</w:t>
            </w:r>
          </w:p>
          <w:p w:rsidR="000756E1" w:rsidRDefault="000756E1" w:rsidP="00E50DA7">
            <w:pPr>
              <w:widowControl/>
              <w:jc w:val="left"/>
              <w:rPr>
                <w:rFonts w:ascii="宋体" w:hAnsi="宋体" w:cs="宋体"/>
                <w:kern w:val="0"/>
                <w:sz w:val="24"/>
              </w:rPr>
            </w:pPr>
            <w:r>
              <w:rPr>
                <w:rFonts w:ascii="宋体" w:hAnsi="宋体" w:cs="宋体" w:hint="eastAsia"/>
                <w:kern w:val="0"/>
                <w:sz w:val="24"/>
              </w:rPr>
              <w:t>★在天气晴朗无雾，号牌无遮挡、无污损，日间环境光照不低于200lx，夜间辅助光照不高于301lx的条件下进行测试。日间机动车车牌号识别准确率≥99%；夜间机动车车牌号识别准确率≥99%；</w:t>
            </w:r>
          </w:p>
          <w:p w:rsidR="000756E1" w:rsidRDefault="000756E1" w:rsidP="00E50DA7">
            <w:pPr>
              <w:widowControl/>
              <w:jc w:val="left"/>
              <w:rPr>
                <w:rFonts w:ascii="宋体" w:hAnsi="宋体" w:cs="宋体"/>
                <w:kern w:val="0"/>
                <w:sz w:val="24"/>
              </w:rPr>
            </w:pPr>
            <w:r>
              <w:rPr>
                <w:rFonts w:ascii="宋体" w:hAnsi="宋体" w:cs="宋体" w:hint="eastAsia"/>
                <w:kern w:val="0"/>
                <w:sz w:val="24"/>
              </w:rPr>
              <w:t>★设备24h及时误差不超过3</w:t>
            </w:r>
            <w:r>
              <w:rPr>
                <w:rFonts w:ascii="宋体" w:hAnsi="宋体" w:cs="宋体"/>
                <w:kern w:val="0"/>
                <w:sz w:val="24"/>
              </w:rPr>
              <w:t>.5</w:t>
            </w:r>
            <w:r>
              <w:rPr>
                <w:rFonts w:ascii="宋体" w:hAnsi="宋体" w:cs="宋体" w:hint="eastAsia"/>
                <w:kern w:val="0"/>
                <w:sz w:val="24"/>
              </w:rPr>
              <w:t>秒。</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支持通过IE浏览器恢复设备出厂设置。</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支持通过IE浏览器重启设备。</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支持手动曝光和手动增益控制功能。支持背光补偿功能。支持抓图功能。</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支持设置广播帧间隔时间。支持设置标定功率。支持设置发射功率，具有大、中、小三档可选。支持设置停车场ID。支持设置停车场楼层数。支持设置楼层车位数。</w:t>
            </w:r>
          </w:p>
          <w:p w:rsidR="000756E1" w:rsidRDefault="000756E1" w:rsidP="00E50DA7">
            <w:pPr>
              <w:widowControl/>
              <w:jc w:val="left"/>
              <w:rPr>
                <w:rFonts w:ascii="宋体" w:hAnsi="宋体" w:cs="宋体"/>
                <w:kern w:val="0"/>
                <w:sz w:val="24"/>
              </w:rPr>
            </w:pPr>
            <w:r>
              <w:rPr>
                <w:rFonts w:ascii="宋体" w:hAnsi="宋体" w:cs="宋体" w:hint="eastAsia"/>
                <w:kern w:val="0"/>
                <w:sz w:val="24"/>
              </w:rPr>
              <w:t>默认开启智能分析。支持设置检测车位数，单通道最多可设置3个。支持设置车位编号。支持设置是否为特殊车位。支持绘制车位检测区域。</w:t>
            </w:r>
          </w:p>
          <w:p w:rsidR="000756E1" w:rsidRDefault="000756E1" w:rsidP="00E50DA7">
            <w:pPr>
              <w:widowControl/>
              <w:jc w:val="left"/>
              <w:rPr>
                <w:rFonts w:ascii="宋体" w:hAnsi="宋体" w:cs="宋体"/>
                <w:kern w:val="0"/>
                <w:sz w:val="24"/>
              </w:rPr>
            </w:pPr>
            <w:r>
              <w:rPr>
                <w:rFonts w:ascii="宋体" w:hAnsi="宋体" w:cs="宋体" w:hint="eastAsia"/>
                <w:kern w:val="0"/>
                <w:sz w:val="24"/>
              </w:rPr>
              <w:lastRenderedPageBreak/>
              <w:t>控灯模式可设置为内置灯、外置灯和内置灯加外置灯。</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支持不拆机情况下，调整镜头角度。</w:t>
            </w:r>
          </w:p>
          <w:p w:rsidR="000756E1" w:rsidRDefault="000756E1" w:rsidP="00E50DA7">
            <w:pPr>
              <w:widowControl/>
              <w:jc w:val="left"/>
              <w:rPr>
                <w:rFonts w:ascii="宋体" w:hAnsi="宋体" w:cs="宋体"/>
                <w:kern w:val="0"/>
                <w:sz w:val="24"/>
              </w:rPr>
            </w:pPr>
            <w:r>
              <w:rPr>
                <w:rFonts w:ascii="宋体" w:hAnsi="宋体" w:cs="宋体" w:hint="eastAsia"/>
                <w:kern w:val="0"/>
                <w:sz w:val="24"/>
              </w:rPr>
              <w:t>应能在DC12V~DC24V范围内正常工作。支持POE供电。</w:t>
            </w:r>
          </w:p>
          <w:p w:rsidR="000756E1" w:rsidRDefault="000756E1" w:rsidP="00E50DA7">
            <w:pPr>
              <w:widowControl/>
              <w:jc w:val="left"/>
              <w:rPr>
                <w:rFonts w:ascii="宋体" w:hAnsi="宋体" w:cs="宋体"/>
                <w:kern w:val="0"/>
                <w:sz w:val="24"/>
              </w:rPr>
            </w:pPr>
            <w:r>
              <w:rPr>
                <w:rFonts w:ascii="宋体" w:hAnsi="宋体" w:cs="宋体" w:hint="eastAsia"/>
                <w:kern w:val="0"/>
                <w:sz w:val="24"/>
              </w:rPr>
              <w:t>外壳防护等级IP54</w:t>
            </w:r>
          </w:p>
        </w:tc>
        <w:tc>
          <w:tcPr>
            <w:tcW w:w="458" w:type="pct"/>
            <w:shd w:val="clear" w:color="auto" w:fill="auto"/>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lastRenderedPageBreak/>
              <w:t>台</w:t>
            </w:r>
          </w:p>
        </w:tc>
        <w:tc>
          <w:tcPr>
            <w:tcW w:w="459" w:type="pct"/>
            <w:shd w:val="clear" w:color="auto" w:fill="auto"/>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58</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5569"/>
        </w:trPr>
        <w:tc>
          <w:tcPr>
            <w:tcW w:w="247" w:type="pct"/>
            <w:shd w:val="clear" w:color="auto" w:fill="auto"/>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lastRenderedPageBreak/>
              <w:t>2</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车位一体式相机</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传感器类型: 1/2.8英寸CMOS</w:t>
            </w:r>
          </w:p>
          <w:p w:rsidR="000756E1" w:rsidRDefault="000756E1" w:rsidP="00E50DA7">
            <w:pPr>
              <w:widowControl/>
              <w:jc w:val="left"/>
              <w:rPr>
                <w:rFonts w:ascii="宋体" w:hAnsi="宋体" w:cs="宋体"/>
                <w:kern w:val="0"/>
                <w:sz w:val="24"/>
              </w:rPr>
            </w:pPr>
            <w:r>
              <w:rPr>
                <w:rFonts w:ascii="宋体" w:hAnsi="宋体" w:cs="宋体" w:hint="eastAsia"/>
                <w:kern w:val="0"/>
                <w:sz w:val="24"/>
              </w:rPr>
              <w:t>★图像分辨率: 1920×1080（不包含OSD黑边）</w:t>
            </w:r>
          </w:p>
          <w:p w:rsidR="000756E1" w:rsidRDefault="000756E1" w:rsidP="00E50DA7">
            <w:pPr>
              <w:widowControl/>
              <w:jc w:val="left"/>
              <w:rPr>
                <w:rFonts w:ascii="宋体" w:hAnsi="宋体" w:cs="宋体"/>
                <w:kern w:val="0"/>
                <w:sz w:val="24"/>
              </w:rPr>
            </w:pPr>
            <w:r>
              <w:rPr>
                <w:rFonts w:ascii="宋体" w:hAnsi="宋体" w:cs="宋体" w:hint="eastAsia"/>
                <w:kern w:val="0"/>
                <w:sz w:val="24"/>
              </w:rPr>
              <w:t>宽动态: 100dB</w:t>
            </w:r>
          </w:p>
          <w:p w:rsidR="000756E1" w:rsidRDefault="000756E1" w:rsidP="00E50DA7">
            <w:pPr>
              <w:widowControl/>
              <w:jc w:val="left"/>
              <w:rPr>
                <w:rFonts w:ascii="宋体" w:hAnsi="宋体" w:cs="宋体"/>
                <w:kern w:val="0"/>
                <w:sz w:val="24"/>
              </w:rPr>
            </w:pPr>
            <w:r>
              <w:rPr>
                <w:rFonts w:ascii="宋体" w:hAnsi="宋体" w:cs="宋体" w:hint="eastAsia"/>
                <w:kern w:val="0"/>
                <w:sz w:val="24"/>
              </w:rPr>
              <w:t>0.003lx(F=1.2，AGC ON，彩页模式)，能基本分辨被摄目标的轮廓特征。</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通过LED指示灯显示车位上是否有车。LED指示灯颜色可设置为红、绿、黄、蓝、品红、青和白。可设置LED指示灯为灯灭状态。LED指示灯具有闪烁功能。支持自定义LED指示灯颜色指示不同车位状态。车位状态包括有车、无车、压线和特殊车位。</w:t>
            </w:r>
          </w:p>
          <w:p w:rsidR="000756E1" w:rsidRDefault="000756E1" w:rsidP="00E50DA7">
            <w:pPr>
              <w:widowControl/>
              <w:jc w:val="left"/>
              <w:rPr>
                <w:rFonts w:ascii="宋体" w:hAnsi="宋体" w:cs="宋体"/>
                <w:kern w:val="0"/>
                <w:sz w:val="24"/>
              </w:rPr>
            </w:pPr>
            <w:r>
              <w:rPr>
                <w:rFonts w:ascii="宋体" w:hAnsi="宋体" w:cs="宋体" w:hint="eastAsia"/>
                <w:kern w:val="0"/>
                <w:sz w:val="24"/>
              </w:rPr>
              <w:t>★机动车压线停车时，设备可自动检测并通过LED指示灯颜色变化进行报警提示。</w:t>
            </w:r>
          </w:p>
          <w:p w:rsidR="000756E1" w:rsidRDefault="000756E1" w:rsidP="00E50DA7">
            <w:pPr>
              <w:widowControl/>
              <w:jc w:val="left"/>
              <w:rPr>
                <w:rFonts w:ascii="宋体" w:hAnsi="宋体" w:cs="宋体"/>
                <w:kern w:val="0"/>
                <w:sz w:val="24"/>
              </w:rPr>
            </w:pPr>
            <w:r>
              <w:rPr>
                <w:rFonts w:ascii="宋体" w:hAnsi="宋体" w:cs="宋体" w:hint="eastAsia"/>
                <w:kern w:val="0"/>
                <w:sz w:val="24"/>
              </w:rPr>
              <w:t>★在天气晴朗无雾，日间环境光照不低于200lx。日间车位状态检测准确率≥99%</w:t>
            </w:r>
          </w:p>
          <w:p w:rsidR="000756E1" w:rsidRDefault="000756E1" w:rsidP="00E50DA7">
            <w:pPr>
              <w:widowControl/>
              <w:jc w:val="left"/>
              <w:rPr>
                <w:rFonts w:ascii="宋体" w:hAnsi="宋体" w:cs="宋体"/>
                <w:kern w:val="0"/>
                <w:sz w:val="24"/>
              </w:rPr>
            </w:pPr>
            <w:r>
              <w:rPr>
                <w:rFonts w:ascii="宋体" w:hAnsi="宋体" w:cs="宋体" w:hint="eastAsia"/>
                <w:kern w:val="0"/>
                <w:sz w:val="24"/>
              </w:rPr>
              <w:t>★在天气晴朗无雾，号牌无遮挡、无污损，日间环境光照不低于200lx，夜间辅助光照不高于301lx的条件下进行测试。日间机动车车牌号识别准确率≥99%；夜间机动车车牌号识别准确率≥99%；</w:t>
            </w:r>
          </w:p>
          <w:p w:rsidR="000756E1" w:rsidRDefault="000756E1" w:rsidP="00E50DA7">
            <w:pPr>
              <w:widowControl/>
              <w:jc w:val="left"/>
              <w:rPr>
                <w:rFonts w:ascii="宋体" w:hAnsi="宋体" w:cs="宋体"/>
                <w:kern w:val="0"/>
                <w:sz w:val="24"/>
              </w:rPr>
            </w:pPr>
            <w:r>
              <w:rPr>
                <w:rFonts w:ascii="宋体" w:hAnsi="宋体" w:cs="宋体" w:hint="eastAsia"/>
                <w:kern w:val="0"/>
                <w:sz w:val="24"/>
              </w:rPr>
              <w:t>★设备24h及时误差不超过3</w:t>
            </w:r>
            <w:r>
              <w:rPr>
                <w:rFonts w:ascii="宋体" w:hAnsi="宋体" w:cs="宋体"/>
                <w:kern w:val="0"/>
                <w:sz w:val="24"/>
              </w:rPr>
              <w:t>.5</w:t>
            </w:r>
            <w:r>
              <w:rPr>
                <w:rFonts w:ascii="宋体" w:hAnsi="宋体" w:cs="宋体" w:hint="eastAsia"/>
                <w:kern w:val="0"/>
                <w:sz w:val="24"/>
              </w:rPr>
              <w:t>秒。</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支持通过IE浏览器恢复设备出厂设置。</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支持通过IE浏览器重启设备。</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支持手动曝光和手动增益控制功能。支持背光补偿功能。支持抓图功能。</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支持设置广播帧间隔时间。支持设置标定功率。支持设置发射功率，具有大、中、小三档可选。支持设置停车场ID。支持设置停车场楼层数。支持设置楼层车位数。</w:t>
            </w:r>
          </w:p>
          <w:p w:rsidR="000756E1" w:rsidRDefault="000756E1" w:rsidP="00E50DA7">
            <w:pPr>
              <w:widowControl/>
              <w:jc w:val="left"/>
              <w:rPr>
                <w:rFonts w:ascii="宋体" w:hAnsi="宋体" w:cs="宋体"/>
                <w:kern w:val="0"/>
                <w:sz w:val="24"/>
              </w:rPr>
            </w:pPr>
            <w:r>
              <w:rPr>
                <w:rFonts w:ascii="宋体" w:hAnsi="宋体" w:cs="宋体" w:hint="eastAsia"/>
                <w:kern w:val="0"/>
                <w:sz w:val="24"/>
              </w:rPr>
              <w:t>默认开启智能分析。支持设置检测车位数，单通道最多可设置3个。支持设置车位编号。支持设置是否为特殊车位。支持绘制车位检测区域。</w:t>
            </w:r>
          </w:p>
          <w:p w:rsidR="000756E1" w:rsidRDefault="000756E1" w:rsidP="00E50DA7">
            <w:pPr>
              <w:widowControl/>
              <w:jc w:val="left"/>
              <w:rPr>
                <w:rFonts w:ascii="宋体" w:hAnsi="宋体" w:cs="宋体"/>
                <w:kern w:val="0"/>
                <w:sz w:val="24"/>
              </w:rPr>
            </w:pPr>
            <w:r>
              <w:rPr>
                <w:rFonts w:ascii="宋体" w:hAnsi="宋体" w:cs="宋体" w:hint="eastAsia"/>
                <w:kern w:val="0"/>
                <w:sz w:val="24"/>
              </w:rPr>
              <w:t>控灯模式可设置为内置灯、外置灯和内置灯加外置灯。</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支持不拆机情况下，调整镜头角度。</w:t>
            </w:r>
          </w:p>
          <w:p w:rsidR="000756E1" w:rsidRDefault="000756E1" w:rsidP="00E50DA7">
            <w:pPr>
              <w:widowControl/>
              <w:jc w:val="left"/>
              <w:rPr>
                <w:rFonts w:ascii="宋体" w:hAnsi="宋体" w:cs="宋体"/>
                <w:kern w:val="0"/>
                <w:sz w:val="24"/>
              </w:rPr>
            </w:pPr>
            <w:r>
              <w:rPr>
                <w:rFonts w:ascii="宋体" w:hAnsi="宋体" w:cs="宋体" w:hint="eastAsia"/>
                <w:kern w:val="0"/>
                <w:sz w:val="24"/>
              </w:rPr>
              <w:t>应能在DC12V~DC24V范围内正常工作。支持POE供电。</w:t>
            </w:r>
          </w:p>
          <w:p w:rsidR="000756E1" w:rsidRDefault="000756E1" w:rsidP="00E50DA7">
            <w:pPr>
              <w:widowControl/>
              <w:jc w:val="left"/>
              <w:rPr>
                <w:rFonts w:ascii="宋体" w:hAnsi="宋体" w:cs="宋体"/>
                <w:kern w:val="0"/>
                <w:sz w:val="24"/>
              </w:rPr>
            </w:pPr>
            <w:r>
              <w:rPr>
                <w:rFonts w:ascii="宋体" w:hAnsi="宋体" w:cs="宋体" w:hint="eastAsia"/>
                <w:kern w:val="0"/>
                <w:sz w:val="24"/>
              </w:rPr>
              <w:t>外壳防护等级IP54</w:t>
            </w:r>
          </w:p>
        </w:tc>
        <w:tc>
          <w:tcPr>
            <w:tcW w:w="458" w:type="pct"/>
            <w:shd w:val="clear" w:color="auto" w:fill="auto"/>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台</w:t>
            </w:r>
          </w:p>
        </w:tc>
        <w:tc>
          <w:tcPr>
            <w:tcW w:w="459" w:type="pct"/>
            <w:shd w:val="clear" w:color="auto" w:fill="auto"/>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204</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10480"/>
        </w:trPr>
        <w:tc>
          <w:tcPr>
            <w:tcW w:w="247" w:type="pct"/>
            <w:shd w:val="clear" w:color="auto" w:fill="auto"/>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lastRenderedPageBreak/>
              <w:t>3</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诱导管理器</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操作界面：WEB</w:t>
            </w:r>
          </w:p>
          <w:p w:rsidR="000756E1" w:rsidRDefault="000756E1" w:rsidP="00E50DA7">
            <w:pPr>
              <w:widowControl/>
              <w:jc w:val="left"/>
              <w:rPr>
                <w:rFonts w:ascii="宋体" w:hAnsi="宋体" w:cs="宋体"/>
                <w:kern w:val="0"/>
                <w:sz w:val="24"/>
              </w:rPr>
            </w:pPr>
            <w:r>
              <w:rPr>
                <w:rFonts w:ascii="宋体" w:hAnsi="宋体" w:cs="宋体" w:hint="eastAsia"/>
                <w:kern w:val="0"/>
                <w:sz w:val="24"/>
              </w:rPr>
              <w:t>IP摄像机接入功能：网络视频输入：设备应能接入IP摄像机，并可将32路IP摄像相机的视频图像通过网络传输至客户端。（以公安部委托检验报告为准）</w:t>
            </w:r>
          </w:p>
          <w:p w:rsidR="000756E1" w:rsidRDefault="000756E1" w:rsidP="00E50DA7">
            <w:pPr>
              <w:widowControl/>
              <w:jc w:val="left"/>
              <w:rPr>
                <w:rFonts w:ascii="宋体" w:hAnsi="宋体" w:cs="宋体"/>
                <w:kern w:val="0"/>
                <w:sz w:val="24"/>
              </w:rPr>
            </w:pPr>
            <w:r>
              <w:rPr>
                <w:rFonts w:ascii="宋体" w:hAnsi="宋体" w:cs="宋体" w:hint="eastAsia"/>
                <w:kern w:val="0"/>
                <w:sz w:val="24"/>
              </w:rPr>
              <w:t>★接口：</w:t>
            </w:r>
            <w:r>
              <w:rPr>
                <w:rFonts w:ascii="宋体" w:hAnsi="宋体" w:cs="宋体"/>
                <w:kern w:val="0"/>
                <w:sz w:val="24"/>
              </w:rPr>
              <w:t>4</w:t>
            </w:r>
            <w:r>
              <w:rPr>
                <w:rFonts w:ascii="宋体" w:hAnsi="宋体" w:cs="宋体" w:hint="eastAsia"/>
                <w:kern w:val="0"/>
                <w:sz w:val="24"/>
              </w:rPr>
              <w:t>个SATA接口,具有16个RJ4510M/100M(其中8路支持海康POE)4个千兆自适应以太网口；2个RS-485接口；1个SFP光口；1路HDMI输出；2组USB接口；其中一组为USB3.0；2路IO输入；2路IO输出；一路音频输入；一路音频输出。</w:t>
            </w:r>
          </w:p>
          <w:p w:rsidR="000756E1" w:rsidRDefault="000756E1" w:rsidP="00E50DA7">
            <w:pPr>
              <w:widowControl/>
              <w:jc w:val="left"/>
              <w:rPr>
                <w:rFonts w:ascii="宋体" w:hAnsi="宋体" w:cs="宋体"/>
                <w:kern w:val="0"/>
                <w:sz w:val="24"/>
              </w:rPr>
            </w:pPr>
            <w:r>
              <w:rPr>
                <w:rFonts w:ascii="宋体" w:hAnsi="宋体" w:cs="宋体" w:hint="eastAsia"/>
                <w:kern w:val="0"/>
                <w:sz w:val="24"/>
              </w:rPr>
              <w:t>★双IP地址：可设置两个独立的IP地址段，其中16个百兆口为1个网段，4个千兆为一个网段。</w:t>
            </w:r>
          </w:p>
          <w:p w:rsidR="000756E1" w:rsidRDefault="000756E1" w:rsidP="00E50DA7">
            <w:pPr>
              <w:widowControl/>
              <w:jc w:val="left"/>
              <w:rPr>
                <w:rFonts w:ascii="宋体" w:hAnsi="宋体" w:cs="宋体"/>
                <w:kern w:val="0"/>
                <w:sz w:val="24"/>
              </w:rPr>
            </w:pPr>
            <w:r>
              <w:rPr>
                <w:rFonts w:ascii="宋体" w:hAnsi="宋体" w:cs="宋体" w:hint="eastAsia"/>
                <w:kern w:val="0"/>
                <w:sz w:val="24"/>
              </w:rPr>
              <w:t>图片配额功能：可设置图片的存储空间，剩余空间为录像存储空间，可自动循环覆盖。</w:t>
            </w:r>
          </w:p>
          <w:p w:rsidR="000756E1" w:rsidRDefault="000756E1" w:rsidP="00E50DA7">
            <w:pPr>
              <w:widowControl/>
              <w:jc w:val="left"/>
              <w:rPr>
                <w:rFonts w:ascii="宋体" w:hAnsi="宋体" w:cs="宋体"/>
                <w:kern w:val="0"/>
                <w:sz w:val="24"/>
              </w:rPr>
            </w:pPr>
            <w:r>
              <w:rPr>
                <w:rFonts w:ascii="宋体" w:hAnsi="宋体" w:cs="宋体" w:hint="eastAsia"/>
                <w:kern w:val="0"/>
                <w:sz w:val="24"/>
              </w:rPr>
              <w:t>IP地址自动分配：对接入的摄像机能够自动分配的IP地址</w:t>
            </w:r>
          </w:p>
          <w:p w:rsidR="000756E1" w:rsidRDefault="000756E1" w:rsidP="00E50DA7">
            <w:pPr>
              <w:widowControl/>
              <w:jc w:val="left"/>
              <w:rPr>
                <w:rFonts w:ascii="宋体" w:hAnsi="宋体" w:cs="宋体"/>
                <w:kern w:val="0"/>
                <w:sz w:val="24"/>
              </w:rPr>
            </w:pPr>
            <w:r>
              <w:rPr>
                <w:rFonts w:ascii="宋体" w:hAnsi="宋体" w:cs="宋体" w:hint="eastAsia"/>
                <w:kern w:val="0"/>
                <w:sz w:val="24"/>
              </w:rPr>
              <w:t>网络供电：可通过8路10M/100M网口给摄像机供电</w:t>
            </w:r>
          </w:p>
          <w:p w:rsidR="000756E1" w:rsidRDefault="000756E1" w:rsidP="00E50DA7">
            <w:pPr>
              <w:widowControl/>
              <w:jc w:val="left"/>
              <w:rPr>
                <w:rFonts w:ascii="宋体" w:hAnsi="宋体" w:cs="宋体"/>
                <w:kern w:val="0"/>
                <w:sz w:val="24"/>
              </w:rPr>
            </w:pPr>
            <w:r>
              <w:rPr>
                <w:rFonts w:ascii="宋体" w:hAnsi="宋体" w:cs="宋体" w:hint="eastAsia"/>
                <w:kern w:val="0"/>
                <w:sz w:val="24"/>
              </w:rPr>
              <w:t>车位状态检测率：停车位上是否有车辆停放功能；车位状态检测率不小于99%</w:t>
            </w:r>
          </w:p>
          <w:p w:rsidR="000756E1" w:rsidRDefault="000756E1" w:rsidP="00E50DA7">
            <w:pPr>
              <w:widowControl/>
              <w:jc w:val="left"/>
              <w:rPr>
                <w:rFonts w:ascii="宋体" w:hAnsi="宋体" w:cs="宋体"/>
                <w:kern w:val="0"/>
                <w:sz w:val="24"/>
              </w:rPr>
            </w:pPr>
            <w:r>
              <w:rPr>
                <w:rFonts w:ascii="宋体" w:hAnsi="宋体" w:cs="宋体" w:hint="eastAsia"/>
                <w:kern w:val="0"/>
                <w:sz w:val="24"/>
              </w:rPr>
              <w:t>无车牌检测功能：无车牌车辆支持检测，并上传正确的车位状态</w:t>
            </w:r>
          </w:p>
          <w:p w:rsidR="000756E1" w:rsidRDefault="000756E1" w:rsidP="00E50DA7">
            <w:pPr>
              <w:widowControl/>
              <w:jc w:val="left"/>
              <w:rPr>
                <w:rFonts w:ascii="宋体" w:hAnsi="宋体" w:cs="宋体"/>
                <w:kern w:val="0"/>
                <w:sz w:val="24"/>
              </w:rPr>
            </w:pPr>
            <w:r>
              <w:rPr>
                <w:rFonts w:ascii="宋体" w:hAnsi="宋体" w:cs="宋体" w:hint="eastAsia"/>
                <w:kern w:val="0"/>
                <w:sz w:val="24"/>
              </w:rPr>
              <w:t>★状态变化时间：车位状态从无车变化为有车2秒以内，有车变为无车3.</w:t>
            </w:r>
            <w:r>
              <w:rPr>
                <w:rFonts w:ascii="宋体" w:hAnsi="宋体" w:cs="宋体"/>
                <w:kern w:val="0"/>
                <w:sz w:val="24"/>
              </w:rPr>
              <w:t>5</w:t>
            </w:r>
            <w:r>
              <w:rPr>
                <w:rFonts w:ascii="宋体" w:hAnsi="宋体" w:cs="宋体" w:hint="eastAsia"/>
                <w:kern w:val="0"/>
                <w:sz w:val="24"/>
              </w:rPr>
              <w:t>秒以内</w:t>
            </w:r>
          </w:p>
          <w:p w:rsidR="000756E1" w:rsidRDefault="000756E1" w:rsidP="00E50DA7">
            <w:pPr>
              <w:widowControl/>
              <w:jc w:val="left"/>
              <w:rPr>
                <w:rFonts w:ascii="宋体" w:hAnsi="宋体" w:cs="宋体"/>
                <w:kern w:val="0"/>
                <w:sz w:val="24"/>
              </w:rPr>
            </w:pPr>
            <w:r>
              <w:rPr>
                <w:rFonts w:ascii="宋体" w:hAnsi="宋体" w:cs="宋体" w:hint="eastAsia"/>
                <w:kern w:val="0"/>
                <w:sz w:val="24"/>
              </w:rPr>
              <w:t>识别率统计：车牌识别准确率为99%</w:t>
            </w:r>
          </w:p>
          <w:p w:rsidR="000756E1" w:rsidRDefault="000756E1" w:rsidP="00E50DA7">
            <w:pPr>
              <w:widowControl/>
              <w:jc w:val="left"/>
              <w:rPr>
                <w:rFonts w:ascii="宋体" w:hAnsi="宋体" w:cs="宋体"/>
                <w:kern w:val="0"/>
                <w:sz w:val="24"/>
              </w:rPr>
            </w:pPr>
            <w:r>
              <w:rPr>
                <w:rFonts w:ascii="宋体" w:hAnsi="宋体" w:cs="宋体" w:hint="eastAsia"/>
                <w:kern w:val="0"/>
                <w:sz w:val="24"/>
              </w:rPr>
              <w:t>通道密码复制：对修改后的通道密码可复制到其他通道</w:t>
            </w:r>
          </w:p>
          <w:p w:rsidR="000756E1" w:rsidRDefault="000756E1" w:rsidP="00E50DA7">
            <w:pPr>
              <w:widowControl/>
              <w:jc w:val="left"/>
              <w:rPr>
                <w:rFonts w:ascii="宋体" w:hAnsi="宋体" w:cs="宋体"/>
                <w:kern w:val="0"/>
                <w:sz w:val="24"/>
              </w:rPr>
            </w:pPr>
            <w:r>
              <w:rPr>
                <w:rFonts w:ascii="宋体" w:hAnsi="宋体" w:cs="宋体" w:hint="eastAsia"/>
                <w:kern w:val="0"/>
                <w:sz w:val="24"/>
              </w:rPr>
              <w:t>压线报警功能：车辆停放时，如果车辆压停车线，设备可以自动检测并指示车位指示灯(黄色)闪烁，进行报警提示</w:t>
            </w:r>
          </w:p>
          <w:p w:rsidR="000756E1" w:rsidRDefault="000756E1" w:rsidP="00E50DA7">
            <w:pPr>
              <w:widowControl/>
              <w:jc w:val="left"/>
              <w:rPr>
                <w:rFonts w:ascii="宋体" w:hAnsi="宋体" w:cs="宋体"/>
                <w:kern w:val="0"/>
                <w:sz w:val="24"/>
              </w:rPr>
            </w:pPr>
            <w:r>
              <w:rPr>
                <w:rFonts w:ascii="宋体" w:hAnsi="宋体" w:cs="宋体" w:hint="eastAsia"/>
                <w:kern w:val="0"/>
                <w:sz w:val="24"/>
              </w:rPr>
              <w:t>★数据存储：支持存储车位相机的抓拍图片及录像，内置2块4</w:t>
            </w:r>
            <w:r>
              <w:rPr>
                <w:rFonts w:ascii="宋体" w:hAnsi="宋体" w:cs="宋体"/>
                <w:kern w:val="0"/>
                <w:sz w:val="24"/>
              </w:rPr>
              <w:t>T</w:t>
            </w:r>
            <w:r>
              <w:rPr>
                <w:rFonts w:ascii="宋体" w:hAnsi="宋体" w:cs="宋体" w:hint="eastAsia"/>
                <w:kern w:val="0"/>
                <w:sz w:val="24"/>
              </w:rPr>
              <w:t>硬盘，录像可保存10天</w:t>
            </w:r>
          </w:p>
          <w:p w:rsidR="000756E1" w:rsidRDefault="000756E1" w:rsidP="00E50DA7">
            <w:pPr>
              <w:widowControl/>
              <w:jc w:val="left"/>
              <w:rPr>
                <w:rFonts w:ascii="宋体" w:hAnsi="宋体" w:cs="宋体"/>
                <w:kern w:val="0"/>
                <w:sz w:val="24"/>
              </w:rPr>
            </w:pPr>
            <w:r>
              <w:rPr>
                <w:rFonts w:ascii="宋体" w:hAnsi="宋体" w:cs="宋体" w:hint="eastAsia"/>
                <w:kern w:val="0"/>
                <w:sz w:val="24"/>
              </w:rPr>
              <w:t>电源：AC220V，标准市电</w:t>
            </w:r>
          </w:p>
          <w:p w:rsidR="000756E1" w:rsidRDefault="000756E1" w:rsidP="00E50DA7">
            <w:pPr>
              <w:widowControl/>
              <w:jc w:val="left"/>
              <w:rPr>
                <w:rFonts w:ascii="宋体" w:hAnsi="宋体" w:cs="宋体"/>
                <w:kern w:val="0"/>
                <w:sz w:val="24"/>
              </w:rPr>
            </w:pPr>
            <w:r>
              <w:rPr>
                <w:rFonts w:ascii="宋体" w:hAnsi="宋体" w:cs="宋体" w:hint="eastAsia"/>
                <w:kern w:val="0"/>
                <w:sz w:val="24"/>
              </w:rPr>
              <w:t>功率：&lt;500瓦(含摄像机功率)</w:t>
            </w:r>
          </w:p>
          <w:p w:rsidR="000756E1" w:rsidRDefault="000756E1" w:rsidP="00E50DA7">
            <w:pPr>
              <w:widowControl/>
              <w:jc w:val="left"/>
              <w:rPr>
                <w:rFonts w:ascii="宋体" w:hAnsi="宋体" w:cs="宋体"/>
                <w:kern w:val="0"/>
                <w:sz w:val="24"/>
              </w:rPr>
            </w:pPr>
            <w:r>
              <w:rPr>
                <w:rFonts w:ascii="宋体" w:hAnsi="宋体" w:cs="宋体" w:hint="eastAsia"/>
                <w:kern w:val="0"/>
                <w:sz w:val="24"/>
              </w:rPr>
              <w:t>机械特性：540mm(高)×410mm(宽)×130mm(深)</w:t>
            </w:r>
          </w:p>
        </w:tc>
        <w:tc>
          <w:tcPr>
            <w:tcW w:w="458" w:type="pct"/>
            <w:shd w:val="clear" w:color="auto" w:fill="auto"/>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台</w:t>
            </w:r>
          </w:p>
        </w:tc>
        <w:tc>
          <w:tcPr>
            <w:tcW w:w="459" w:type="pct"/>
            <w:shd w:val="clear" w:color="auto" w:fill="auto"/>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9</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2826"/>
        </w:trPr>
        <w:tc>
          <w:tcPr>
            <w:tcW w:w="247" w:type="pct"/>
            <w:shd w:val="clear" w:color="auto" w:fill="auto"/>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室内三向引导屏</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功耗：最大90W，平均60W</w:t>
            </w:r>
          </w:p>
          <w:p w:rsidR="000756E1" w:rsidRDefault="000756E1" w:rsidP="00E50DA7">
            <w:pPr>
              <w:widowControl/>
              <w:jc w:val="left"/>
              <w:rPr>
                <w:rFonts w:ascii="宋体" w:hAnsi="宋体" w:cs="宋体"/>
                <w:kern w:val="0"/>
                <w:sz w:val="24"/>
              </w:rPr>
            </w:pPr>
            <w:r>
              <w:rPr>
                <w:rFonts w:ascii="宋体" w:hAnsi="宋体" w:cs="宋体" w:hint="eastAsia"/>
                <w:kern w:val="0"/>
                <w:sz w:val="24"/>
              </w:rPr>
              <w:t>屏体尺寸（含边框）：1680×322×65</w:t>
            </w:r>
          </w:p>
          <w:p w:rsidR="000756E1" w:rsidRDefault="000756E1" w:rsidP="00E50DA7">
            <w:pPr>
              <w:widowControl/>
              <w:jc w:val="left"/>
              <w:rPr>
                <w:rFonts w:ascii="宋体" w:hAnsi="宋体" w:cs="宋体"/>
                <w:kern w:val="0"/>
                <w:sz w:val="24"/>
              </w:rPr>
            </w:pPr>
            <w:r>
              <w:rPr>
                <w:rFonts w:ascii="宋体" w:hAnsi="宋体" w:cs="宋体" w:hint="eastAsia"/>
                <w:kern w:val="0"/>
                <w:sz w:val="24"/>
              </w:rPr>
              <w:t>显示屏边框：黑色铝合金边框</w:t>
            </w:r>
          </w:p>
          <w:p w:rsidR="000756E1" w:rsidRDefault="000756E1" w:rsidP="00E50DA7">
            <w:pPr>
              <w:widowControl/>
              <w:jc w:val="left"/>
              <w:rPr>
                <w:rFonts w:ascii="宋体" w:hAnsi="宋体" w:cs="宋体"/>
                <w:kern w:val="0"/>
                <w:sz w:val="24"/>
              </w:rPr>
            </w:pPr>
            <w:r>
              <w:rPr>
                <w:rFonts w:ascii="宋体" w:hAnsi="宋体" w:cs="宋体" w:hint="eastAsia"/>
                <w:kern w:val="0"/>
                <w:sz w:val="24"/>
              </w:rPr>
              <w:t>字符显示：支持数字箭头，可变</w:t>
            </w:r>
          </w:p>
          <w:p w:rsidR="000756E1" w:rsidRDefault="000756E1" w:rsidP="00E50DA7">
            <w:pPr>
              <w:widowControl/>
              <w:jc w:val="left"/>
              <w:rPr>
                <w:rFonts w:ascii="宋体" w:hAnsi="宋体" w:cs="宋体"/>
                <w:kern w:val="0"/>
                <w:sz w:val="24"/>
              </w:rPr>
            </w:pPr>
            <w:r>
              <w:rPr>
                <w:rFonts w:ascii="宋体" w:hAnsi="宋体" w:cs="宋体" w:hint="eastAsia"/>
                <w:kern w:val="0"/>
                <w:sz w:val="24"/>
              </w:rPr>
              <w:t>显示颜色：红色箭头、绿色数字</w:t>
            </w:r>
          </w:p>
          <w:p w:rsidR="000756E1" w:rsidRDefault="000756E1" w:rsidP="00E50DA7">
            <w:pPr>
              <w:widowControl/>
              <w:jc w:val="left"/>
              <w:rPr>
                <w:rFonts w:ascii="宋体" w:hAnsi="宋体" w:cs="宋体"/>
                <w:kern w:val="0"/>
                <w:sz w:val="24"/>
              </w:rPr>
            </w:pPr>
            <w:r>
              <w:rPr>
                <w:rFonts w:ascii="宋体" w:hAnsi="宋体" w:cs="宋体" w:hint="eastAsia"/>
                <w:kern w:val="0"/>
                <w:sz w:val="24"/>
              </w:rPr>
              <w:t>通讯方式：RS485/RJ45</w:t>
            </w:r>
          </w:p>
          <w:p w:rsidR="000756E1" w:rsidRDefault="000756E1" w:rsidP="00E50DA7">
            <w:pPr>
              <w:widowControl/>
              <w:jc w:val="left"/>
              <w:rPr>
                <w:rFonts w:ascii="宋体" w:hAnsi="宋体" w:cs="宋体"/>
                <w:kern w:val="0"/>
                <w:sz w:val="24"/>
              </w:rPr>
            </w:pPr>
            <w:r>
              <w:rPr>
                <w:rFonts w:ascii="宋体" w:hAnsi="宋体" w:cs="宋体" w:hint="eastAsia"/>
                <w:kern w:val="0"/>
                <w:sz w:val="24"/>
              </w:rPr>
              <w:t>显示数字：可显示3个箭头和9个数字</w:t>
            </w:r>
          </w:p>
          <w:p w:rsidR="000756E1" w:rsidRDefault="000756E1" w:rsidP="00E50DA7">
            <w:pPr>
              <w:widowControl/>
              <w:jc w:val="left"/>
              <w:rPr>
                <w:rFonts w:ascii="宋体" w:hAnsi="宋体" w:cs="宋体"/>
                <w:kern w:val="0"/>
                <w:sz w:val="24"/>
              </w:rPr>
            </w:pPr>
            <w:r>
              <w:rPr>
                <w:rFonts w:ascii="宋体" w:hAnsi="宋体" w:cs="宋体" w:hint="eastAsia"/>
                <w:kern w:val="0"/>
                <w:sz w:val="24"/>
              </w:rPr>
              <w:t>使用环境：温度-20℃～50℃、湿度&lt;95%</w:t>
            </w:r>
          </w:p>
          <w:p w:rsidR="000756E1" w:rsidRDefault="000756E1" w:rsidP="00E50DA7">
            <w:pPr>
              <w:widowControl/>
              <w:jc w:val="left"/>
              <w:rPr>
                <w:rFonts w:ascii="宋体" w:hAnsi="宋体" w:cs="宋体"/>
                <w:kern w:val="0"/>
                <w:sz w:val="24"/>
              </w:rPr>
            </w:pPr>
            <w:r>
              <w:rPr>
                <w:rFonts w:ascii="宋体" w:hAnsi="宋体" w:cs="宋体" w:hint="eastAsia"/>
                <w:kern w:val="0"/>
                <w:sz w:val="24"/>
              </w:rPr>
              <w:t>功能描述：三向，带灯箱，吊装</w:t>
            </w:r>
          </w:p>
        </w:tc>
        <w:tc>
          <w:tcPr>
            <w:tcW w:w="458" w:type="pct"/>
            <w:shd w:val="clear" w:color="auto" w:fill="auto"/>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块</w:t>
            </w:r>
          </w:p>
        </w:tc>
        <w:tc>
          <w:tcPr>
            <w:tcW w:w="459" w:type="pct"/>
            <w:shd w:val="clear" w:color="auto" w:fill="auto"/>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3109"/>
        </w:trPr>
        <w:tc>
          <w:tcPr>
            <w:tcW w:w="247" w:type="pct"/>
            <w:shd w:val="clear" w:color="auto" w:fill="auto"/>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lastRenderedPageBreak/>
              <w:t>5</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室内双向引导屏</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功耗：最大60W，平均40W</w:t>
            </w:r>
          </w:p>
          <w:p w:rsidR="000756E1" w:rsidRDefault="000756E1" w:rsidP="00E50DA7">
            <w:pPr>
              <w:widowControl/>
              <w:jc w:val="left"/>
              <w:rPr>
                <w:rFonts w:ascii="宋体" w:hAnsi="宋体" w:cs="宋体"/>
                <w:kern w:val="0"/>
                <w:sz w:val="24"/>
              </w:rPr>
            </w:pPr>
            <w:r>
              <w:rPr>
                <w:rFonts w:ascii="宋体" w:hAnsi="宋体" w:cs="宋体" w:hint="eastAsia"/>
                <w:kern w:val="0"/>
                <w:sz w:val="24"/>
              </w:rPr>
              <w:t>屏体尺寸（含边框）：1132×322×65</w:t>
            </w:r>
          </w:p>
          <w:p w:rsidR="000756E1" w:rsidRDefault="000756E1" w:rsidP="00E50DA7">
            <w:pPr>
              <w:widowControl/>
              <w:jc w:val="left"/>
              <w:rPr>
                <w:rFonts w:ascii="宋体" w:hAnsi="宋体" w:cs="宋体"/>
                <w:kern w:val="0"/>
                <w:sz w:val="24"/>
              </w:rPr>
            </w:pPr>
            <w:r>
              <w:rPr>
                <w:rFonts w:ascii="宋体" w:hAnsi="宋体" w:cs="宋体" w:hint="eastAsia"/>
                <w:kern w:val="0"/>
                <w:sz w:val="24"/>
              </w:rPr>
              <w:t>显示屏边框：黑色铝合金边框</w:t>
            </w:r>
          </w:p>
          <w:p w:rsidR="000756E1" w:rsidRDefault="000756E1" w:rsidP="00E50DA7">
            <w:pPr>
              <w:widowControl/>
              <w:jc w:val="left"/>
              <w:rPr>
                <w:rFonts w:ascii="宋体" w:hAnsi="宋体" w:cs="宋体"/>
                <w:kern w:val="0"/>
                <w:sz w:val="24"/>
              </w:rPr>
            </w:pPr>
            <w:r>
              <w:rPr>
                <w:rFonts w:ascii="宋体" w:hAnsi="宋体" w:cs="宋体" w:hint="eastAsia"/>
                <w:kern w:val="0"/>
                <w:sz w:val="24"/>
              </w:rPr>
              <w:t>字符显示：支持数字箭头，可变</w:t>
            </w:r>
          </w:p>
          <w:p w:rsidR="000756E1" w:rsidRDefault="000756E1" w:rsidP="00E50DA7">
            <w:pPr>
              <w:widowControl/>
              <w:jc w:val="left"/>
              <w:rPr>
                <w:rFonts w:ascii="宋体" w:hAnsi="宋体" w:cs="宋体"/>
                <w:kern w:val="0"/>
                <w:sz w:val="24"/>
              </w:rPr>
            </w:pPr>
            <w:r>
              <w:rPr>
                <w:rFonts w:ascii="宋体" w:hAnsi="宋体" w:cs="宋体" w:hint="eastAsia"/>
                <w:kern w:val="0"/>
                <w:sz w:val="24"/>
              </w:rPr>
              <w:t>显示颜色：红色箭头、绿色数字</w:t>
            </w:r>
          </w:p>
          <w:p w:rsidR="000756E1" w:rsidRDefault="000756E1" w:rsidP="00E50DA7">
            <w:pPr>
              <w:widowControl/>
              <w:jc w:val="left"/>
              <w:rPr>
                <w:rFonts w:ascii="宋体" w:hAnsi="宋体" w:cs="宋体"/>
                <w:kern w:val="0"/>
                <w:sz w:val="24"/>
              </w:rPr>
            </w:pPr>
            <w:r>
              <w:rPr>
                <w:rFonts w:ascii="宋体" w:hAnsi="宋体" w:cs="宋体" w:hint="eastAsia"/>
                <w:kern w:val="0"/>
                <w:sz w:val="24"/>
              </w:rPr>
              <w:t>通讯方式：RS485/RJ45</w:t>
            </w:r>
          </w:p>
          <w:p w:rsidR="000756E1" w:rsidRDefault="000756E1" w:rsidP="00E50DA7">
            <w:pPr>
              <w:widowControl/>
              <w:jc w:val="left"/>
              <w:rPr>
                <w:rFonts w:ascii="宋体" w:hAnsi="宋体" w:cs="宋体"/>
                <w:kern w:val="0"/>
                <w:sz w:val="24"/>
              </w:rPr>
            </w:pPr>
            <w:r>
              <w:rPr>
                <w:rFonts w:ascii="宋体" w:hAnsi="宋体" w:cs="宋体" w:hint="eastAsia"/>
                <w:kern w:val="0"/>
                <w:sz w:val="24"/>
              </w:rPr>
              <w:t>显示数字：可显示2个箭头和6个数字</w:t>
            </w:r>
          </w:p>
          <w:p w:rsidR="000756E1" w:rsidRDefault="000756E1" w:rsidP="00E50DA7">
            <w:pPr>
              <w:widowControl/>
              <w:jc w:val="left"/>
              <w:rPr>
                <w:rFonts w:ascii="宋体" w:hAnsi="宋体" w:cs="宋体"/>
                <w:kern w:val="0"/>
                <w:sz w:val="24"/>
              </w:rPr>
            </w:pPr>
            <w:r>
              <w:rPr>
                <w:rFonts w:ascii="宋体" w:hAnsi="宋体" w:cs="宋体" w:hint="eastAsia"/>
                <w:kern w:val="0"/>
                <w:sz w:val="24"/>
              </w:rPr>
              <w:t>使用环境：温度-20℃～50℃、湿度&lt;95%</w:t>
            </w:r>
          </w:p>
          <w:p w:rsidR="000756E1" w:rsidRDefault="000756E1" w:rsidP="00E50DA7">
            <w:pPr>
              <w:widowControl/>
              <w:jc w:val="left"/>
              <w:rPr>
                <w:rFonts w:ascii="宋体" w:hAnsi="宋体" w:cs="宋体"/>
                <w:kern w:val="0"/>
                <w:sz w:val="24"/>
              </w:rPr>
            </w:pPr>
            <w:r>
              <w:rPr>
                <w:rFonts w:ascii="宋体" w:hAnsi="宋体" w:cs="宋体" w:hint="eastAsia"/>
                <w:kern w:val="0"/>
                <w:sz w:val="24"/>
              </w:rPr>
              <w:t>功能描述：双向，带灯箱，吊装</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块</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12</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2980"/>
        </w:trPr>
        <w:tc>
          <w:tcPr>
            <w:tcW w:w="247" w:type="pct"/>
            <w:shd w:val="clear" w:color="auto" w:fill="auto"/>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室内单向引导屏</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功耗：最大45W,平均30W</w:t>
            </w:r>
          </w:p>
          <w:p w:rsidR="000756E1" w:rsidRDefault="000756E1" w:rsidP="00E50DA7">
            <w:pPr>
              <w:widowControl/>
              <w:jc w:val="left"/>
              <w:rPr>
                <w:rFonts w:ascii="宋体" w:hAnsi="宋体" w:cs="宋体"/>
                <w:kern w:val="0"/>
                <w:sz w:val="24"/>
              </w:rPr>
            </w:pPr>
            <w:r>
              <w:rPr>
                <w:rFonts w:ascii="宋体" w:hAnsi="宋体" w:cs="宋体" w:hint="eastAsia"/>
                <w:kern w:val="0"/>
                <w:sz w:val="24"/>
              </w:rPr>
              <w:t>屏体尺寸（含边框）：584×322×65</w:t>
            </w:r>
          </w:p>
          <w:p w:rsidR="000756E1" w:rsidRDefault="000756E1" w:rsidP="00E50DA7">
            <w:pPr>
              <w:widowControl/>
              <w:jc w:val="left"/>
              <w:rPr>
                <w:rFonts w:ascii="宋体" w:hAnsi="宋体" w:cs="宋体"/>
                <w:kern w:val="0"/>
                <w:sz w:val="24"/>
              </w:rPr>
            </w:pPr>
            <w:r>
              <w:rPr>
                <w:rFonts w:ascii="宋体" w:hAnsi="宋体" w:cs="宋体" w:hint="eastAsia"/>
                <w:kern w:val="0"/>
                <w:sz w:val="24"/>
              </w:rPr>
              <w:t>显示屏边框：黑色铝合金边框</w:t>
            </w:r>
          </w:p>
          <w:p w:rsidR="000756E1" w:rsidRDefault="000756E1" w:rsidP="00E50DA7">
            <w:pPr>
              <w:widowControl/>
              <w:jc w:val="left"/>
              <w:rPr>
                <w:rFonts w:ascii="宋体" w:hAnsi="宋体" w:cs="宋体"/>
                <w:kern w:val="0"/>
                <w:sz w:val="24"/>
              </w:rPr>
            </w:pPr>
            <w:r>
              <w:rPr>
                <w:rFonts w:ascii="宋体" w:hAnsi="宋体" w:cs="宋体" w:hint="eastAsia"/>
                <w:kern w:val="0"/>
                <w:sz w:val="24"/>
              </w:rPr>
              <w:t>字符显示：支持数字箭头，可变</w:t>
            </w:r>
          </w:p>
          <w:p w:rsidR="000756E1" w:rsidRDefault="000756E1" w:rsidP="00E50DA7">
            <w:pPr>
              <w:widowControl/>
              <w:jc w:val="left"/>
              <w:rPr>
                <w:rFonts w:ascii="宋体" w:hAnsi="宋体" w:cs="宋体"/>
                <w:kern w:val="0"/>
                <w:sz w:val="24"/>
              </w:rPr>
            </w:pPr>
            <w:r>
              <w:rPr>
                <w:rFonts w:ascii="宋体" w:hAnsi="宋体" w:cs="宋体" w:hint="eastAsia"/>
                <w:kern w:val="0"/>
                <w:sz w:val="24"/>
              </w:rPr>
              <w:t>显示颜色：红色箭头、绿色数字</w:t>
            </w:r>
          </w:p>
          <w:p w:rsidR="000756E1" w:rsidRDefault="000756E1" w:rsidP="00E50DA7">
            <w:pPr>
              <w:widowControl/>
              <w:jc w:val="left"/>
              <w:rPr>
                <w:rFonts w:ascii="宋体" w:hAnsi="宋体" w:cs="宋体"/>
                <w:kern w:val="0"/>
                <w:sz w:val="24"/>
              </w:rPr>
            </w:pPr>
            <w:r>
              <w:rPr>
                <w:rFonts w:ascii="宋体" w:hAnsi="宋体" w:cs="宋体" w:hint="eastAsia"/>
                <w:kern w:val="0"/>
                <w:sz w:val="24"/>
              </w:rPr>
              <w:t>通讯方式：RS485/RJ45</w:t>
            </w:r>
          </w:p>
          <w:p w:rsidR="000756E1" w:rsidRDefault="000756E1" w:rsidP="00E50DA7">
            <w:pPr>
              <w:widowControl/>
              <w:jc w:val="left"/>
              <w:rPr>
                <w:rFonts w:ascii="宋体" w:hAnsi="宋体" w:cs="宋体"/>
                <w:kern w:val="0"/>
                <w:sz w:val="24"/>
              </w:rPr>
            </w:pPr>
            <w:r>
              <w:rPr>
                <w:rFonts w:ascii="宋体" w:hAnsi="宋体" w:cs="宋体" w:hint="eastAsia"/>
                <w:kern w:val="0"/>
                <w:sz w:val="24"/>
              </w:rPr>
              <w:t>显示数字：可显示1个箭头和3个数字</w:t>
            </w:r>
          </w:p>
          <w:p w:rsidR="000756E1" w:rsidRDefault="000756E1" w:rsidP="00E50DA7">
            <w:pPr>
              <w:widowControl/>
              <w:jc w:val="left"/>
              <w:rPr>
                <w:rFonts w:ascii="宋体" w:hAnsi="宋体" w:cs="宋体"/>
                <w:kern w:val="0"/>
                <w:sz w:val="24"/>
              </w:rPr>
            </w:pPr>
            <w:r>
              <w:rPr>
                <w:rFonts w:ascii="宋体" w:hAnsi="宋体" w:cs="宋体" w:hint="eastAsia"/>
                <w:kern w:val="0"/>
                <w:sz w:val="24"/>
              </w:rPr>
              <w:t>使用环境：温度-20℃～50℃、湿度&lt;95%</w:t>
            </w:r>
          </w:p>
          <w:p w:rsidR="000756E1" w:rsidRDefault="000756E1" w:rsidP="00E50DA7">
            <w:pPr>
              <w:widowControl/>
              <w:jc w:val="left"/>
              <w:rPr>
                <w:rFonts w:ascii="宋体" w:hAnsi="宋体" w:cs="宋体"/>
                <w:kern w:val="0"/>
                <w:sz w:val="24"/>
              </w:rPr>
            </w:pPr>
            <w:r>
              <w:rPr>
                <w:rFonts w:ascii="宋体" w:hAnsi="宋体" w:cs="宋体" w:hint="eastAsia"/>
                <w:kern w:val="0"/>
                <w:sz w:val="24"/>
              </w:rPr>
              <w:t>功能描述：单向，带灯箱，吊装</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块</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4665"/>
        </w:trPr>
        <w:tc>
          <w:tcPr>
            <w:tcW w:w="247" w:type="pct"/>
            <w:shd w:val="clear" w:color="auto" w:fill="auto"/>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综合管理平台软件</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最大支持用户200000个，最大支持500个用户并发登录请求以及5000个用户同时在线</w:t>
            </w:r>
          </w:p>
          <w:p w:rsidR="000756E1" w:rsidRDefault="000756E1" w:rsidP="00E50DA7">
            <w:pPr>
              <w:widowControl/>
              <w:jc w:val="left"/>
              <w:rPr>
                <w:rFonts w:ascii="宋体" w:hAnsi="宋体" w:cs="宋体"/>
                <w:kern w:val="0"/>
                <w:sz w:val="24"/>
              </w:rPr>
            </w:pPr>
            <w:r>
              <w:rPr>
                <w:rFonts w:ascii="宋体" w:hAnsi="宋体" w:cs="宋体" w:hint="eastAsia"/>
                <w:kern w:val="0"/>
                <w:sz w:val="24"/>
              </w:rPr>
              <w:t>最大支持管控1000000个人员，每个人员可涉及人脸、指纹、卡</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软件包（组件包、设备驱动包、语言包、皮肤包）上传、搜索查询、移除、更新、查看；支持对服务的参数配置进行查看、修改、下发、查询；支持告警策略配置查看、设置、修改、启用；支持校时配置、启用、停止功能；支持集群管理，支持集群信息查看、添加、删除；支持授权查看管理，支持导入、移除授权文件；支持在线授权激活，支持离线授权激活；支持在线、离线授权反激活</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支持知识库搜索查询、导入、导出，支持经验分享</w:t>
            </w:r>
          </w:p>
          <w:p w:rsidR="000756E1" w:rsidRDefault="000756E1" w:rsidP="00E50DA7">
            <w:pPr>
              <w:widowControl/>
              <w:jc w:val="left"/>
              <w:rPr>
                <w:rFonts w:ascii="宋体" w:hAnsi="宋体" w:cs="宋体"/>
                <w:kern w:val="0"/>
                <w:sz w:val="24"/>
              </w:rPr>
            </w:pPr>
            <w:r>
              <w:rPr>
                <w:rFonts w:ascii="宋体" w:hAnsi="宋体" w:cs="宋体" w:hint="eastAsia"/>
                <w:kern w:val="0"/>
                <w:sz w:val="24"/>
              </w:rPr>
              <w:t>监控点最多管理容量为1000000路</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支持纯车牌，车主卡辅，纯卡片，卡主车辅四种识别模式；支持新能源车牌识别</w:t>
            </w:r>
          </w:p>
          <w:p w:rsidR="000756E1" w:rsidRDefault="000756E1" w:rsidP="00E50DA7">
            <w:pPr>
              <w:widowControl/>
              <w:jc w:val="left"/>
              <w:rPr>
                <w:rFonts w:ascii="宋体" w:hAnsi="宋体" w:cs="宋体"/>
                <w:kern w:val="0"/>
                <w:sz w:val="24"/>
              </w:rPr>
            </w:pPr>
            <w:r>
              <w:rPr>
                <w:rFonts w:ascii="宋体" w:hAnsi="宋体" w:cs="宋体" w:hint="eastAsia"/>
                <w:kern w:val="0"/>
                <w:sz w:val="24"/>
              </w:rPr>
              <w:t>固定车包期规则支持闲时月包，包期类型可以自定义：可以按照日期、星期设置不同时间段的收费策略，其余时段按照临时车收费 </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通过人工缴费客户端、自助寻车缴费客户端、手持缴费终端提前缴费；支持模糊查询、按时间查询和无牌车查询；手持缴费终端支持直接扫描车牌；支持通过现金、微信、支付宝三种方式缴费；支持缴费小票打印</w:t>
            </w:r>
          </w:p>
          <w:p w:rsidR="000756E1" w:rsidRDefault="000756E1" w:rsidP="00E50DA7">
            <w:pPr>
              <w:widowControl/>
              <w:jc w:val="left"/>
              <w:rPr>
                <w:rFonts w:ascii="宋体" w:hAnsi="宋体" w:cs="宋体"/>
                <w:kern w:val="0"/>
                <w:sz w:val="24"/>
              </w:rPr>
            </w:pPr>
            <w:r>
              <w:rPr>
                <w:rFonts w:ascii="宋体" w:hAnsi="宋体" w:cs="宋体" w:hint="eastAsia"/>
                <w:kern w:val="0"/>
                <w:sz w:val="24"/>
              </w:rPr>
              <w:lastRenderedPageBreak/>
              <w:t>支持普通车位、固定车位、VIP车位、新能源车位的占用管控，占用车位后会报警联动</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支持从平台发布广告图片到自助设备并可设置图片变化时间间隔</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支持出入口管理终端设备通过非固定IP主动注册到平台</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支持不同车辆类型（黑名单、特殊车、群组车、预约车、固定车、临时车）进出停车场时在出入口LED显示屏上用不同的文字和颜色进行提示</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支持中心对前端车辆的语音对讲和广播</w:t>
            </w:r>
          </w:p>
          <w:p w:rsidR="000756E1" w:rsidRDefault="000756E1" w:rsidP="00E50DA7">
            <w:pPr>
              <w:widowControl/>
              <w:jc w:val="left"/>
              <w:rPr>
                <w:rFonts w:ascii="宋体" w:hAnsi="宋体" w:cs="宋体"/>
                <w:kern w:val="0"/>
                <w:sz w:val="24"/>
              </w:rPr>
            </w:pPr>
            <w:r>
              <w:rPr>
                <w:rFonts w:ascii="宋体" w:hAnsi="宋体" w:cs="宋体" w:hint="eastAsia"/>
                <w:kern w:val="0"/>
                <w:sz w:val="24"/>
              </w:rPr>
              <w:t>在线报告支持保存本地或报告库中，报告库中包含历史保存到报告库中的在线报告，可以通过生成日期搜索报告库中的报告，可以在线预览和保存到本地 </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支持开启自动发现，可通过交换机设备IP、协议信息发现获取网络中的资源；支持重新发现；支持对发现的资源进行区域绑定 </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支持查看拓扑页面中的资源告警和线路告警；支持点击告警自动定位到拓扑图中的相应节点；支持对告警进行处理；</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支持对拓扑图进行编辑操作，包括拓扑布局修改、拓扑节点搜索、拓扑路线编辑； </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支持查看监控点到服务器之间的网络连 支持查看监控点到服务器之间的网络连接和流量情况 </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lastRenderedPageBreak/>
              <w:t>套</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270"/>
        </w:trPr>
        <w:tc>
          <w:tcPr>
            <w:tcW w:w="247" w:type="pct"/>
            <w:shd w:val="clear" w:color="auto" w:fill="auto"/>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lastRenderedPageBreak/>
              <w:t>8</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视频监控路数</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配套视频监控路数授权</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204</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270"/>
        </w:trPr>
        <w:tc>
          <w:tcPr>
            <w:tcW w:w="247" w:type="pct"/>
            <w:shd w:val="clear" w:color="auto" w:fill="auto"/>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9</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车位数量</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配套车位数量授权</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728</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1519"/>
        </w:trPr>
        <w:tc>
          <w:tcPr>
            <w:tcW w:w="247" w:type="pct"/>
            <w:shd w:val="clear" w:color="auto" w:fill="auto"/>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平台服务器</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2U双路标准机架式服务器</w:t>
            </w:r>
          </w:p>
          <w:p w:rsidR="000756E1" w:rsidRDefault="000756E1" w:rsidP="00E50DA7">
            <w:pPr>
              <w:widowControl/>
              <w:jc w:val="left"/>
              <w:rPr>
                <w:rFonts w:ascii="宋体" w:hAnsi="宋体" w:cs="宋体"/>
                <w:kern w:val="0"/>
                <w:sz w:val="24"/>
              </w:rPr>
            </w:pPr>
            <w:r>
              <w:rPr>
                <w:rFonts w:ascii="宋体" w:hAnsi="宋体" w:cs="宋体" w:hint="eastAsia"/>
                <w:kern w:val="0"/>
                <w:sz w:val="24"/>
              </w:rPr>
              <w:t>CPU：配置1颗intel至强4210R处理器，核数≥10核，主频≥2.4GHz （可扩展至2颗）</w:t>
            </w:r>
          </w:p>
          <w:p w:rsidR="000756E1" w:rsidRDefault="000756E1" w:rsidP="00E50DA7">
            <w:pPr>
              <w:widowControl/>
              <w:jc w:val="left"/>
              <w:rPr>
                <w:rFonts w:ascii="宋体" w:hAnsi="宋体" w:cs="宋体"/>
                <w:kern w:val="0"/>
                <w:sz w:val="24"/>
              </w:rPr>
            </w:pPr>
            <w:r>
              <w:rPr>
                <w:rFonts w:ascii="宋体" w:hAnsi="宋体" w:cs="宋体" w:hint="eastAsia"/>
                <w:kern w:val="0"/>
                <w:sz w:val="24"/>
              </w:rPr>
              <w:t>内存：配置64G DDR4，16根内存插槽，最大支持扩展至2TB内存</w:t>
            </w:r>
          </w:p>
          <w:p w:rsidR="000756E1" w:rsidRDefault="000756E1" w:rsidP="00E50DA7">
            <w:pPr>
              <w:widowControl/>
              <w:jc w:val="left"/>
              <w:rPr>
                <w:rFonts w:ascii="宋体" w:hAnsi="宋体" w:cs="宋体"/>
                <w:kern w:val="0"/>
                <w:sz w:val="24"/>
              </w:rPr>
            </w:pPr>
            <w:r>
              <w:rPr>
                <w:rFonts w:ascii="宋体" w:hAnsi="宋体" w:cs="宋体" w:hint="eastAsia"/>
                <w:kern w:val="0"/>
                <w:sz w:val="24"/>
              </w:rPr>
              <w:t>硬盘：配置4块600G 10K 2.5寸 SAS硬盘；   最高支持12块3.5寸(兼容2.5寸)热插拔SAS/SATA硬盘，支持可选2块后置热插拔2.5寸硬盘</w:t>
            </w:r>
          </w:p>
          <w:p w:rsidR="000756E1" w:rsidRDefault="000756E1" w:rsidP="00E50DA7">
            <w:pPr>
              <w:widowControl/>
              <w:jc w:val="left"/>
              <w:rPr>
                <w:rFonts w:ascii="宋体" w:hAnsi="宋体" w:cs="宋体"/>
                <w:kern w:val="0"/>
                <w:sz w:val="24"/>
              </w:rPr>
            </w:pPr>
            <w:r>
              <w:rPr>
                <w:rFonts w:ascii="宋体" w:hAnsi="宋体" w:cs="宋体" w:hint="eastAsia"/>
                <w:kern w:val="0"/>
                <w:sz w:val="24"/>
              </w:rPr>
              <w:t>阵列卡：配置SAS_HBA卡，支持RAID 0/1/10 ;</w:t>
            </w:r>
          </w:p>
          <w:p w:rsidR="000756E1" w:rsidRDefault="000756E1" w:rsidP="00E50DA7">
            <w:pPr>
              <w:widowControl/>
              <w:jc w:val="left"/>
              <w:rPr>
                <w:rFonts w:ascii="宋体" w:hAnsi="宋体" w:cs="宋体"/>
                <w:kern w:val="0"/>
                <w:sz w:val="24"/>
              </w:rPr>
            </w:pPr>
            <w:r>
              <w:rPr>
                <w:rFonts w:ascii="宋体" w:hAnsi="宋体" w:cs="宋体" w:hint="eastAsia"/>
                <w:kern w:val="0"/>
                <w:sz w:val="24"/>
              </w:rPr>
              <w:t>PCIE扩展：支持6个PCIE扩展插槽</w:t>
            </w:r>
          </w:p>
          <w:p w:rsidR="000756E1" w:rsidRDefault="000756E1" w:rsidP="00E50DA7">
            <w:pPr>
              <w:widowControl/>
              <w:jc w:val="left"/>
              <w:rPr>
                <w:rFonts w:ascii="宋体" w:hAnsi="宋体" w:cs="宋体"/>
                <w:kern w:val="0"/>
                <w:sz w:val="24"/>
              </w:rPr>
            </w:pPr>
            <w:r>
              <w:rPr>
                <w:rFonts w:ascii="宋体" w:hAnsi="宋体" w:cs="宋体" w:hint="eastAsia"/>
                <w:kern w:val="0"/>
                <w:sz w:val="24"/>
              </w:rPr>
              <w:t>网口：板载2个千兆电口;  支持选配10GbE、25GbE SFP+等多种网络接口</w:t>
            </w:r>
          </w:p>
          <w:p w:rsidR="000756E1" w:rsidRDefault="000756E1" w:rsidP="00E50DA7">
            <w:pPr>
              <w:widowControl/>
              <w:jc w:val="left"/>
              <w:rPr>
                <w:rFonts w:ascii="宋体" w:hAnsi="宋体" w:cs="宋体"/>
                <w:kern w:val="0"/>
                <w:sz w:val="24"/>
              </w:rPr>
            </w:pPr>
            <w:r>
              <w:rPr>
                <w:rFonts w:ascii="宋体" w:hAnsi="宋体" w:cs="宋体" w:hint="eastAsia"/>
                <w:kern w:val="0"/>
                <w:sz w:val="24"/>
              </w:rPr>
              <w:t>其他接口：1个RJ45管理接口，后置2个USB 3.0接口，前置2个USB2.0接口，1个VGA接口</w:t>
            </w:r>
          </w:p>
          <w:p w:rsidR="000756E1" w:rsidRDefault="000756E1" w:rsidP="00E50DA7">
            <w:pPr>
              <w:widowControl/>
              <w:jc w:val="left"/>
              <w:rPr>
                <w:rFonts w:ascii="宋体" w:hAnsi="宋体" w:cs="宋体"/>
                <w:kern w:val="0"/>
                <w:sz w:val="24"/>
              </w:rPr>
            </w:pPr>
            <w:r>
              <w:rPr>
                <w:rFonts w:ascii="宋体" w:hAnsi="宋体" w:cs="宋体" w:hint="eastAsia"/>
                <w:kern w:val="0"/>
                <w:sz w:val="24"/>
              </w:rPr>
              <w:t xml:space="preserve">电源：标配550W（1+1）高效铂金CRPS冗余电源 </w:t>
            </w:r>
          </w:p>
          <w:p w:rsidR="000756E1" w:rsidRDefault="000756E1" w:rsidP="00E50DA7">
            <w:pPr>
              <w:widowControl/>
              <w:jc w:val="left"/>
              <w:rPr>
                <w:rFonts w:ascii="宋体" w:hAnsi="宋体" w:cs="宋体"/>
                <w:kern w:val="0"/>
                <w:sz w:val="24"/>
              </w:rPr>
            </w:pPr>
            <w:r>
              <w:rPr>
                <w:rFonts w:ascii="宋体" w:hAnsi="宋体" w:cs="宋体" w:hint="eastAsia"/>
                <w:kern w:val="0"/>
                <w:sz w:val="24"/>
              </w:rPr>
              <w:t>机箱规格：87.8mm(高)x 448mm(宽)x729.8mm(深)</w:t>
            </w:r>
          </w:p>
          <w:p w:rsidR="000756E1" w:rsidRDefault="000756E1" w:rsidP="00E50DA7">
            <w:pPr>
              <w:widowControl/>
              <w:jc w:val="left"/>
              <w:rPr>
                <w:rFonts w:ascii="宋体" w:hAnsi="宋体" w:cs="宋体"/>
                <w:kern w:val="0"/>
                <w:sz w:val="24"/>
              </w:rPr>
            </w:pPr>
            <w:r>
              <w:rPr>
                <w:rFonts w:ascii="宋体" w:hAnsi="宋体" w:cs="宋体" w:hint="eastAsia"/>
                <w:kern w:val="0"/>
                <w:sz w:val="24"/>
              </w:rPr>
              <w:t>设备重量：约26KG（含导轨）</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台</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3132"/>
        </w:trPr>
        <w:tc>
          <w:tcPr>
            <w:tcW w:w="247" w:type="pct"/>
            <w:shd w:val="clear" w:color="auto" w:fill="auto"/>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lastRenderedPageBreak/>
              <w:t>11</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终端查询机</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系统稳定性高：安卓操作系统，产品稳定性高，可不间断连续运行</w:t>
            </w:r>
          </w:p>
          <w:p w:rsidR="000756E1" w:rsidRDefault="000756E1" w:rsidP="00E50DA7">
            <w:pPr>
              <w:widowControl/>
              <w:jc w:val="left"/>
              <w:rPr>
                <w:rFonts w:ascii="宋体" w:hAnsi="宋体" w:cs="宋体"/>
                <w:kern w:val="0"/>
                <w:sz w:val="24"/>
              </w:rPr>
            </w:pPr>
            <w:r>
              <w:rPr>
                <w:rFonts w:ascii="宋体" w:hAnsi="宋体" w:cs="宋体" w:hint="eastAsia"/>
                <w:kern w:val="0"/>
                <w:sz w:val="24"/>
              </w:rPr>
              <w:t>触控响应快准：支持红外10点触控，触控分辨率达32768*32768，响应速度小于20ms</w:t>
            </w:r>
          </w:p>
          <w:p w:rsidR="000756E1" w:rsidRDefault="000756E1" w:rsidP="00E50DA7">
            <w:pPr>
              <w:widowControl/>
              <w:jc w:val="left"/>
              <w:rPr>
                <w:rFonts w:ascii="宋体" w:hAnsi="宋体" w:cs="宋体"/>
                <w:kern w:val="0"/>
                <w:sz w:val="24"/>
              </w:rPr>
            </w:pPr>
            <w:r>
              <w:rPr>
                <w:rFonts w:ascii="宋体" w:hAnsi="宋体" w:cs="宋体" w:hint="eastAsia"/>
                <w:kern w:val="0"/>
                <w:sz w:val="24"/>
              </w:rPr>
              <w:t>大屏：可选32寸</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支持壁挂，选配座式安装</w:t>
            </w:r>
          </w:p>
          <w:p w:rsidR="000756E1" w:rsidRDefault="000756E1" w:rsidP="00E50DA7">
            <w:pPr>
              <w:widowControl/>
              <w:jc w:val="left"/>
              <w:rPr>
                <w:rFonts w:ascii="宋体" w:hAnsi="宋体" w:cs="宋体"/>
                <w:kern w:val="0"/>
                <w:sz w:val="24"/>
              </w:rPr>
            </w:pPr>
            <w:r>
              <w:rPr>
                <w:rFonts w:ascii="宋体" w:hAnsi="宋体" w:cs="宋体" w:hint="eastAsia"/>
                <w:kern w:val="0"/>
                <w:sz w:val="24"/>
              </w:rPr>
              <w:t>屏幕视角广：全向视角达到89°</w:t>
            </w:r>
          </w:p>
          <w:p w:rsidR="000756E1" w:rsidRDefault="000756E1" w:rsidP="00E50DA7">
            <w:pPr>
              <w:widowControl/>
              <w:jc w:val="left"/>
              <w:rPr>
                <w:rFonts w:ascii="宋体" w:hAnsi="宋体" w:cs="宋体"/>
                <w:kern w:val="0"/>
                <w:sz w:val="24"/>
              </w:rPr>
            </w:pPr>
            <w:r>
              <w:rPr>
                <w:rFonts w:ascii="宋体" w:hAnsi="宋体" w:cs="宋体" w:hint="eastAsia"/>
                <w:kern w:val="0"/>
                <w:sz w:val="24"/>
              </w:rPr>
              <w:t>触控稳定可靠：触控次数理论上可达到无限次</w:t>
            </w:r>
          </w:p>
          <w:p w:rsidR="000756E1" w:rsidRDefault="000756E1" w:rsidP="00E50DA7">
            <w:pPr>
              <w:widowControl/>
              <w:jc w:val="left"/>
              <w:rPr>
                <w:rFonts w:ascii="宋体" w:hAnsi="宋体" w:cs="宋体"/>
                <w:kern w:val="0"/>
                <w:sz w:val="24"/>
              </w:rPr>
            </w:pPr>
            <w:r>
              <w:rPr>
                <w:rFonts w:ascii="宋体" w:hAnsi="宋体" w:cs="宋体" w:hint="eastAsia"/>
                <w:kern w:val="0"/>
                <w:sz w:val="24"/>
              </w:rPr>
              <w:t>诱导寻车：可根据车牌号、车位编号、停车时间等条件查询车辆停放位置</w:t>
            </w:r>
          </w:p>
          <w:p w:rsidR="000756E1" w:rsidRDefault="000756E1" w:rsidP="00E50DA7">
            <w:pPr>
              <w:widowControl/>
              <w:jc w:val="left"/>
              <w:rPr>
                <w:rFonts w:ascii="宋体" w:hAnsi="宋体" w:cs="宋体"/>
                <w:kern w:val="0"/>
                <w:sz w:val="24"/>
              </w:rPr>
            </w:pPr>
            <w:r>
              <w:rPr>
                <w:rFonts w:ascii="宋体" w:hAnsi="宋体" w:cs="宋体" w:hint="eastAsia"/>
                <w:kern w:val="0"/>
                <w:sz w:val="24"/>
              </w:rPr>
              <w:t>显示停车图片视频：寻找到车辆之后可以显示停车图片、停车视频、规划寻车路线</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支持场内支付：可支持支付宝、微信支付停车费，方案成熟稳定</w:t>
            </w:r>
          </w:p>
          <w:p w:rsidR="000756E1" w:rsidRDefault="000756E1" w:rsidP="00E50DA7">
            <w:pPr>
              <w:widowControl/>
              <w:jc w:val="left"/>
              <w:rPr>
                <w:rFonts w:ascii="宋体" w:hAnsi="宋体" w:cs="宋体"/>
                <w:kern w:val="0"/>
                <w:sz w:val="24"/>
              </w:rPr>
            </w:pPr>
            <w:r>
              <w:rPr>
                <w:rFonts w:ascii="宋体" w:hAnsi="宋体" w:cs="宋体" w:hint="eastAsia"/>
                <w:kern w:val="0"/>
                <w:sz w:val="24"/>
              </w:rPr>
              <w:t>播放广告：支持播放广告，增加收益</w:t>
            </w:r>
          </w:p>
          <w:p w:rsidR="000756E1" w:rsidRDefault="000756E1" w:rsidP="00E50DA7">
            <w:pPr>
              <w:widowControl/>
              <w:jc w:val="left"/>
              <w:rPr>
                <w:rFonts w:ascii="宋体" w:hAnsi="宋体" w:cs="宋体"/>
                <w:kern w:val="0"/>
                <w:sz w:val="24"/>
              </w:rPr>
            </w:pPr>
            <w:r>
              <w:rPr>
                <w:rFonts w:ascii="宋体" w:hAnsi="宋体" w:cs="宋体" w:hint="eastAsia"/>
                <w:kern w:val="0"/>
                <w:sz w:val="24"/>
              </w:rPr>
              <w:t>选配件：查询机座式安装K型底座，适用于 32寸-43寸查询机，代码366000620</w:t>
            </w:r>
          </w:p>
          <w:p w:rsidR="000756E1" w:rsidRDefault="000756E1" w:rsidP="00E50DA7">
            <w:pPr>
              <w:widowControl/>
              <w:jc w:val="left"/>
              <w:rPr>
                <w:rFonts w:ascii="宋体" w:hAnsi="宋体" w:cs="宋体"/>
                <w:kern w:val="0"/>
                <w:sz w:val="24"/>
              </w:rPr>
            </w:pPr>
            <w:r>
              <w:rPr>
                <w:rFonts w:ascii="宋体" w:hAnsi="宋体" w:cs="宋体" w:hint="eastAsia"/>
                <w:kern w:val="0"/>
                <w:sz w:val="24"/>
              </w:rPr>
              <w:t>网络功能</w:t>
            </w:r>
          </w:p>
          <w:p w:rsidR="000756E1" w:rsidRDefault="000756E1" w:rsidP="00E50DA7">
            <w:pPr>
              <w:widowControl/>
              <w:jc w:val="left"/>
              <w:rPr>
                <w:rFonts w:ascii="宋体" w:hAnsi="宋体" w:cs="宋体"/>
                <w:kern w:val="0"/>
                <w:sz w:val="24"/>
              </w:rPr>
            </w:pPr>
            <w:r>
              <w:rPr>
                <w:rFonts w:ascii="宋体" w:hAnsi="宋体" w:cs="宋体" w:hint="eastAsia"/>
                <w:kern w:val="0"/>
                <w:sz w:val="24"/>
              </w:rPr>
              <w:t>存储功能：8G EMMC</w:t>
            </w:r>
          </w:p>
          <w:p w:rsidR="000756E1" w:rsidRDefault="000756E1" w:rsidP="00E50DA7">
            <w:pPr>
              <w:widowControl/>
              <w:jc w:val="left"/>
              <w:rPr>
                <w:rFonts w:ascii="宋体" w:hAnsi="宋体" w:cs="宋体"/>
                <w:kern w:val="0"/>
                <w:sz w:val="24"/>
              </w:rPr>
            </w:pPr>
            <w:r>
              <w:rPr>
                <w:rFonts w:ascii="宋体" w:hAnsi="宋体" w:cs="宋体" w:hint="eastAsia"/>
                <w:kern w:val="0"/>
                <w:sz w:val="24"/>
              </w:rPr>
              <w:t>一般规范</w:t>
            </w:r>
          </w:p>
          <w:p w:rsidR="000756E1" w:rsidRDefault="000756E1" w:rsidP="00E50DA7">
            <w:pPr>
              <w:widowControl/>
              <w:jc w:val="left"/>
              <w:rPr>
                <w:rFonts w:ascii="宋体" w:hAnsi="宋体" w:cs="宋体"/>
                <w:kern w:val="0"/>
                <w:sz w:val="24"/>
              </w:rPr>
            </w:pPr>
            <w:r>
              <w:rPr>
                <w:rFonts w:ascii="宋体" w:hAnsi="宋体" w:cs="宋体" w:hint="eastAsia"/>
                <w:kern w:val="0"/>
                <w:sz w:val="24"/>
              </w:rPr>
              <w:t>屏体尺寸（含边框）：1006.96(W) × 595.16(H) × 82.89(D) mm（不含壁挂）</w:t>
            </w:r>
          </w:p>
          <w:p w:rsidR="000756E1" w:rsidRDefault="000756E1" w:rsidP="00E50DA7">
            <w:pPr>
              <w:widowControl/>
              <w:jc w:val="left"/>
              <w:rPr>
                <w:rFonts w:ascii="宋体" w:hAnsi="宋体" w:cs="宋体"/>
                <w:kern w:val="0"/>
                <w:sz w:val="24"/>
              </w:rPr>
            </w:pPr>
            <w:r>
              <w:rPr>
                <w:rFonts w:ascii="宋体" w:hAnsi="宋体" w:cs="宋体" w:hint="eastAsia"/>
                <w:kern w:val="0"/>
                <w:sz w:val="24"/>
              </w:rPr>
              <w:t>功耗：85W MAX，待机5W</w:t>
            </w:r>
          </w:p>
          <w:p w:rsidR="000756E1" w:rsidRDefault="000756E1" w:rsidP="00E50DA7">
            <w:pPr>
              <w:widowControl/>
              <w:jc w:val="left"/>
              <w:rPr>
                <w:rFonts w:ascii="宋体" w:hAnsi="宋体" w:cs="宋体"/>
                <w:kern w:val="0"/>
                <w:sz w:val="24"/>
              </w:rPr>
            </w:pPr>
            <w:r>
              <w:rPr>
                <w:rFonts w:ascii="宋体" w:hAnsi="宋体" w:cs="宋体" w:hint="eastAsia"/>
                <w:kern w:val="0"/>
                <w:sz w:val="24"/>
              </w:rPr>
              <w:t>工作电压：AC 100V～240V，50/60Hz</w:t>
            </w:r>
          </w:p>
          <w:p w:rsidR="000756E1" w:rsidRDefault="000756E1" w:rsidP="00E50DA7">
            <w:pPr>
              <w:widowControl/>
              <w:jc w:val="left"/>
              <w:rPr>
                <w:rFonts w:ascii="宋体" w:hAnsi="宋体" w:cs="宋体"/>
                <w:kern w:val="0"/>
                <w:sz w:val="24"/>
              </w:rPr>
            </w:pPr>
            <w:r>
              <w:rPr>
                <w:rFonts w:ascii="宋体" w:hAnsi="宋体" w:cs="宋体" w:hint="eastAsia"/>
                <w:kern w:val="0"/>
                <w:sz w:val="24"/>
              </w:rPr>
              <w:t>系统参数</w:t>
            </w:r>
          </w:p>
          <w:p w:rsidR="000756E1" w:rsidRDefault="000756E1" w:rsidP="00E50DA7">
            <w:pPr>
              <w:widowControl/>
              <w:jc w:val="left"/>
              <w:rPr>
                <w:rFonts w:ascii="宋体" w:hAnsi="宋体" w:cs="宋体"/>
                <w:kern w:val="0"/>
                <w:sz w:val="24"/>
              </w:rPr>
            </w:pPr>
            <w:r>
              <w:rPr>
                <w:rFonts w:ascii="宋体" w:hAnsi="宋体" w:cs="宋体" w:hint="eastAsia"/>
                <w:kern w:val="0"/>
                <w:sz w:val="24"/>
              </w:rPr>
              <w:t>响应时间：12ms</w:t>
            </w:r>
          </w:p>
          <w:p w:rsidR="000756E1" w:rsidRDefault="000756E1" w:rsidP="00E50DA7">
            <w:pPr>
              <w:widowControl/>
              <w:jc w:val="left"/>
              <w:rPr>
                <w:rFonts w:ascii="宋体" w:hAnsi="宋体" w:cs="宋体"/>
                <w:kern w:val="0"/>
                <w:sz w:val="24"/>
              </w:rPr>
            </w:pPr>
            <w:r>
              <w:rPr>
                <w:rFonts w:ascii="宋体" w:hAnsi="宋体" w:cs="宋体" w:hint="eastAsia"/>
                <w:kern w:val="0"/>
                <w:sz w:val="24"/>
              </w:rPr>
              <w:t>外框材料：采用铝合金拉丝面框+五金后壳</w:t>
            </w:r>
          </w:p>
          <w:p w:rsidR="000756E1" w:rsidRDefault="000756E1" w:rsidP="00E50DA7">
            <w:pPr>
              <w:widowControl/>
              <w:jc w:val="left"/>
              <w:rPr>
                <w:rFonts w:ascii="宋体" w:hAnsi="宋体" w:cs="宋体"/>
                <w:kern w:val="0"/>
                <w:sz w:val="24"/>
              </w:rPr>
            </w:pPr>
            <w:r>
              <w:rPr>
                <w:rFonts w:ascii="宋体" w:hAnsi="宋体" w:cs="宋体" w:hint="eastAsia"/>
                <w:kern w:val="0"/>
                <w:sz w:val="24"/>
              </w:rPr>
              <w:t>触摸屏：红外 10点触控</w:t>
            </w:r>
          </w:p>
          <w:p w:rsidR="000756E1" w:rsidRDefault="000756E1" w:rsidP="00E50DA7">
            <w:pPr>
              <w:widowControl/>
              <w:jc w:val="left"/>
              <w:rPr>
                <w:rFonts w:ascii="宋体" w:hAnsi="宋体" w:cs="宋体"/>
                <w:kern w:val="0"/>
                <w:sz w:val="24"/>
              </w:rPr>
            </w:pPr>
            <w:r>
              <w:rPr>
                <w:rFonts w:ascii="宋体" w:hAnsi="宋体" w:cs="宋体" w:hint="eastAsia"/>
                <w:kern w:val="0"/>
                <w:sz w:val="24"/>
              </w:rPr>
              <w:t>内存：2G DDR3</w:t>
            </w:r>
          </w:p>
          <w:p w:rsidR="000756E1" w:rsidRDefault="000756E1" w:rsidP="00E50DA7">
            <w:pPr>
              <w:widowControl/>
              <w:jc w:val="left"/>
              <w:rPr>
                <w:rFonts w:ascii="宋体" w:hAnsi="宋体" w:cs="宋体"/>
                <w:kern w:val="0"/>
                <w:sz w:val="24"/>
              </w:rPr>
            </w:pPr>
            <w:r>
              <w:rPr>
                <w:rFonts w:ascii="宋体" w:hAnsi="宋体" w:cs="宋体" w:hint="eastAsia"/>
                <w:kern w:val="0"/>
                <w:sz w:val="24"/>
              </w:rPr>
              <w:t>安装方式：支持横、竖通用；标配壁挂；增配K座，可座式安装</w:t>
            </w:r>
          </w:p>
          <w:p w:rsidR="000756E1" w:rsidRDefault="000756E1" w:rsidP="00E50DA7">
            <w:pPr>
              <w:widowControl/>
              <w:jc w:val="left"/>
              <w:rPr>
                <w:rFonts w:ascii="宋体" w:hAnsi="宋体" w:cs="宋体"/>
                <w:kern w:val="0"/>
                <w:sz w:val="24"/>
              </w:rPr>
            </w:pPr>
            <w:r>
              <w:rPr>
                <w:rFonts w:ascii="宋体" w:hAnsi="宋体" w:cs="宋体" w:hint="eastAsia"/>
                <w:kern w:val="0"/>
                <w:sz w:val="24"/>
              </w:rPr>
              <w:t>视角：89°/89°/89°/89°(L/R/U/D)</w:t>
            </w:r>
          </w:p>
          <w:p w:rsidR="000756E1" w:rsidRDefault="000756E1" w:rsidP="00E50DA7">
            <w:pPr>
              <w:widowControl/>
              <w:jc w:val="left"/>
              <w:rPr>
                <w:rFonts w:ascii="宋体" w:hAnsi="宋体" w:cs="宋体"/>
                <w:kern w:val="0"/>
                <w:sz w:val="24"/>
              </w:rPr>
            </w:pPr>
            <w:r>
              <w:rPr>
                <w:rFonts w:ascii="宋体" w:hAnsi="宋体" w:cs="宋体" w:hint="eastAsia"/>
                <w:kern w:val="0"/>
                <w:sz w:val="24"/>
              </w:rPr>
              <w:t>响应时间（ms）：12ms</w:t>
            </w:r>
          </w:p>
          <w:p w:rsidR="000756E1" w:rsidRDefault="000756E1" w:rsidP="00E50DA7">
            <w:pPr>
              <w:widowControl/>
              <w:jc w:val="left"/>
              <w:rPr>
                <w:rFonts w:ascii="宋体" w:hAnsi="宋体" w:cs="宋体"/>
                <w:kern w:val="0"/>
                <w:sz w:val="24"/>
              </w:rPr>
            </w:pPr>
            <w:r>
              <w:rPr>
                <w:rFonts w:ascii="宋体" w:hAnsi="宋体" w:cs="宋体" w:hint="eastAsia"/>
                <w:kern w:val="0"/>
                <w:sz w:val="24"/>
              </w:rPr>
              <w:t>分辨率/尺寸：1920 × 1080,43 inch</w:t>
            </w:r>
          </w:p>
          <w:p w:rsidR="000756E1" w:rsidRDefault="000756E1" w:rsidP="00E50DA7">
            <w:pPr>
              <w:widowControl/>
              <w:jc w:val="left"/>
              <w:rPr>
                <w:rFonts w:ascii="宋体" w:hAnsi="宋体" w:cs="宋体"/>
                <w:kern w:val="0"/>
                <w:sz w:val="24"/>
              </w:rPr>
            </w:pPr>
            <w:r>
              <w:rPr>
                <w:rFonts w:ascii="宋体" w:hAnsi="宋体" w:cs="宋体" w:hint="eastAsia"/>
                <w:kern w:val="0"/>
                <w:sz w:val="24"/>
              </w:rPr>
              <w:t>处理器：Cortex-A17，4核，主频1.8 GHz</w:t>
            </w:r>
          </w:p>
          <w:p w:rsidR="000756E1" w:rsidRDefault="000756E1" w:rsidP="00E50DA7">
            <w:pPr>
              <w:widowControl/>
              <w:jc w:val="left"/>
              <w:rPr>
                <w:rFonts w:ascii="宋体" w:hAnsi="宋体" w:cs="宋体"/>
                <w:kern w:val="0"/>
                <w:sz w:val="24"/>
              </w:rPr>
            </w:pPr>
            <w:r>
              <w:rPr>
                <w:rFonts w:ascii="宋体" w:hAnsi="宋体" w:cs="宋体" w:hint="eastAsia"/>
                <w:kern w:val="0"/>
                <w:sz w:val="24"/>
              </w:rPr>
              <w:t>操作系统：安卓7</w:t>
            </w:r>
          </w:p>
          <w:p w:rsidR="000756E1" w:rsidRDefault="000756E1" w:rsidP="00E50DA7">
            <w:pPr>
              <w:widowControl/>
              <w:jc w:val="left"/>
              <w:rPr>
                <w:rFonts w:ascii="宋体" w:hAnsi="宋体" w:cs="宋体"/>
                <w:kern w:val="0"/>
                <w:sz w:val="24"/>
              </w:rPr>
            </w:pPr>
            <w:r>
              <w:rPr>
                <w:rFonts w:ascii="宋体" w:hAnsi="宋体" w:cs="宋体" w:hint="eastAsia"/>
                <w:kern w:val="0"/>
                <w:sz w:val="24"/>
              </w:rPr>
              <w:t>接口参数</w:t>
            </w:r>
          </w:p>
          <w:p w:rsidR="000756E1" w:rsidRDefault="000756E1" w:rsidP="00E50DA7">
            <w:pPr>
              <w:widowControl/>
              <w:jc w:val="left"/>
              <w:rPr>
                <w:rFonts w:ascii="宋体" w:hAnsi="宋体" w:cs="宋体"/>
                <w:kern w:val="0"/>
                <w:sz w:val="24"/>
              </w:rPr>
            </w:pPr>
            <w:r>
              <w:rPr>
                <w:rFonts w:ascii="宋体" w:hAnsi="宋体" w:cs="宋体" w:hint="eastAsia"/>
                <w:kern w:val="0"/>
                <w:sz w:val="24"/>
              </w:rPr>
              <w:t xml:space="preserve">USB接口：USBx2 </w:t>
            </w:r>
          </w:p>
          <w:p w:rsidR="000756E1" w:rsidRDefault="000756E1" w:rsidP="00E50DA7">
            <w:pPr>
              <w:widowControl/>
              <w:jc w:val="left"/>
              <w:rPr>
                <w:rFonts w:ascii="宋体" w:hAnsi="宋体" w:cs="宋体"/>
                <w:kern w:val="0"/>
                <w:sz w:val="24"/>
              </w:rPr>
            </w:pPr>
            <w:r>
              <w:rPr>
                <w:rFonts w:ascii="宋体" w:hAnsi="宋体" w:cs="宋体" w:hint="eastAsia"/>
                <w:kern w:val="0"/>
                <w:sz w:val="24"/>
              </w:rPr>
              <w:t>网络接口：RJ45 + WIFI</w:t>
            </w:r>
          </w:p>
          <w:p w:rsidR="000756E1" w:rsidRDefault="000756E1" w:rsidP="00E50DA7">
            <w:pPr>
              <w:widowControl/>
              <w:jc w:val="left"/>
              <w:rPr>
                <w:rFonts w:ascii="宋体" w:hAnsi="宋体" w:cs="宋体"/>
                <w:kern w:val="0"/>
                <w:sz w:val="24"/>
              </w:rPr>
            </w:pPr>
            <w:r>
              <w:rPr>
                <w:rFonts w:ascii="宋体" w:hAnsi="宋体" w:cs="宋体" w:hint="eastAsia"/>
                <w:kern w:val="0"/>
                <w:sz w:val="24"/>
              </w:rPr>
              <w:t>显示屏参数</w:t>
            </w:r>
          </w:p>
          <w:p w:rsidR="000756E1" w:rsidRDefault="000756E1" w:rsidP="00E50DA7">
            <w:pPr>
              <w:widowControl/>
              <w:jc w:val="left"/>
              <w:rPr>
                <w:rFonts w:ascii="宋体" w:hAnsi="宋体" w:cs="宋体"/>
                <w:kern w:val="0"/>
                <w:sz w:val="24"/>
              </w:rPr>
            </w:pPr>
            <w:r>
              <w:rPr>
                <w:rFonts w:ascii="宋体" w:hAnsi="宋体" w:cs="宋体" w:hint="eastAsia"/>
                <w:kern w:val="0"/>
                <w:sz w:val="24"/>
              </w:rPr>
              <w:t>显示亮度：300cd/m2</w:t>
            </w:r>
          </w:p>
          <w:p w:rsidR="000756E1" w:rsidRDefault="000756E1" w:rsidP="00E50DA7">
            <w:pPr>
              <w:widowControl/>
              <w:jc w:val="left"/>
              <w:rPr>
                <w:rFonts w:ascii="宋体" w:hAnsi="宋体" w:cs="宋体"/>
                <w:kern w:val="0"/>
                <w:sz w:val="24"/>
              </w:rPr>
            </w:pPr>
            <w:r>
              <w:rPr>
                <w:rFonts w:ascii="宋体" w:hAnsi="宋体" w:cs="宋体" w:hint="eastAsia"/>
                <w:kern w:val="0"/>
                <w:sz w:val="24"/>
              </w:rPr>
              <w:t>显示屏尺寸：941.2x529.4mm</w:t>
            </w:r>
          </w:p>
          <w:p w:rsidR="000756E1" w:rsidRDefault="000756E1" w:rsidP="00E50DA7">
            <w:pPr>
              <w:widowControl/>
              <w:jc w:val="left"/>
              <w:rPr>
                <w:rFonts w:ascii="宋体" w:hAnsi="宋体" w:cs="宋体"/>
                <w:kern w:val="0"/>
                <w:sz w:val="24"/>
              </w:rPr>
            </w:pPr>
            <w:r>
              <w:rPr>
                <w:rFonts w:ascii="宋体" w:hAnsi="宋体" w:cs="宋体" w:hint="eastAsia"/>
                <w:kern w:val="0"/>
                <w:sz w:val="24"/>
              </w:rPr>
              <w:t>显示分辨率：1920 × 1080</w:t>
            </w:r>
          </w:p>
          <w:p w:rsidR="000756E1" w:rsidRDefault="000756E1" w:rsidP="00E50DA7">
            <w:pPr>
              <w:widowControl/>
              <w:jc w:val="left"/>
              <w:rPr>
                <w:rFonts w:ascii="宋体" w:hAnsi="宋体" w:cs="宋体"/>
                <w:kern w:val="0"/>
                <w:sz w:val="24"/>
              </w:rPr>
            </w:pPr>
            <w:r>
              <w:rPr>
                <w:rFonts w:ascii="宋体" w:hAnsi="宋体" w:cs="宋体" w:hint="eastAsia"/>
                <w:kern w:val="0"/>
                <w:sz w:val="24"/>
              </w:rPr>
              <w:t>屏幕类型：LCD</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台</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9</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696"/>
        </w:trPr>
        <w:tc>
          <w:tcPr>
            <w:tcW w:w="247" w:type="pct"/>
            <w:shd w:val="clear" w:color="auto" w:fill="auto"/>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lastRenderedPageBreak/>
              <w:t>12</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出入口余位显示屏</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工作电源：220VAC</w:t>
            </w:r>
          </w:p>
          <w:p w:rsidR="000756E1" w:rsidRDefault="000756E1" w:rsidP="00E50DA7">
            <w:pPr>
              <w:widowControl/>
              <w:jc w:val="left"/>
              <w:rPr>
                <w:rFonts w:ascii="宋体" w:hAnsi="宋体" w:cs="宋体"/>
                <w:kern w:val="0"/>
                <w:sz w:val="24"/>
              </w:rPr>
            </w:pPr>
            <w:r>
              <w:rPr>
                <w:rFonts w:ascii="宋体" w:hAnsi="宋体" w:cs="宋体" w:hint="eastAsia"/>
                <w:kern w:val="0"/>
                <w:sz w:val="24"/>
              </w:rPr>
              <w:t>下行通讯方式：RS485、RS232、RJ45</w:t>
            </w:r>
          </w:p>
          <w:p w:rsidR="000756E1" w:rsidRDefault="000756E1" w:rsidP="00E50DA7">
            <w:pPr>
              <w:widowControl/>
              <w:jc w:val="left"/>
              <w:rPr>
                <w:rFonts w:ascii="宋体" w:hAnsi="宋体" w:cs="宋体"/>
                <w:kern w:val="0"/>
                <w:sz w:val="24"/>
              </w:rPr>
            </w:pPr>
            <w:r>
              <w:rPr>
                <w:rFonts w:ascii="宋体" w:hAnsi="宋体" w:cs="宋体" w:hint="eastAsia"/>
                <w:kern w:val="0"/>
                <w:sz w:val="24"/>
              </w:rPr>
              <w:t>可带模块数：视灯箱</w:t>
            </w:r>
          </w:p>
          <w:p w:rsidR="000756E1" w:rsidRDefault="000756E1" w:rsidP="00E50DA7">
            <w:pPr>
              <w:widowControl/>
              <w:jc w:val="left"/>
              <w:rPr>
                <w:rFonts w:ascii="宋体" w:hAnsi="宋体" w:cs="宋体"/>
                <w:kern w:val="0"/>
                <w:sz w:val="24"/>
              </w:rPr>
            </w:pPr>
            <w:r>
              <w:rPr>
                <w:rFonts w:ascii="宋体" w:hAnsi="宋体" w:cs="宋体" w:hint="eastAsia"/>
                <w:kern w:val="0"/>
                <w:sz w:val="24"/>
              </w:rPr>
              <w:t>通讯速率：57600波特率/网络通信</w:t>
            </w:r>
          </w:p>
          <w:p w:rsidR="000756E1" w:rsidRDefault="000756E1" w:rsidP="00E50DA7">
            <w:pPr>
              <w:widowControl/>
              <w:jc w:val="left"/>
              <w:rPr>
                <w:rFonts w:ascii="宋体" w:hAnsi="宋体" w:cs="宋体"/>
                <w:kern w:val="0"/>
                <w:sz w:val="24"/>
              </w:rPr>
            </w:pPr>
            <w:r>
              <w:rPr>
                <w:rFonts w:ascii="宋体" w:hAnsi="宋体" w:cs="宋体" w:hint="eastAsia"/>
                <w:kern w:val="0"/>
                <w:sz w:val="24"/>
              </w:rPr>
              <w:t>最大通讯距离：（串口1200米）/（网络120m，延长需使用辅助设备）</w:t>
            </w:r>
          </w:p>
          <w:p w:rsidR="000756E1" w:rsidRDefault="000756E1" w:rsidP="00E50DA7">
            <w:pPr>
              <w:widowControl/>
              <w:jc w:val="left"/>
              <w:rPr>
                <w:rFonts w:ascii="宋体" w:hAnsi="宋体" w:cs="宋体"/>
                <w:kern w:val="0"/>
                <w:sz w:val="24"/>
              </w:rPr>
            </w:pPr>
            <w:r>
              <w:rPr>
                <w:rFonts w:ascii="宋体" w:hAnsi="宋体" w:cs="宋体" w:hint="eastAsia"/>
                <w:kern w:val="0"/>
                <w:sz w:val="24"/>
              </w:rPr>
              <w:t>模组像素组成：1R1G双色</w:t>
            </w:r>
          </w:p>
          <w:p w:rsidR="000756E1" w:rsidRDefault="000756E1" w:rsidP="00E50DA7">
            <w:pPr>
              <w:widowControl/>
              <w:jc w:val="left"/>
              <w:rPr>
                <w:rFonts w:ascii="宋体" w:hAnsi="宋体" w:cs="宋体"/>
                <w:kern w:val="0"/>
                <w:sz w:val="24"/>
              </w:rPr>
            </w:pPr>
            <w:r>
              <w:rPr>
                <w:rFonts w:ascii="宋体" w:hAnsi="宋体" w:cs="宋体" w:hint="eastAsia"/>
                <w:kern w:val="0"/>
                <w:sz w:val="24"/>
              </w:rPr>
              <w:t>模块组尺寸：320×160 (mm)</w:t>
            </w:r>
          </w:p>
          <w:p w:rsidR="000756E1" w:rsidRDefault="000756E1" w:rsidP="00E50DA7">
            <w:pPr>
              <w:widowControl/>
              <w:jc w:val="left"/>
              <w:rPr>
                <w:rFonts w:ascii="宋体" w:hAnsi="宋体" w:cs="宋体"/>
                <w:kern w:val="0"/>
                <w:sz w:val="24"/>
              </w:rPr>
            </w:pPr>
            <w:r>
              <w:rPr>
                <w:rFonts w:ascii="宋体" w:hAnsi="宋体" w:cs="宋体" w:hint="eastAsia"/>
                <w:kern w:val="0"/>
                <w:sz w:val="24"/>
              </w:rPr>
              <w:t>外形尺寸：700×2000×150（mm）</w:t>
            </w:r>
          </w:p>
          <w:p w:rsidR="000756E1" w:rsidRDefault="000756E1" w:rsidP="00E50DA7">
            <w:pPr>
              <w:widowControl/>
              <w:jc w:val="left"/>
              <w:rPr>
                <w:rFonts w:ascii="宋体" w:hAnsi="宋体" w:cs="宋体"/>
                <w:kern w:val="0"/>
                <w:sz w:val="24"/>
              </w:rPr>
            </w:pPr>
            <w:r>
              <w:rPr>
                <w:rFonts w:ascii="宋体" w:hAnsi="宋体" w:cs="宋体" w:hint="eastAsia"/>
                <w:kern w:val="0"/>
                <w:sz w:val="24"/>
              </w:rPr>
              <w:t>功能特性：双基色，一模组，立柜式安装</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330"/>
        </w:trPr>
        <w:tc>
          <w:tcPr>
            <w:tcW w:w="247" w:type="pct"/>
            <w:shd w:val="clear" w:color="auto" w:fill="auto"/>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13</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管理工作站</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含鼠标、键盘、22寸显示器</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330"/>
        </w:trPr>
        <w:tc>
          <w:tcPr>
            <w:tcW w:w="247" w:type="pct"/>
            <w:shd w:val="clear" w:color="auto" w:fill="auto"/>
            <w:vAlign w:val="center"/>
          </w:tcPr>
          <w:p w:rsidR="000756E1" w:rsidRDefault="000756E1" w:rsidP="00E50DA7">
            <w:pPr>
              <w:widowControl/>
              <w:jc w:val="center"/>
              <w:rPr>
                <w:rFonts w:ascii="宋体" w:hAnsi="宋体" w:cs="宋体"/>
                <w:b/>
                <w:color w:val="000000"/>
                <w:kern w:val="0"/>
                <w:sz w:val="24"/>
              </w:rPr>
            </w:pPr>
            <w:r>
              <w:rPr>
                <w:rFonts w:ascii="宋体" w:hAnsi="宋体" w:cs="宋体" w:hint="eastAsia"/>
                <w:b/>
                <w:color w:val="000000"/>
                <w:kern w:val="0"/>
                <w:sz w:val="24"/>
              </w:rPr>
              <w:t>二</w:t>
            </w:r>
          </w:p>
        </w:tc>
        <w:tc>
          <w:tcPr>
            <w:tcW w:w="4316" w:type="pct"/>
            <w:gridSpan w:val="4"/>
            <w:shd w:val="clear" w:color="auto" w:fill="auto"/>
            <w:vAlign w:val="center"/>
          </w:tcPr>
          <w:p w:rsidR="000756E1" w:rsidRDefault="000756E1" w:rsidP="00E50DA7">
            <w:pPr>
              <w:widowControl/>
              <w:jc w:val="center"/>
              <w:rPr>
                <w:rFonts w:ascii="宋体" w:hAnsi="宋体" w:cs="宋体"/>
                <w:b/>
                <w:kern w:val="0"/>
                <w:sz w:val="24"/>
              </w:rPr>
            </w:pPr>
            <w:r>
              <w:rPr>
                <w:rFonts w:ascii="宋体" w:hAnsi="宋体" w:cs="宋体" w:hint="eastAsia"/>
                <w:b/>
                <w:kern w:val="0"/>
                <w:sz w:val="24"/>
              </w:rPr>
              <w:t>高清监控系统</w:t>
            </w:r>
          </w:p>
        </w:tc>
        <w:tc>
          <w:tcPr>
            <w:tcW w:w="437" w:type="pct"/>
          </w:tcPr>
          <w:p w:rsidR="000756E1" w:rsidRDefault="000756E1" w:rsidP="00E50DA7">
            <w:pPr>
              <w:widowControl/>
              <w:jc w:val="center"/>
              <w:rPr>
                <w:rFonts w:ascii="宋体" w:hAnsi="宋体" w:cs="宋体"/>
                <w:b/>
                <w:kern w:val="0"/>
                <w:sz w:val="24"/>
              </w:rPr>
            </w:pPr>
          </w:p>
        </w:tc>
      </w:tr>
      <w:tr w:rsidR="000756E1" w:rsidTr="00FE2D4A">
        <w:trPr>
          <w:trHeight w:val="2539"/>
        </w:trPr>
        <w:tc>
          <w:tcPr>
            <w:tcW w:w="247"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1</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全彩网络摄像机</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具有400万像素 CMOS传感器。</w:t>
            </w:r>
          </w:p>
          <w:p w:rsidR="000756E1" w:rsidRDefault="000756E1" w:rsidP="00E50DA7">
            <w:pPr>
              <w:widowControl/>
              <w:jc w:val="left"/>
              <w:rPr>
                <w:rFonts w:ascii="宋体" w:hAnsi="宋体" w:cs="宋体"/>
                <w:kern w:val="0"/>
                <w:sz w:val="24"/>
              </w:rPr>
            </w:pPr>
            <w:r>
              <w:rPr>
                <w:rFonts w:ascii="宋体" w:hAnsi="宋体" w:cs="宋体" w:hint="eastAsia"/>
                <w:kern w:val="0"/>
                <w:sz w:val="24"/>
              </w:rPr>
              <w:t>具有不小于1/1.8"靶面尺寸</w:t>
            </w:r>
          </w:p>
          <w:p w:rsidR="000756E1" w:rsidRDefault="000756E1" w:rsidP="00E50DA7">
            <w:pPr>
              <w:widowControl/>
              <w:jc w:val="left"/>
              <w:rPr>
                <w:rFonts w:ascii="宋体" w:hAnsi="宋体" w:cs="宋体"/>
                <w:kern w:val="0"/>
                <w:sz w:val="24"/>
              </w:rPr>
            </w:pPr>
            <w:r>
              <w:rPr>
                <w:rFonts w:ascii="宋体" w:hAnsi="宋体" w:cs="宋体" w:hint="eastAsia"/>
                <w:kern w:val="0"/>
                <w:sz w:val="24"/>
              </w:rPr>
              <w:t>★最低照度彩色：0.000</w:t>
            </w:r>
            <w:r>
              <w:rPr>
                <w:rFonts w:ascii="宋体" w:hAnsi="宋体" w:cs="宋体"/>
                <w:kern w:val="0"/>
                <w:sz w:val="24"/>
              </w:rPr>
              <w:t>55</w:t>
            </w:r>
            <w:r>
              <w:rPr>
                <w:rFonts w:ascii="宋体" w:hAnsi="宋体" w:cs="宋体" w:hint="eastAsia"/>
                <w:kern w:val="0"/>
                <w:sz w:val="24"/>
              </w:rPr>
              <w:t xml:space="preserve"> lx。</w:t>
            </w:r>
          </w:p>
          <w:p w:rsidR="000756E1" w:rsidRDefault="000756E1" w:rsidP="00E50DA7">
            <w:pPr>
              <w:widowControl/>
              <w:jc w:val="left"/>
              <w:rPr>
                <w:rFonts w:ascii="宋体" w:hAnsi="宋体" w:cs="宋体"/>
                <w:kern w:val="0"/>
                <w:sz w:val="24"/>
              </w:rPr>
            </w:pPr>
            <w:r>
              <w:rPr>
                <w:rFonts w:ascii="宋体" w:hAnsi="宋体" w:cs="宋体" w:hint="eastAsia"/>
                <w:kern w:val="0"/>
                <w:sz w:val="24"/>
              </w:rPr>
              <w:t>内置暖白光补光灯。</w:t>
            </w:r>
          </w:p>
          <w:p w:rsidR="000756E1" w:rsidRDefault="000756E1" w:rsidP="00E50DA7">
            <w:pPr>
              <w:widowControl/>
              <w:jc w:val="left"/>
              <w:rPr>
                <w:rFonts w:ascii="宋体" w:hAnsi="宋体" w:cs="宋体"/>
                <w:kern w:val="0"/>
                <w:sz w:val="24"/>
              </w:rPr>
            </w:pPr>
            <w:r>
              <w:rPr>
                <w:rFonts w:ascii="宋体" w:hAnsi="宋体" w:cs="宋体" w:hint="eastAsia"/>
                <w:kern w:val="0"/>
                <w:sz w:val="24"/>
              </w:rPr>
              <w:t>★补光距离不小于</w:t>
            </w:r>
            <w:r>
              <w:rPr>
                <w:rFonts w:ascii="宋体" w:hAnsi="宋体" w:cs="宋体"/>
                <w:kern w:val="0"/>
                <w:sz w:val="24"/>
              </w:rPr>
              <w:t>59</w:t>
            </w:r>
            <w:r>
              <w:rPr>
                <w:rFonts w:ascii="宋体" w:hAnsi="宋体" w:cs="宋体" w:hint="eastAsia"/>
                <w:kern w:val="0"/>
                <w:sz w:val="24"/>
              </w:rPr>
              <w:t>米。</w:t>
            </w:r>
          </w:p>
          <w:p w:rsidR="000756E1" w:rsidRDefault="000756E1" w:rsidP="00E50DA7">
            <w:pPr>
              <w:widowControl/>
              <w:jc w:val="left"/>
              <w:rPr>
                <w:rFonts w:ascii="宋体" w:hAnsi="宋体" w:cs="宋体"/>
                <w:kern w:val="0"/>
                <w:sz w:val="24"/>
              </w:rPr>
            </w:pPr>
            <w:r>
              <w:rPr>
                <w:rFonts w:ascii="宋体" w:hAnsi="宋体" w:cs="宋体" w:hint="eastAsia"/>
                <w:kern w:val="0"/>
                <w:sz w:val="24"/>
              </w:rPr>
              <w:t>动态范围不小于106dB。</w:t>
            </w:r>
          </w:p>
          <w:p w:rsidR="000756E1" w:rsidRDefault="000756E1" w:rsidP="00E50DA7">
            <w:pPr>
              <w:widowControl/>
              <w:jc w:val="left"/>
              <w:rPr>
                <w:rFonts w:ascii="宋体" w:hAnsi="宋体" w:cs="宋体"/>
                <w:kern w:val="0"/>
                <w:sz w:val="24"/>
              </w:rPr>
            </w:pPr>
            <w:r>
              <w:rPr>
                <w:rFonts w:ascii="宋体" w:hAnsi="宋体" w:cs="宋体" w:hint="eastAsia"/>
                <w:kern w:val="0"/>
                <w:sz w:val="24"/>
              </w:rPr>
              <w:t>信噪比不小于62dB。</w:t>
            </w:r>
          </w:p>
          <w:p w:rsidR="000756E1" w:rsidRDefault="000756E1" w:rsidP="00E50DA7">
            <w:pPr>
              <w:widowControl/>
              <w:jc w:val="left"/>
              <w:rPr>
                <w:rFonts w:ascii="宋体" w:hAnsi="宋体" w:cs="宋体"/>
                <w:kern w:val="0"/>
                <w:sz w:val="24"/>
              </w:rPr>
            </w:pPr>
            <w:r>
              <w:rPr>
                <w:rFonts w:ascii="宋体" w:hAnsi="宋体" w:cs="宋体" w:hint="eastAsia"/>
                <w:kern w:val="0"/>
                <w:sz w:val="24"/>
              </w:rPr>
              <w:t>需支持IP67防尘防水。</w:t>
            </w:r>
          </w:p>
          <w:p w:rsidR="000756E1" w:rsidRDefault="000756E1" w:rsidP="00E50DA7">
            <w:pPr>
              <w:widowControl/>
              <w:jc w:val="left"/>
              <w:rPr>
                <w:rFonts w:ascii="宋体" w:hAnsi="宋体" w:cs="宋体"/>
                <w:kern w:val="0"/>
                <w:sz w:val="24"/>
              </w:rPr>
            </w:pPr>
            <w:r>
              <w:rPr>
                <w:rFonts w:ascii="宋体" w:hAnsi="宋体" w:cs="宋体" w:hint="eastAsia"/>
                <w:kern w:val="0"/>
                <w:sz w:val="24"/>
              </w:rPr>
              <w:t>需支持DC12V供电，且在不小于DC12V±30%范围内变化时可以正常工作。</w:t>
            </w:r>
          </w:p>
        </w:tc>
        <w:tc>
          <w:tcPr>
            <w:tcW w:w="458"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台</w:t>
            </w:r>
          </w:p>
        </w:tc>
        <w:tc>
          <w:tcPr>
            <w:tcW w:w="459"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152</w:t>
            </w:r>
          </w:p>
        </w:tc>
        <w:tc>
          <w:tcPr>
            <w:tcW w:w="437" w:type="pct"/>
          </w:tcPr>
          <w:p w:rsidR="000756E1" w:rsidRDefault="000756E1" w:rsidP="00E50DA7">
            <w:pPr>
              <w:widowControl/>
              <w:jc w:val="center"/>
              <w:rPr>
                <w:rFonts w:ascii="宋体" w:hAnsi="宋体" w:cs="宋体"/>
                <w:kern w:val="0"/>
                <w:sz w:val="24"/>
              </w:rPr>
            </w:pPr>
          </w:p>
        </w:tc>
      </w:tr>
      <w:tr w:rsidR="000756E1" w:rsidTr="00FE2D4A">
        <w:trPr>
          <w:trHeight w:val="3375"/>
        </w:trPr>
        <w:tc>
          <w:tcPr>
            <w:tcW w:w="247"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2</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全彩网络半球型摄像机</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具有400万像素 CMOS传感器。</w:t>
            </w:r>
          </w:p>
          <w:p w:rsidR="000756E1" w:rsidRDefault="000756E1" w:rsidP="00E50DA7">
            <w:pPr>
              <w:widowControl/>
              <w:jc w:val="left"/>
              <w:rPr>
                <w:rFonts w:ascii="宋体" w:hAnsi="宋体" w:cs="宋体"/>
                <w:kern w:val="0"/>
                <w:sz w:val="24"/>
              </w:rPr>
            </w:pPr>
            <w:r>
              <w:rPr>
                <w:rFonts w:ascii="宋体" w:hAnsi="宋体" w:cs="宋体" w:hint="eastAsia"/>
                <w:kern w:val="0"/>
                <w:sz w:val="24"/>
              </w:rPr>
              <w:t>最大分辨率2560x1440。</w:t>
            </w:r>
          </w:p>
          <w:p w:rsidR="000756E1" w:rsidRDefault="000756E1" w:rsidP="00E50DA7">
            <w:pPr>
              <w:widowControl/>
              <w:jc w:val="left"/>
              <w:rPr>
                <w:rFonts w:ascii="宋体" w:hAnsi="宋体" w:cs="宋体"/>
                <w:kern w:val="0"/>
                <w:sz w:val="24"/>
              </w:rPr>
            </w:pPr>
            <w:r>
              <w:rPr>
                <w:rFonts w:ascii="宋体" w:hAnsi="宋体" w:cs="宋体" w:hint="eastAsia"/>
                <w:kern w:val="0"/>
                <w:sz w:val="24"/>
              </w:rPr>
              <w:t>★在白光灯关闭的情况下：0.0005lx（F=1.0,快门1s，AGC ON,彩色模式），能基本分辨被摄目标的轮廓特征和色彩。最大亮度鉴别等级不小于11级</w:t>
            </w:r>
          </w:p>
          <w:p w:rsidR="000756E1" w:rsidRDefault="000756E1" w:rsidP="00E50DA7">
            <w:pPr>
              <w:widowControl/>
              <w:jc w:val="left"/>
              <w:rPr>
                <w:rFonts w:ascii="宋体" w:hAnsi="宋体" w:cs="宋体"/>
                <w:kern w:val="0"/>
                <w:sz w:val="24"/>
              </w:rPr>
            </w:pPr>
            <w:r>
              <w:rPr>
                <w:rFonts w:ascii="宋体" w:hAnsi="宋体" w:cs="宋体" w:hint="eastAsia"/>
                <w:kern w:val="0"/>
                <w:sz w:val="24"/>
              </w:rPr>
              <w:t>白光摄像机在30米距离下应能探测到目标。</w:t>
            </w:r>
          </w:p>
          <w:p w:rsidR="000756E1" w:rsidRDefault="000756E1" w:rsidP="00E50DA7">
            <w:pPr>
              <w:widowControl/>
              <w:jc w:val="left"/>
              <w:rPr>
                <w:rFonts w:ascii="宋体" w:hAnsi="宋体" w:cs="宋体"/>
                <w:kern w:val="0"/>
                <w:sz w:val="24"/>
              </w:rPr>
            </w:pPr>
            <w:r>
              <w:rPr>
                <w:rFonts w:ascii="宋体" w:hAnsi="宋体" w:cs="宋体" w:hint="eastAsia"/>
                <w:kern w:val="0"/>
                <w:sz w:val="24"/>
              </w:rPr>
              <w:t>在2560x1440@25fps下，清晰度不小于1400TVL。</w:t>
            </w:r>
          </w:p>
          <w:p w:rsidR="000756E1" w:rsidRDefault="000756E1" w:rsidP="00E50DA7">
            <w:pPr>
              <w:widowControl/>
              <w:jc w:val="left"/>
              <w:rPr>
                <w:rFonts w:ascii="宋体" w:hAnsi="宋体" w:cs="宋体"/>
                <w:kern w:val="0"/>
                <w:sz w:val="24"/>
              </w:rPr>
            </w:pPr>
            <w:r>
              <w:rPr>
                <w:rFonts w:ascii="宋体" w:hAnsi="宋体" w:cs="宋体" w:hint="eastAsia"/>
                <w:kern w:val="0"/>
                <w:sz w:val="24"/>
              </w:rPr>
              <w:t>★具有不小于1/1.8"靶面尺寸。</w:t>
            </w:r>
          </w:p>
          <w:p w:rsidR="000756E1" w:rsidRDefault="000756E1" w:rsidP="00E50DA7">
            <w:pPr>
              <w:widowControl/>
              <w:jc w:val="left"/>
              <w:rPr>
                <w:rFonts w:ascii="宋体" w:hAnsi="宋体" w:cs="宋体"/>
                <w:kern w:val="0"/>
                <w:sz w:val="24"/>
              </w:rPr>
            </w:pPr>
            <w:r>
              <w:rPr>
                <w:rFonts w:ascii="宋体" w:hAnsi="宋体" w:cs="宋体" w:hint="eastAsia"/>
                <w:kern w:val="0"/>
                <w:sz w:val="24"/>
              </w:rPr>
              <w:t>信噪比不小于55dB。</w:t>
            </w:r>
          </w:p>
          <w:p w:rsidR="000756E1" w:rsidRDefault="000756E1" w:rsidP="00E50DA7">
            <w:pPr>
              <w:widowControl/>
              <w:jc w:val="left"/>
              <w:rPr>
                <w:rFonts w:ascii="宋体" w:hAnsi="宋体" w:cs="宋体"/>
                <w:kern w:val="0"/>
                <w:sz w:val="24"/>
              </w:rPr>
            </w:pPr>
            <w:r>
              <w:rPr>
                <w:rFonts w:ascii="宋体" w:hAnsi="宋体" w:cs="宋体" w:hint="eastAsia"/>
                <w:kern w:val="0"/>
                <w:sz w:val="24"/>
              </w:rPr>
              <w:t>摄像机能够在-30~60摄氏度，湿度小于93%环境下稳定工作。</w:t>
            </w:r>
          </w:p>
          <w:p w:rsidR="000756E1" w:rsidRDefault="000756E1" w:rsidP="00E50DA7">
            <w:pPr>
              <w:widowControl/>
              <w:jc w:val="left"/>
              <w:rPr>
                <w:rFonts w:ascii="宋体" w:hAnsi="宋体" w:cs="宋体"/>
                <w:kern w:val="0"/>
                <w:sz w:val="24"/>
              </w:rPr>
            </w:pPr>
            <w:r>
              <w:rPr>
                <w:rFonts w:ascii="宋体" w:hAnsi="宋体" w:cs="宋体" w:hint="eastAsia"/>
                <w:kern w:val="0"/>
                <w:sz w:val="24"/>
              </w:rPr>
              <w:t>不低于IP66防尘防水等级。</w:t>
            </w:r>
          </w:p>
          <w:p w:rsidR="000756E1" w:rsidRDefault="000756E1" w:rsidP="00E50DA7">
            <w:pPr>
              <w:widowControl/>
              <w:jc w:val="left"/>
              <w:rPr>
                <w:rFonts w:ascii="宋体" w:hAnsi="宋体" w:cs="宋体"/>
                <w:kern w:val="0"/>
                <w:sz w:val="24"/>
              </w:rPr>
            </w:pPr>
            <w:r>
              <w:rPr>
                <w:rFonts w:ascii="宋体" w:hAnsi="宋体" w:cs="宋体" w:hint="eastAsia"/>
                <w:kern w:val="0"/>
                <w:sz w:val="24"/>
              </w:rPr>
              <w:t>摄像机应能在DC（12±25%）V范围内正常工作，支持POE供电。</w:t>
            </w:r>
          </w:p>
          <w:p w:rsidR="000756E1" w:rsidRDefault="000756E1" w:rsidP="00E50DA7">
            <w:pPr>
              <w:widowControl/>
              <w:jc w:val="left"/>
              <w:rPr>
                <w:rFonts w:ascii="宋体" w:hAnsi="宋体" w:cs="宋体"/>
                <w:kern w:val="0"/>
                <w:sz w:val="24"/>
              </w:rPr>
            </w:pPr>
            <w:r>
              <w:rPr>
                <w:rFonts w:ascii="宋体" w:hAnsi="宋体" w:cs="宋体" w:hint="eastAsia"/>
                <w:kern w:val="0"/>
                <w:sz w:val="24"/>
              </w:rPr>
              <w:t>★射频电磁场辐射抗扰度限值应符合GB/T 17626.3-2006中试验等级3的规定。</w:t>
            </w:r>
          </w:p>
          <w:p w:rsidR="000756E1" w:rsidRDefault="000756E1" w:rsidP="00E50DA7">
            <w:pPr>
              <w:widowControl/>
              <w:jc w:val="left"/>
              <w:rPr>
                <w:rFonts w:ascii="宋体" w:hAnsi="宋体" w:cs="宋体"/>
                <w:kern w:val="0"/>
                <w:sz w:val="24"/>
              </w:rPr>
            </w:pPr>
            <w:r>
              <w:rPr>
                <w:rFonts w:ascii="宋体" w:hAnsi="宋体" w:cs="宋体" w:hint="eastAsia"/>
                <w:kern w:val="0"/>
                <w:sz w:val="24"/>
              </w:rPr>
              <w:t>★传导骚扰限值应符合GB/T 9254-2008中等级A的规定。</w:t>
            </w:r>
          </w:p>
          <w:p w:rsidR="000756E1" w:rsidRDefault="000756E1" w:rsidP="00E50DA7">
            <w:pPr>
              <w:widowControl/>
              <w:jc w:val="left"/>
              <w:rPr>
                <w:rFonts w:ascii="宋体" w:hAnsi="宋体" w:cs="宋体"/>
                <w:kern w:val="0"/>
                <w:sz w:val="24"/>
              </w:rPr>
            </w:pPr>
            <w:r>
              <w:rPr>
                <w:rFonts w:ascii="宋体" w:hAnsi="宋体" w:cs="宋体" w:hint="eastAsia"/>
                <w:kern w:val="0"/>
                <w:sz w:val="24"/>
              </w:rPr>
              <w:t>★辐射骚扰限值应符合GB/T 9254-2008中等级A的规定。</w:t>
            </w:r>
          </w:p>
        </w:tc>
        <w:tc>
          <w:tcPr>
            <w:tcW w:w="458"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台</w:t>
            </w:r>
          </w:p>
        </w:tc>
        <w:tc>
          <w:tcPr>
            <w:tcW w:w="459"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48</w:t>
            </w:r>
          </w:p>
        </w:tc>
        <w:tc>
          <w:tcPr>
            <w:tcW w:w="437" w:type="pct"/>
          </w:tcPr>
          <w:p w:rsidR="000756E1" w:rsidRDefault="000756E1" w:rsidP="00E50DA7">
            <w:pPr>
              <w:widowControl/>
              <w:jc w:val="center"/>
              <w:rPr>
                <w:rFonts w:ascii="宋体" w:hAnsi="宋体" w:cs="宋体"/>
                <w:kern w:val="0"/>
                <w:sz w:val="24"/>
              </w:rPr>
            </w:pPr>
          </w:p>
        </w:tc>
      </w:tr>
      <w:tr w:rsidR="000756E1" w:rsidTr="00FE2D4A">
        <w:trPr>
          <w:trHeight w:val="8190"/>
        </w:trPr>
        <w:tc>
          <w:tcPr>
            <w:tcW w:w="247"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lastRenderedPageBreak/>
              <w:t>3</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高空抛物专用摄像机</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传感器尺寸不小于1/1.8"，光圈大小不小于F1.0±5%。</w:t>
            </w:r>
          </w:p>
          <w:p w:rsidR="000756E1" w:rsidRDefault="000756E1" w:rsidP="00E50DA7">
            <w:pPr>
              <w:widowControl/>
              <w:jc w:val="left"/>
              <w:rPr>
                <w:rFonts w:ascii="宋体" w:hAnsi="宋体" w:cs="宋体"/>
                <w:kern w:val="0"/>
                <w:sz w:val="24"/>
              </w:rPr>
            </w:pPr>
            <w:r>
              <w:rPr>
                <w:rFonts w:ascii="宋体" w:hAnsi="宋体" w:cs="宋体" w:hint="eastAsia"/>
                <w:kern w:val="0"/>
                <w:sz w:val="24"/>
              </w:rPr>
              <w:t>内置GPU芯片。</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★支持雨水感知和蓄水功能，内置水量传感器、冷凝模块、蓄水箱和喷水模块。</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镜头自清洁功能，可将蓄水箱中的水从4个喷水孔喷射在镜头玻璃上，并驱动雨刷清洁镜头玻璃上的覆盖物，内置雨刷，支持手动、自动、定时、关闭4种控制模式，自动模式下，检测到雨水时，可自动开启雨刮刮擦镜头，并可根据雨水量的等级调整刮擦的速度。</w:t>
            </w:r>
          </w:p>
          <w:p w:rsidR="000756E1" w:rsidRDefault="000756E1" w:rsidP="00E50DA7">
            <w:pPr>
              <w:widowControl/>
              <w:jc w:val="left"/>
              <w:rPr>
                <w:rFonts w:ascii="宋体" w:hAnsi="宋体" w:cs="宋体"/>
                <w:kern w:val="0"/>
                <w:sz w:val="24"/>
              </w:rPr>
            </w:pPr>
            <w:r>
              <w:rPr>
                <w:rFonts w:ascii="宋体" w:hAnsi="宋体" w:cs="宋体" w:hint="eastAsia"/>
                <w:kern w:val="0"/>
                <w:sz w:val="24"/>
              </w:rPr>
              <w:t>最低照度彩色不大于0.0002 lx。</w:t>
            </w:r>
          </w:p>
          <w:p w:rsidR="000756E1" w:rsidRDefault="000756E1" w:rsidP="00E50DA7">
            <w:pPr>
              <w:widowControl/>
              <w:jc w:val="left"/>
              <w:rPr>
                <w:rFonts w:ascii="宋体" w:hAnsi="宋体" w:cs="宋体"/>
                <w:kern w:val="0"/>
                <w:sz w:val="24"/>
              </w:rPr>
            </w:pPr>
            <w:r>
              <w:rPr>
                <w:rFonts w:ascii="宋体" w:hAnsi="宋体" w:cs="宋体" w:hint="eastAsia"/>
                <w:kern w:val="0"/>
                <w:sz w:val="24"/>
              </w:rPr>
              <w:t>设备分辨率为2560×1440@25fps时，分辨力不小于1400TVL。</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支持H.264、H.265、MJPEG视频编码格式，且具有High Profile编码能力。</w:t>
            </w:r>
          </w:p>
          <w:p w:rsidR="000756E1" w:rsidRDefault="000756E1" w:rsidP="00E50DA7">
            <w:pPr>
              <w:widowControl/>
              <w:jc w:val="left"/>
              <w:rPr>
                <w:rFonts w:ascii="宋体" w:hAnsi="宋体" w:cs="宋体"/>
                <w:kern w:val="0"/>
                <w:sz w:val="24"/>
              </w:rPr>
            </w:pPr>
            <w:r>
              <w:rPr>
                <w:rFonts w:ascii="宋体" w:hAnsi="宋体" w:cs="宋体" w:hint="eastAsia"/>
                <w:kern w:val="0"/>
                <w:sz w:val="24"/>
              </w:rPr>
              <w:t>设备主码流分辨率不小于2560×1440@25fps，子码流不小于704x576@25fps。</w:t>
            </w:r>
          </w:p>
          <w:p w:rsidR="000756E1" w:rsidRDefault="000756E1" w:rsidP="00E50DA7">
            <w:pPr>
              <w:widowControl/>
              <w:jc w:val="left"/>
              <w:rPr>
                <w:rFonts w:ascii="宋体" w:hAnsi="宋体" w:cs="宋体"/>
                <w:kern w:val="0"/>
                <w:sz w:val="24"/>
              </w:rPr>
            </w:pPr>
            <w:r>
              <w:rPr>
                <w:rFonts w:ascii="宋体" w:hAnsi="宋体" w:cs="宋体" w:hint="eastAsia"/>
                <w:kern w:val="0"/>
                <w:sz w:val="24"/>
              </w:rPr>
              <w:t>镜头前盖采用增强透光玻璃，透过率不小于97%，且支持镜头疏水功能。</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支持高空抛物抗扰功能，当出现非从高处落向低处的物体，不产生报警提示信息。</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★支持自带遮阳罩，可屏蔽从镜头视场角范围之外入射的杂光。</w:t>
            </w:r>
          </w:p>
          <w:p w:rsidR="000756E1" w:rsidRDefault="000756E1" w:rsidP="00E50DA7">
            <w:pPr>
              <w:widowControl/>
              <w:jc w:val="left"/>
              <w:rPr>
                <w:rFonts w:ascii="宋体" w:hAnsi="宋体" w:cs="宋体"/>
                <w:kern w:val="0"/>
                <w:sz w:val="24"/>
              </w:rPr>
            </w:pPr>
            <w:r>
              <w:rPr>
                <w:rFonts w:ascii="宋体" w:hAnsi="宋体" w:cs="宋体" w:hint="eastAsia"/>
                <w:kern w:val="0"/>
                <w:sz w:val="24"/>
              </w:rPr>
              <w:t>电压在DC12V±30%范围内变化时，设备可正常工作。</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支持IP67防尘防水。</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★支持高空抛物检测功能，当视频画面中出现物品自上而下掉落时，可在视频画面中叠加物品下落轨迹，同时下落的不同物品，下落轨迹的颜色不同，可显示掉落物品所属楼层并叠加在视频画面上。</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支持天气显示功能，可在视频画面中叠加天气、温度、湿度信息，可通过提示框提示用户关闭窗户。</w:t>
            </w:r>
          </w:p>
        </w:tc>
        <w:tc>
          <w:tcPr>
            <w:tcW w:w="458"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台</w:t>
            </w:r>
          </w:p>
        </w:tc>
        <w:tc>
          <w:tcPr>
            <w:tcW w:w="459"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4</w:t>
            </w:r>
          </w:p>
        </w:tc>
        <w:tc>
          <w:tcPr>
            <w:tcW w:w="437" w:type="pct"/>
          </w:tcPr>
          <w:p w:rsidR="000756E1" w:rsidRDefault="000756E1" w:rsidP="00E50DA7">
            <w:pPr>
              <w:widowControl/>
              <w:jc w:val="center"/>
              <w:rPr>
                <w:rFonts w:ascii="宋体" w:hAnsi="宋体" w:cs="宋体"/>
                <w:kern w:val="0"/>
                <w:sz w:val="24"/>
              </w:rPr>
            </w:pPr>
          </w:p>
        </w:tc>
      </w:tr>
      <w:tr w:rsidR="000756E1" w:rsidTr="00FE2D4A">
        <w:trPr>
          <w:trHeight w:val="8190"/>
        </w:trPr>
        <w:tc>
          <w:tcPr>
            <w:tcW w:w="247"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lastRenderedPageBreak/>
              <w:t>4</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高空抛物专用录像机</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1.5U标准机架式5盘位网络硬盘录像机，ATX电源</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支持满配12TB硬盘（总容量可达60TB)</w:t>
            </w:r>
          </w:p>
          <w:p w:rsidR="000756E1" w:rsidRDefault="000756E1" w:rsidP="00E50DA7">
            <w:pPr>
              <w:widowControl/>
              <w:jc w:val="left"/>
              <w:rPr>
                <w:rFonts w:ascii="宋体" w:hAnsi="宋体" w:cs="宋体"/>
                <w:kern w:val="0"/>
                <w:sz w:val="24"/>
              </w:rPr>
            </w:pPr>
            <w:r>
              <w:rPr>
                <w:rFonts w:ascii="宋体" w:hAnsi="宋体" w:cs="宋体" w:hint="eastAsia"/>
                <w:kern w:val="0"/>
                <w:sz w:val="24"/>
              </w:rPr>
              <w:t>输入带宽：256Mbps</w:t>
            </w:r>
          </w:p>
          <w:p w:rsidR="000756E1" w:rsidRDefault="000756E1" w:rsidP="00E50DA7">
            <w:pPr>
              <w:widowControl/>
              <w:jc w:val="left"/>
              <w:rPr>
                <w:rFonts w:ascii="宋体" w:hAnsi="宋体" w:cs="宋体"/>
                <w:kern w:val="0"/>
                <w:sz w:val="24"/>
              </w:rPr>
            </w:pPr>
            <w:r>
              <w:rPr>
                <w:rFonts w:ascii="宋体" w:hAnsi="宋体" w:cs="宋体" w:hint="eastAsia"/>
                <w:kern w:val="0"/>
                <w:sz w:val="24"/>
              </w:rPr>
              <w:t>输出带宽：256Mbps</w:t>
            </w:r>
          </w:p>
          <w:p w:rsidR="000756E1" w:rsidRDefault="000756E1" w:rsidP="00E50DA7">
            <w:pPr>
              <w:widowControl/>
              <w:jc w:val="left"/>
              <w:rPr>
                <w:rFonts w:ascii="宋体" w:hAnsi="宋体" w:cs="宋体"/>
                <w:kern w:val="0"/>
                <w:sz w:val="24"/>
              </w:rPr>
            </w:pPr>
            <w:r>
              <w:rPr>
                <w:rFonts w:ascii="宋体" w:hAnsi="宋体" w:cs="宋体" w:hint="eastAsia"/>
                <w:kern w:val="0"/>
                <w:sz w:val="24"/>
              </w:rPr>
              <w:t>接入能力：16路H.264、H.265格式高清码流接入</w:t>
            </w:r>
          </w:p>
          <w:p w:rsidR="000756E1" w:rsidRDefault="000756E1" w:rsidP="00E50DA7">
            <w:pPr>
              <w:widowControl/>
              <w:jc w:val="left"/>
              <w:rPr>
                <w:rFonts w:ascii="宋体" w:hAnsi="宋体" w:cs="宋体"/>
                <w:kern w:val="0"/>
                <w:sz w:val="24"/>
              </w:rPr>
            </w:pPr>
            <w:r>
              <w:rPr>
                <w:rFonts w:ascii="宋体" w:hAnsi="宋体" w:cs="宋体" w:hint="eastAsia"/>
                <w:kern w:val="0"/>
                <w:sz w:val="24"/>
              </w:rPr>
              <w:t>解码能力：最大支持24×1080P</w:t>
            </w:r>
          </w:p>
          <w:p w:rsidR="000756E1" w:rsidRDefault="000756E1" w:rsidP="00E50DA7">
            <w:pPr>
              <w:widowControl/>
              <w:jc w:val="left"/>
              <w:rPr>
                <w:rFonts w:ascii="宋体" w:hAnsi="宋体" w:cs="宋体"/>
                <w:kern w:val="0"/>
                <w:sz w:val="24"/>
              </w:rPr>
            </w:pPr>
            <w:r>
              <w:rPr>
                <w:rFonts w:ascii="宋体" w:hAnsi="宋体" w:cs="宋体" w:hint="eastAsia"/>
                <w:kern w:val="0"/>
                <w:sz w:val="24"/>
              </w:rPr>
              <w:t>可接入16路分辨率为1920×1080的视频图像；支持最大接入带宽256Mbps，最大存储带宽256Mbps，最大转发带宽256Mbps，最大回放带宽256Mbps（以公安部检测报告为准）</w:t>
            </w:r>
          </w:p>
          <w:p w:rsidR="000756E1" w:rsidRDefault="000756E1" w:rsidP="00E50DA7">
            <w:pPr>
              <w:widowControl/>
              <w:jc w:val="left"/>
              <w:rPr>
                <w:rFonts w:ascii="宋体" w:hAnsi="宋体" w:cs="宋体"/>
                <w:kern w:val="0"/>
                <w:sz w:val="24"/>
              </w:rPr>
            </w:pPr>
            <w:r>
              <w:rPr>
                <w:rFonts w:ascii="宋体" w:hAnsi="宋体" w:cs="宋体" w:hint="eastAsia"/>
                <w:kern w:val="0"/>
                <w:sz w:val="24"/>
              </w:rPr>
              <w:t>设备具有2个HDMI接口，1个VGA接口，1个CVBS接口，支持3组异源输出，每组输出可独立配置全局音频预览</w:t>
            </w:r>
          </w:p>
          <w:p w:rsidR="000756E1" w:rsidRDefault="000756E1" w:rsidP="00E50DA7">
            <w:pPr>
              <w:widowControl/>
              <w:jc w:val="left"/>
              <w:rPr>
                <w:rFonts w:ascii="宋体" w:hAnsi="宋体" w:cs="宋体"/>
                <w:kern w:val="0"/>
                <w:sz w:val="24"/>
              </w:rPr>
            </w:pPr>
            <w:r>
              <w:rPr>
                <w:rFonts w:ascii="宋体" w:hAnsi="宋体" w:cs="宋体" w:hint="eastAsia"/>
                <w:kern w:val="0"/>
                <w:sz w:val="24"/>
              </w:rPr>
              <w:t>接入警戒摄像机，支持对IPC的声音和闪光参数进行配置， 支持通过移动侦测、区域入侵、越界侦测、进入区域和离开区域事件联动一个或多个IPC的声光报警，可以对声光联动一键撤防</w:t>
            </w:r>
          </w:p>
          <w:p w:rsidR="000756E1" w:rsidRDefault="000756E1" w:rsidP="00E50DA7">
            <w:pPr>
              <w:widowControl/>
              <w:jc w:val="left"/>
              <w:rPr>
                <w:rFonts w:ascii="宋体" w:hAnsi="宋体" w:cs="宋体"/>
                <w:kern w:val="0"/>
                <w:sz w:val="24"/>
              </w:rPr>
            </w:pPr>
            <w:r>
              <w:rPr>
                <w:rFonts w:ascii="宋体" w:hAnsi="宋体" w:cs="宋体" w:hint="eastAsia"/>
                <w:kern w:val="0"/>
                <w:sz w:val="24"/>
              </w:rPr>
              <w:t>最大可接入16路支持高空抛物行为检测的IPC，可联动录像、抓图、蜂鸣报警、预置点、邮件、本地报警输出、IPC报警输出以及日志记录；支持按通道、日期对高空抛物行为进行录像检索，以及关联录像回放，并导出图片</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★支持在电脑客户端和手机客户端展示高空抛物事件、回放高空抛物轨迹信息；支持在本地预览界面实时展示高空抛物事件轨迹并弹窗回放轨迹信息</w:t>
            </w:r>
          </w:p>
        </w:tc>
        <w:tc>
          <w:tcPr>
            <w:tcW w:w="458"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台</w:t>
            </w:r>
          </w:p>
        </w:tc>
        <w:tc>
          <w:tcPr>
            <w:tcW w:w="459"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1</w:t>
            </w:r>
          </w:p>
        </w:tc>
        <w:tc>
          <w:tcPr>
            <w:tcW w:w="437" w:type="pct"/>
          </w:tcPr>
          <w:p w:rsidR="000756E1" w:rsidRDefault="000756E1" w:rsidP="00E50DA7">
            <w:pPr>
              <w:widowControl/>
              <w:jc w:val="center"/>
              <w:rPr>
                <w:rFonts w:ascii="宋体" w:hAnsi="宋体" w:cs="宋体"/>
                <w:kern w:val="0"/>
                <w:sz w:val="24"/>
              </w:rPr>
            </w:pPr>
          </w:p>
        </w:tc>
      </w:tr>
      <w:tr w:rsidR="000756E1" w:rsidTr="00FE2D4A">
        <w:trPr>
          <w:trHeight w:val="7358"/>
        </w:trPr>
        <w:tc>
          <w:tcPr>
            <w:tcW w:w="247"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lastRenderedPageBreak/>
              <w:t>5</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网络监控一体机</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可接入128路分辨率为1920×1080的视频图像；支持最大接入带宽1024Mbps，最大存储带宽1024Mbps，最大转发带宽1024Mbps，最大回放带宽1024Mbps</w:t>
            </w:r>
          </w:p>
          <w:p w:rsidR="000756E1" w:rsidRDefault="000756E1" w:rsidP="00E50DA7">
            <w:pPr>
              <w:widowControl/>
              <w:jc w:val="left"/>
              <w:rPr>
                <w:rFonts w:ascii="宋体" w:hAnsi="宋体" w:cs="宋体"/>
                <w:kern w:val="0"/>
                <w:sz w:val="24"/>
              </w:rPr>
            </w:pPr>
            <w:r>
              <w:rPr>
                <w:rFonts w:ascii="宋体" w:hAnsi="宋体" w:cs="宋体" w:hint="eastAsia"/>
                <w:kern w:val="0"/>
                <w:sz w:val="24"/>
              </w:rPr>
              <w:t>主控板接口：具有2个HDMI接口、1个VGA接口、4个RJ45网络接口、4个千兆光口，1个USB2.0接口、2个USB3.0接口、1个RS232接口、9个RS485接口（可接入RS485键盘）、1个eSata接口、2个miniSAS扩展接口；具有1路音频输入接口、1路音频输出接口、48路报警输入接口、24路报警输出接口，可内置24块SATA接口硬盘。可选配2块拼控板，每块有6个HDMI输出接口和1路HDMI输入接口</w:t>
            </w:r>
          </w:p>
          <w:p w:rsidR="000756E1" w:rsidRDefault="000756E1" w:rsidP="00E50DA7">
            <w:pPr>
              <w:widowControl/>
              <w:jc w:val="left"/>
              <w:rPr>
                <w:rFonts w:ascii="宋体" w:hAnsi="宋体" w:cs="宋体"/>
                <w:kern w:val="0"/>
                <w:sz w:val="24"/>
              </w:rPr>
            </w:pPr>
            <w:r>
              <w:rPr>
                <w:rFonts w:ascii="宋体" w:hAnsi="宋体" w:cs="宋体" w:hint="eastAsia"/>
                <w:kern w:val="0"/>
                <w:sz w:val="24"/>
              </w:rPr>
              <w:t>内存容量可扩展至64GB。</w:t>
            </w:r>
          </w:p>
          <w:p w:rsidR="000756E1" w:rsidRDefault="000756E1" w:rsidP="00E50DA7">
            <w:pPr>
              <w:widowControl/>
              <w:jc w:val="left"/>
              <w:rPr>
                <w:rFonts w:ascii="宋体" w:hAnsi="宋体" w:cs="宋体"/>
                <w:kern w:val="0"/>
                <w:sz w:val="24"/>
              </w:rPr>
            </w:pPr>
            <w:r>
              <w:rPr>
                <w:rFonts w:ascii="宋体" w:hAnsi="宋体" w:cs="宋体" w:hint="eastAsia"/>
                <w:kern w:val="0"/>
                <w:sz w:val="24"/>
              </w:rPr>
              <w:t>可接入1T、2T、3T、4T、6T、8T、10T、12TB、14TB、16TB、18TB、20TB容量的SATA接口硬盘；可接入AI硬盘；</w:t>
            </w:r>
            <w:r>
              <w:rPr>
                <w:rFonts w:ascii="宋体" w:hAnsi="宋体" w:cs="宋体"/>
                <w:kern w:val="0"/>
                <w:sz w:val="24"/>
              </w:rPr>
              <w:t xml:space="preserve"> </w:t>
            </w:r>
          </w:p>
          <w:p w:rsidR="000756E1" w:rsidRDefault="000756E1" w:rsidP="00E50DA7">
            <w:pPr>
              <w:widowControl/>
              <w:jc w:val="left"/>
              <w:rPr>
                <w:rFonts w:ascii="宋体" w:hAnsi="宋体" w:cs="宋体"/>
                <w:kern w:val="0"/>
                <w:sz w:val="24"/>
              </w:rPr>
            </w:pPr>
            <w:r>
              <w:rPr>
                <w:rFonts w:ascii="宋体" w:hAnsi="宋体" w:cs="宋体" w:hint="eastAsia"/>
                <w:kern w:val="0"/>
                <w:sz w:val="24"/>
              </w:rPr>
              <w:t>★可同时通过主控板卡2个HDMI接口分别将接入的分辨率为4096x2160的视频图像显示输出在2个分辨率为4096x2160的液晶显示器上。</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★支持1路8160×3616格式、H.265编码、25fps的视频实时预览。</w:t>
            </w:r>
          </w:p>
          <w:p w:rsidR="000756E1" w:rsidRDefault="000756E1" w:rsidP="00E50DA7">
            <w:pPr>
              <w:widowControl/>
              <w:jc w:val="left"/>
              <w:rPr>
                <w:rFonts w:ascii="宋体" w:hAnsi="宋体" w:cs="宋体"/>
                <w:kern w:val="0"/>
                <w:sz w:val="24"/>
              </w:rPr>
            </w:pPr>
            <w:r>
              <w:rPr>
                <w:rFonts w:ascii="宋体" w:hAnsi="宋体" w:cs="宋体" w:hint="eastAsia"/>
                <w:kern w:val="0"/>
                <w:sz w:val="24"/>
              </w:rPr>
              <w:t>★录像文件自带水印，水印包括设备的序列号、MAC地址、录像时间、通道号等，录像文件编辑或转码后，水印消失。</w:t>
            </w:r>
          </w:p>
          <w:p w:rsidR="000756E1" w:rsidRDefault="000756E1" w:rsidP="00E50DA7">
            <w:pPr>
              <w:widowControl/>
              <w:jc w:val="left"/>
              <w:rPr>
                <w:rFonts w:ascii="宋体" w:hAnsi="宋体" w:cs="宋体"/>
                <w:kern w:val="0"/>
                <w:sz w:val="24"/>
              </w:rPr>
            </w:pPr>
            <w:r>
              <w:rPr>
                <w:rFonts w:ascii="宋体" w:hAnsi="宋体" w:cs="宋体" w:hint="eastAsia"/>
                <w:kern w:val="0"/>
                <w:sz w:val="24"/>
              </w:rPr>
              <w:t>预览分辨率支持：8160×3616（25帧/秒）、8208x3072（25帧/秒）、8160×2304（25帧/秒）、6912x2800(25帧/秒)、5760x1696(25帧/秒)、5520×2400（25帧/秒）、4096×2160（25帧/秒）、4000×3000（25帧/秒）、3840×2160（25帧/秒）、3072×2048（25帧/秒）、2560×2048（25帧/秒）、2048×1536（25帧/秒）、1920×1080（25帧/秒）、1280×720（25帧/秒）、704×576（25帧/秒）</w:t>
            </w:r>
          </w:p>
          <w:p w:rsidR="000756E1" w:rsidRDefault="000756E1" w:rsidP="00E50DA7">
            <w:pPr>
              <w:widowControl/>
              <w:jc w:val="left"/>
              <w:rPr>
                <w:rFonts w:ascii="宋体" w:hAnsi="宋体" w:cs="宋体"/>
                <w:kern w:val="0"/>
                <w:sz w:val="24"/>
              </w:rPr>
            </w:pPr>
            <w:r>
              <w:rPr>
                <w:rFonts w:ascii="宋体" w:hAnsi="宋体" w:cs="宋体" w:hint="eastAsia"/>
                <w:kern w:val="0"/>
                <w:sz w:val="24"/>
              </w:rPr>
              <w:t>具有磁盘阵列功能： 支持RAID0、RAID1、RAID5、RAID6、RAID10、RAID50、RAID60、JBOD模式；支持一键创建RAID5阵列功能；RAID开启后，设备带宽不下降</w:t>
            </w:r>
          </w:p>
        </w:tc>
        <w:tc>
          <w:tcPr>
            <w:tcW w:w="458"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台</w:t>
            </w:r>
          </w:p>
        </w:tc>
        <w:tc>
          <w:tcPr>
            <w:tcW w:w="459"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2</w:t>
            </w:r>
          </w:p>
        </w:tc>
        <w:tc>
          <w:tcPr>
            <w:tcW w:w="437" w:type="pct"/>
          </w:tcPr>
          <w:p w:rsidR="000756E1" w:rsidRDefault="000756E1" w:rsidP="00E50DA7">
            <w:pPr>
              <w:widowControl/>
              <w:jc w:val="center"/>
              <w:rPr>
                <w:rFonts w:ascii="宋体" w:hAnsi="宋体" w:cs="宋体"/>
                <w:kern w:val="0"/>
                <w:sz w:val="24"/>
              </w:rPr>
            </w:pPr>
          </w:p>
        </w:tc>
      </w:tr>
      <w:tr w:rsidR="000756E1" w:rsidTr="00FE2D4A">
        <w:trPr>
          <w:trHeight w:val="900"/>
        </w:trPr>
        <w:tc>
          <w:tcPr>
            <w:tcW w:w="247"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6</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监控级硬盘</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单硬盘容量：6TB；</w:t>
            </w:r>
          </w:p>
          <w:p w:rsidR="000756E1" w:rsidRDefault="000756E1" w:rsidP="00E50DA7">
            <w:pPr>
              <w:widowControl/>
              <w:jc w:val="left"/>
              <w:rPr>
                <w:rFonts w:ascii="宋体" w:hAnsi="宋体" w:cs="宋体"/>
                <w:kern w:val="0"/>
                <w:sz w:val="24"/>
              </w:rPr>
            </w:pPr>
            <w:r>
              <w:rPr>
                <w:rFonts w:ascii="宋体" w:hAnsi="宋体" w:cs="宋体" w:hint="eastAsia"/>
                <w:kern w:val="0"/>
                <w:sz w:val="24"/>
              </w:rPr>
              <w:t>接口：SATA；</w:t>
            </w:r>
          </w:p>
          <w:p w:rsidR="000756E1" w:rsidRDefault="000756E1" w:rsidP="00E50DA7">
            <w:pPr>
              <w:widowControl/>
              <w:jc w:val="left"/>
              <w:rPr>
                <w:rFonts w:ascii="宋体" w:hAnsi="宋体" w:cs="宋体"/>
                <w:kern w:val="0"/>
                <w:sz w:val="24"/>
              </w:rPr>
            </w:pPr>
            <w:r>
              <w:rPr>
                <w:rFonts w:ascii="宋体" w:hAnsi="宋体" w:cs="宋体" w:hint="eastAsia"/>
                <w:kern w:val="0"/>
                <w:sz w:val="24"/>
              </w:rPr>
              <w:t>转速：5400RPM；</w:t>
            </w:r>
          </w:p>
          <w:p w:rsidR="000756E1" w:rsidRDefault="000756E1" w:rsidP="00E50DA7">
            <w:pPr>
              <w:widowControl/>
              <w:jc w:val="left"/>
              <w:rPr>
                <w:rFonts w:ascii="宋体" w:hAnsi="宋体" w:cs="宋体"/>
                <w:kern w:val="0"/>
                <w:sz w:val="24"/>
              </w:rPr>
            </w:pPr>
            <w:r>
              <w:rPr>
                <w:rFonts w:ascii="宋体" w:hAnsi="宋体" w:cs="宋体" w:hint="eastAsia"/>
                <w:kern w:val="0"/>
                <w:sz w:val="24"/>
              </w:rPr>
              <w:t>缓存：256MB</w:t>
            </w:r>
          </w:p>
        </w:tc>
        <w:tc>
          <w:tcPr>
            <w:tcW w:w="458"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块</w:t>
            </w:r>
          </w:p>
        </w:tc>
        <w:tc>
          <w:tcPr>
            <w:tcW w:w="459"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36</w:t>
            </w:r>
          </w:p>
        </w:tc>
        <w:tc>
          <w:tcPr>
            <w:tcW w:w="437" w:type="pct"/>
          </w:tcPr>
          <w:p w:rsidR="000756E1" w:rsidRDefault="000756E1" w:rsidP="00E50DA7">
            <w:pPr>
              <w:widowControl/>
              <w:jc w:val="center"/>
              <w:rPr>
                <w:rFonts w:ascii="宋体" w:hAnsi="宋体" w:cs="宋体"/>
                <w:kern w:val="0"/>
                <w:sz w:val="24"/>
              </w:rPr>
            </w:pPr>
          </w:p>
        </w:tc>
      </w:tr>
      <w:tr w:rsidR="000756E1" w:rsidTr="00FE2D4A">
        <w:trPr>
          <w:trHeight w:val="5352"/>
        </w:trPr>
        <w:tc>
          <w:tcPr>
            <w:tcW w:w="247"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lastRenderedPageBreak/>
              <w:t>7</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LCD显示单元</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55寸3.5mm拼缝低亮液晶拼接屏</w:t>
            </w:r>
          </w:p>
          <w:p w:rsidR="000756E1" w:rsidRDefault="000756E1" w:rsidP="00E50DA7">
            <w:pPr>
              <w:widowControl/>
              <w:jc w:val="left"/>
              <w:rPr>
                <w:rFonts w:ascii="宋体" w:hAnsi="宋体" w:cs="宋体"/>
                <w:kern w:val="0"/>
                <w:sz w:val="24"/>
              </w:rPr>
            </w:pPr>
            <w:r>
              <w:rPr>
                <w:rFonts w:ascii="宋体" w:hAnsi="宋体" w:cs="宋体" w:hint="eastAsia"/>
                <w:kern w:val="0"/>
                <w:sz w:val="24"/>
              </w:rPr>
              <w:t>直下式LED背光源，亮度均匀，无边界暗影现象。</w:t>
            </w:r>
          </w:p>
          <w:p w:rsidR="000756E1" w:rsidRDefault="000756E1" w:rsidP="00E50DA7">
            <w:pPr>
              <w:widowControl/>
              <w:jc w:val="left"/>
              <w:rPr>
                <w:rFonts w:ascii="宋体" w:hAnsi="宋体" w:cs="宋体"/>
                <w:kern w:val="0"/>
                <w:sz w:val="24"/>
              </w:rPr>
            </w:pPr>
            <w:r>
              <w:rPr>
                <w:rFonts w:ascii="宋体" w:hAnsi="宋体" w:cs="宋体" w:hint="eastAsia"/>
                <w:kern w:val="0"/>
                <w:sz w:val="24"/>
              </w:rPr>
              <w:t>物理分辨率高达1920 × 1080。</w:t>
            </w:r>
          </w:p>
          <w:p w:rsidR="000756E1" w:rsidRDefault="000756E1" w:rsidP="00E50DA7">
            <w:pPr>
              <w:widowControl/>
              <w:jc w:val="left"/>
              <w:rPr>
                <w:rFonts w:ascii="宋体" w:hAnsi="宋体" w:cs="宋体"/>
                <w:kern w:val="0"/>
                <w:sz w:val="24"/>
              </w:rPr>
            </w:pPr>
            <w:r>
              <w:rPr>
                <w:rFonts w:ascii="宋体" w:hAnsi="宋体" w:cs="宋体" w:hint="eastAsia"/>
                <w:kern w:val="0"/>
                <w:sz w:val="24"/>
              </w:rPr>
              <w:t>全高清显示，画面细腻，色彩丰富。</w:t>
            </w:r>
          </w:p>
          <w:p w:rsidR="000756E1" w:rsidRDefault="000756E1" w:rsidP="00E50DA7">
            <w:pPr>
              <w:widowControl/>
              <w:jc w:val="left"/>
              <w:rPr>
                <w:rFonts w:ascii="宋体" w:hAnsi="宋体" w:cs="宋体"/>
                <w:kern w:val="0"/>
                <w:sz w:val="24"/>
              </w:rPr>
            </w:pPr>
            <w:r>
              <w:rPr>
                <w:rFonts w:ascii="宋体" w:hAnsi="宋体" w:cs="宋体" w:hint="eastAsia"/>
                <w:kern w:val="0"/>
                <w:sz w:val="24"/>
              </w:rPr>
              <w:t>高清晰度、高亮度、高色域。</w:t>
            </w:r>
          </w:p>
          <w:p w:rsidR="000756E1" w:rsidRDefault="000756E1" w:rsidP="00E50DA7">
            <w:pPr>
              <w:widowControl/>
              <w:jc w:val="left"/>
              <w:rPr>
                <w:rFonts w:ascii="宋体" w:hAnsi="宋体" w:cs="宋体"/>
                <w:kern w:val="0"/>
                <w:sz w:val="24"/>
              </w:rPr>
            </w:pPr>
            <w:r>
              <w:rPr>
                <w:rFonts w:ascii="宋体" w:hAnsi="宋体" w:cs="宋体" w:hint="eastAsia"/>
                <w:kern w:val="0"/>
                <w:sz w:val="24"/>
              </w:rPr>
              <w:t>视角可达178°，趋近于水平。</w:t>
            </w:r>
          </w:p>
          <w:p w:rsidR="000756E1" w:rsidRDefault="000756E1" w:rsidP="00E50DA7">
            <w:pPr>
              <w:widowControl/>
              <w:jc w:val="left"/>
              <w:rPr>
                <w:rFonts w:ascii="宋体" w:hAnsi="宋体" w:cs="宋体"/>
                <w:kern w:val="0"/>
                <w:sz w:val="24"/>
              </w:rPr>
            </w:pPr>
            <w:r>
              <w:rPr>
                <w:rFonts w:ascii="宋体" w:hAnsi="宋体" w:cs="宋体" w:hint="eastAsia"/>
                <w:kern w:val="0"/>
                <w:sz w:val="24"/>
              </w:rPr>
              <w:t>显示面积大、体积小、重量轻。</w:t>
            </w:r>
          </w:p>
          <w:p w:rsidR="000756E1" w:rsidRDefault="000756E1" w:rsidP="00E50DA7">
            <w:pPr>
              <w:widowControl/>
              <w:jc w:val="left"/>
              <w:rPr>
                <w:rFonts w:ascii="宋体" w:hAnsi="宋体" w:cs="宋体"/>
                <w:kern w:val="0"/>
                <w:sz w:val="24"/>
              </w:rPr>
            </w:pPr>
            <w:r>
              <w:rPr>
                <w:rFonts w:ascii="宋体" w:hAnsi="宋体" w:cs="宋体" w:hint="eastAsia"/>
                <w:kern w:val="0"/>
                <w:sz w:val="24"/>
              </w:rPr>
              <w:t>超窄边设计。</w:t>
            </w:r>
          </w:p>
          <w:p w:rsidR="000756E1" w:rsidRDefault="000756E1" w:rsidP="00E50DA7">
            <w:pPr>
              <w:widowControl/>
              <w:jc w:val="left"/>
              <w:rPr>
                <w:rFonts w:ascii="宋体" w:hAnsi="宋体" w:cs="宋体"/>
                <w:kern w:val="0"/>
                <w:sz w:val="24"/>
              </w:rPr>
            </w:pPr>
            <w:r>
              <w:rPr>
                <w:rFonts w:ascii="宋体" w:hAnsi="宋体" w:cs="宋体" w:hint="eastAsia"/>
                <w:kern w:val="0"/>
                <w:sz w:val="24"/>
              </w:rPr>
              <w:t>运行稳定，可24小时持续工作。</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支持壁挂、落地、吊装等多种安装方式。</w:t>
            </w:r>
          </w:p>
          <w:p w:rsidR="000756E1" w:rsidRDefault="000756E1" w:rsidP="00E50DA7">
            <w:pPr>
              <w:widowControl/>
              <w:jc w:val="left"/>
              <w:rPr>
                <w:rFonts w:ascii="宋体" w:hAnsi="宋体" w:cs="宋体"/>
                <w:kern w:val="0"/>
                <w:sz w:val="24"/>
              </w:rPr>
            </w:pPr>
            <w:r>
              <w:rPr>
                <w:rFonts w:ascii="宋体" w:hAnsi="宋体" w:cs="宋体" w:hint="eastAsia"/>
                <w:kern w:val="0"/>
                <w:sz w:val="24"/>
              </w:rPr>
              <w:t>多种拼接方式，能适应各种使用场所。</w:t>
            </w:r>
          </w:p>
          <w:p w:rsidR="000756E1" w:rsidRDefault="000756E1" w:rsidP="00E50DA7">
            <w:pPr>
              <w:widowControl/>
              <w:jc w:val="left"/>
              <w:rPr>
                <w:rFonts w:ascii="宋体" w:hAnsi="宋体" w:cs="宋体"/>
                <w:kern w:val="0"/>
                <w:sz w:val="24"/>
              </w:rPr>
            </w:pPr>
            <w:r>
              <w:rPr>
                <w:rFonts w:ascii="宋体" w:hAnsi="宋体" w:cs="宋体" w:hint="eastAsia"/>
                <w:kern w:val="0"/>
                <w:sz w:val="24"/>
              </w:rPr>
              <w:t>采用金属外壳，防辐射、防磁场、防强电场干扰。</w:t>
            </w:r>
          </w:p>
          <w:p w:rsidR="000756E1" w:rsidRDefault="000756E1" w:rsidP="00E50DA7">
            <w:pPr>
              <w:widowControl/>
              <w:jc w:val="left"/>
              <w:rPr>
                <w:rFonts w:ascii="宋体" w:hAnsi="宋体" w:cs="宋体"/>
                <w:kern w:val="0"/>
                <w:sz w:val="24"/>
              </w:rPr>
            </w:pPr>
            <w:r>
              <w:rPr>
                <w:rFonts w:ascii="宋体" w:hAnsi="宋体" w:cs="宋体" w:hint="eastAsia"/>
                <w:kern w:val="0"/>
                <w:sz w:val="24"/>
              </w:rPr>
              <w:t>实时检测设备温度，过温自保护，防止面板灼烧。</w:t>
            </w:r>
          </w:p>
          <w:p w:rsidR="000756E1" w:rsidRDefault="000756E1" w:rsidP="00E50DA7">
            <w:pPr>
              <w:widowControl/>
              <w:jc w:val="left"/>
              <w:rPr>
                <w:rFonts w:ascii="宋体" w:hAnsi="宋体" w:cs="宋体"/>
                <w:kern w:val="0"/>
                <w:sz w:val="24"/>
              </w:rPr>
            </w:pPr>
            <w:r>
              <w:rPr>
                <w:rFonts w:ascii="宋体" w:hAnsi="宋体" w:cs="宋体" w:hint="eastAsia"/>
                <w:kern w:val="0"/>
                <w:sz w:val="24"/>
              </w:rPr>
              <w:t>显示尺寸：55 inch</w:t>
            </w:r>
          </w:p>
          <w:p w:rsidR="000756E1" w:rsidRDefault="000756E1" w:rsidP="00E50DA7">
            <w:pPr>
              <w:widowControl/>
              <w:jc w:val="left"/>
              <w:rPr>
                <w:rFonts w:ascii="宋体" w:hAnsi="宋体" w:cs="宋体"/>
                <w:kern w:val="0"/>
                <w:sz w:val="24"/>
              </w:rPr>
            </w:pPr>
            <w:r>
              <w:rPr>
                <w:rFonts w:ascii="宋体" w:hAnsi="宋体" w:cs="宋体" w:hint="eastAsia"/>
                <w:kern w:val="0"/>
                <w:sz w:val="24"/>
              </w:rPr>
              <w:t xml:space="preserve"> 背光源类型：D-LED</w:t>
            </w:r>
          </w:p>
          <w:p w:rsidR="000756E1" w:rsidRDefault="000756E1" w:rsidP="00E50DA7">
            <w:pPr>
              <w:widowControl/>
              <w:jc w:val="left"/>
              <w:rPr>
                <w:rFonts w:ascii="宋体" w:hAnsi="宋体" w:cs="宋体"/>
                <w:kern w:val="0"/>
                <w:sz w:val="24"/>
              </w:rPr>
            </w:pPr>
            <w:r>
              <w:rPr>
                <w:rFonts w:ascii="宋体" w:hAnsi="宋体" w:cs="宋体" w:hint="eastAsia"/>
                <w:kern w:val="0"/>
                <w:sz w:val="24"/>
              </w:rPr>
              <w:t xml:space="preserve"> 边框宽度公差：±0.8 mm</w:t>
            </w:r>
          </w:p>
          <w:p w:rsidR="000756E1" w:rsidRDefault="000756E1" w:rsidP="00E50DA7">
            <w:pPr>
              <w:widowControl/>
              <w:jc w:val="left"/>
              <w:rPr>
                <w:rFonts w:ascii="宋体" w:hAnsi="宋体" w:cs="宋体"/>
                <w:kern w:val="0"/>
                <w:sz w:val="24"/>
              </w:rPr>
            </w:pPr>
            <w:r>
              <w:rPr>
                <w:rFonts w:ascii="宋体" w:hAnsi="宋体" w:cs="宋体" w:hint="eastAsia"/>
                <w:kern w:val="0"/>
                <w:sz w:val="24"/>
              </w:rPr>
              <w:t xml:space="preserve"> 物理分辨率：1920 x 1080@60Hz（向下兼容）</w:t>
            </w:r>
          </w:p>
          <w:p w:rsidR="000756E1" w:rsidRDefault="000756E1" w:rsidP="00E50DA7">
            <w:pPr>
              <w:widowControl/>
              <w:jc w:val="left"/>
              <w:rPr>
                <w:rFonts w:ascii="宋体" w:hAnsi="宋体" w:cs="宋体"/>
                <w:kern w:val="0"/>
                <w:sz w:val="24"/>
              </w:rPr>
            </w:pPr>
            <w:r>
              <w:rPr>
                <w:rFonts w:ascii="宋体" w:hAnsi="宋体" w:cs="宋体" w:hint="eastAsia"/>
                <w:kern w:val="0"/>
                <w:sz w:val="24"/>
              </w:rPr>
              <w:t xml:space="preserve"> 亮度：500 cd/m²</w:t>
            </w:r>
          </w:p>
          <w:p w:rsidR="000756E1" w:rsidRDefault="000756E1" w:rsidP="00E50DA7">
            <w:pPr>
              <w:widowControl/>
              <w:jc w:val="left"/>
              <w:rPr>
                <w:rFonts w:ascii="宋体" w:hAnsi="宋体" w:cs="宋体"/>
                <w:kern w:val="0"/>
                <w:sz w:val="24"/>
              </w:rPr>
            </w:pPr>
            <w:r>
              <w:rPr>
                <w:rFonts w:ascii="宋体" w:hAnsi="宋体" w:cs="宋体" w:hint="eastAsia"/>
                <w:kern w:val="0"/>
                <w:sz w:val="24"/>
              </w:rPr>
              <w:t xml:space="preserve"> 可视角：178°(水平) / 178°(垂直)</w:t>
            </w:r>
          </w:p>
          <w:p w:rsidR="000756E1" w:rsidRDefault="000756E1" w:rsidP="00E50DA7">
            <w:pPr>
              <w:widowControl/>
              <w:jc w:val="left"/>
              <w:rPr>
                <w:rFonts w:ascii="宋体" w:hAnsi="宋体" w:cs="宋体"/>
                <w:kern w:val="0"/>
                <w:sz w:val="24"/>
              </w:rPr>
            </w:pPr>
            <w:r>
              <w:rPr>
                <w:rFonts w:ascii="宋体" w:hAnsi="宋体" w:cs="宋体" w:hint="eastAsia"/>
                <w:kern w:val="0"/>
                <w:sz w:val="24"/>
              </w:rPr>
              <w:t xml:space="preserve"> 边框宽度：3.5 mm</w:t>
            </w:r>
          </w:p>
          <w:p w:rsidR="000756E1" w:rsidRDefault="000756E1" w:rsidP="00E50DA7">
            <w:pPr>
              <w:widowControl/>
              <w:jc w:val="left"/>
              <w:rPr>
                <w:rFonts w:ascii="宋体" w:hAnsi="宋体" w:cs="宋体"/>
                <w:kern w:val="0"/>
                <w:sz w:val="24"/>
              </w:rPr>
            </w:pPr>
            <w:r>
              <w:rPr>
                <w:rFonts w:ascii="宋体" w:hAnsi="宋体" w:cs="宋体" w:hint="eastAsia"/>
                <w:kern w:val="0"/>
                <w:sz w:val="24"/>
              </w:rPr>
              <w:t xml:space="preserve"> 对比度：3000 :1</w:t>
            </w:r>
          </w:p>
          <w:p w:rsidR="000756E1" w:rsidRDefault="000756E1" w:rsidP="00E50DA7">
            <w:pPr>
              <w:widowControl/>
              <w:jc w:val="left"/>
              <w:rPr>
                <w:rFonts w:ascii="宋体" w:hAnsi="宋体" w:cs="宋体"/>
                <w:kern w:val="0"/>
                <w:sz w:val="24"/>
              </w:rPr>
            </w:pPr>
            <w:r>
              <w:rPr>
                <w:rFonts w:ascii="宋体" w:hAnsi="宋体" w:cs="宋体" w:hint="eastAsia"/>
                <w:kern w:val="0"/>
                <w:sz w:val="24"/>
              </w:rPr>
              <w:t>音视频输入接口：HDMI × 1, DVI × 1, VGA × 1, USB × 1</w:t>
            </w:r>
          </w:p>
          <w:p w:rsidR="000756E1" w:rsidRDefault="000756E1" w:rsidP="00E50DA7">
            <w:pPr>
              <w:widowControl/>
              <w:jc w:val="left"/>
              <w:rPr>
                <w:rFonts w:ascii="宋体" w:hAnsi="宋体" w:cs="宋体"/>
                <w:kern w:val="0"/>
                <w:sz w:val="24"/>
              </w:rPr>
            </w:pPr>
            <w:r>
              <w:rPr>
                <w:rFonts w:ascii="宋体" w:hAnsi="宋体" w:cs="宋体" w:hint="eastAsia"/>
                <w:kern w:val="0"/>
                <w:sz w:val="24"/>
              </w:rPr>
              <w:t xml:space="preserve"> 音视频输出接口：无</w:t>
            </w:r>
          </w:p>
          <w:p w:rsidR="000756E1" w:rsidRDefault="000756E1" w:rsidP="00E50DA7">
            <w:pPr>
              <w:widowControl/>
              <w:jc w:val="left"/>
              <w:rPr>
                <w:rFonts w:ascii="宋体" w:hAnsi="宋体" w:cs="宋体"/>
                <w:kern w:val="0"/>
                <w:sz w:val="24"/>
              </w:rPr>
            </w:pPr>
            <w:r>
              <w:rPr>
                <w:rFonts w:ascii="宋体" w:hAnsi="宋体" w:cs="宋体" w:hint="eastAsia"/>
                <w:kern w:val="0"/>
                <w:sz w:val="24"/>
              </w:rPr>
              <w:t xml:space="preserve"> 控制接口：RS-232 IN × 1, RS-232 OUT × 1</w:t>
            </w:r>
          </w:p>
          <w:p w:rsidR="000756E1" w:rsidRDefault="000756E1" w:rsidP="00E50DA7">
            <w:pPr>
              <w:widowControl/>
              <w:jc w:val="left"/>
              <w:rPr>
                <w:rFonts w:ascii="宋体" w:hAnsi="宋体" w:cs="宋体"/>
                <w:kern w:val="0"/>
                <w:sz w:val="24"/>
              </w:rPr>
            </w:pPr>
            <w:r>
              <w:rPr>
                <w:rFonts w:ascii="宋体" w:hAnsi="宋体" w:cs="宋体" w:hint="eastAsia"/>
                <w:kern w:val="0"/>
                <w:sz w:val="24"/>
              </w:rPr>
              <w:t>电源：100～240 VAC，50/60 Hz</w:t>
            </w:r>
          </w:p>
          <w:p w:rsidR="000756E1" w:rsidRDefault="000756E1" w:rsidP="00E50DA7">
            <w:pPr>
              <w:widowControl/>
              <w:jc w:val="left"/>
              <w:rPr>
                <w:rFonts w:ascii="宋体" w:hAnsi="宋体" w:cs="宋体"/>
                <w:kern w:val="0"/>
                <w:sz w:val="24"/>
              </w:rPr>
            </w:pPr>
            <w:r>
              <w:rPr>
                <w:rFonts w:ascii="宋体" w:hAnsi="宋体" w:cs="宋体" w:hint="eastAsia"/>
                <w:kern w:val="0"/>
                <w:sz w:val="24"/>
              </w:rPr>
              <w:t xml:space="preserve"> 功耗：≤ 190 W</w:t>
            </w:r>
          </w:p>
          <w:p w:rsidR="000756E1" w:rsidRDefault="000756E1" w:rsidP="00E50DA7">
            <w:pPr>
              <w:widowControl/>
              <w:jc w:val="left"/>
              <w:rPr>
                <w:rFonts w:ascii="宋体" w:hAnsi="宋体" w:cs="宋体"/>
                <w:kern w:val="0"/>
                <w:sz w:val="24"/>
              </w:rPr>
            </w:pPr>
            <w:r>
              <w:rPr>
                <w:rFonts w:ascii="宋体" w:hAnsi="宋体" w:cs="宋体" w:hint="eastAsia"/>
                <w:kern w:val="0"/>
                <w:sz w:val="24"/>
              </w:rPr>
              <w:t xml:space="preserve"> 待机功耗：≤ 0.5 W</w:t>
            </w:r>
          </w:p>
          <w:p w:rsidR="000756E1" w:rsidRDefault="000756E1" w:rsidP="00E50DA7">
            <w:pPr>
              <w:widowControl/>
              <w:jc w:val="left"/>
              <w:rPr>
                <w:rFonts w:ascii="宋体" w:hAnsi="宋体" w:cs="宋体"/>
                <w:kern w:val="0"/>
                <w:sz w:val="24"/>
              </w:rPr>
            </w:pPr>
            <w:r>
              <w:rPr>
                <w:rFonts w:ascii="宋体" w:hAnsi="宋体" w:cs="宋体" w:hint="eastAsia"/>
                <w:kern w:val="0"/>
                <w:sz w:val="24"/>
              </w:rPr>
              <w:t>安装孔距：600 (H) mm × 400 (V) mm</w:t>
            </w:r>
          </w:p>
          <w:p w:rsidR="000756E1" w:rsidRDefault="000756E1" w:rsidP="00E50DA7">
            <w:pPr>
              <w:widowControl/>
              <w:jc w:val="left"/>
              <w:rPr>
                <w:rFonts w:ascii="宋体" w:hAnsi="宋体" w:cs="宋体"/>
                <w:kern w:val="0"/>
                <w:sz w:val="24"/>
              </w:rPr>
            </w:pPr>
            <w:r>
              <w:rPr>
                <w:rFonts w:ascii="宋体" w:hAnsi="宋体" w:cs="宋体" w:hint="eastAsia"/>
                <w:kern w:val="0"/>
                <w:sz w:val="24"/>
              </w:rPr>
              <w:t xml:space="preserve"> 产品尺寸：1213.50 (W) mm × 684.30 (H) mm × 71.19 (D) mm</w:t>
            </w:r>
          </w:p>
        </w:tc>
        <w:tc>
          <w:tcPr>
            <w:tcW w:w="458"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块</w:t>
            </w:r>
          </w:p>
        </w:tc>
        <w:tc>
          <w:tcPr>
            <w:tcW w:w="459"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6</w:t>
            </w:r>
          </w:p>
        </w:tc>
        <w:tc>
          <w:tcPr>
            <w:tcW w:w="437" w:type="pct"/>
          </w:tcPr>
          <w:p w:rsidR="000756E1" w:rsidRDefault="000756E1" w:rsidP="00E50DA7">
            <w:pPr>
              <w:widowControl/>
              <w:jc w:val="center"/>
              <w:rPr>
                <w:rFonts w:ascii="宋体" w:hAnsi="宋体" w:cs="宋体"/>
                <w:kern w:val="0"/>
                <w:sz w:val="24"/>
              </w:rPr>
            </w:pPr>
          </w:p>
        </w:tc>
      </w:tr>
      <w:tr w:rsidR="000756E1" w:rsidTr="00FE2D4A">
        <w:trPr>
          <w:trHeight w:val="90"/>
        </w:trPr>
        <w:tc>
          <w:tcPr>
            <w:tcW w:w="247"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8</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LCD屏支架</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1、美观、地脚隐藏2、性价比高3、四周包边4、支持扩容</w:t>
            </w:r>
          </w:p>
          <w:p w:rsidR="000756E1" w:rsidRDefault="000756E1" w:rsidP="00E50DA7">
            <w:pPr>
              <w:widowControl/>
              <w:jc w:val="left"/>
              <w:rPr>
                <w:rFonts w:ascii="宋体" w:hAnsi="宋体" w:cs="宋体"/>
                <w:kern w:val="0"/>
                <w:sz w:val="24"/>
              </w:rPr>
            </w:pPr>
            <w:r>
              <w:rPr>
                <w:rFonts w:ascii="宋体" w:hAnsi="宋体" w:cs="宋体" w:hint="eastAsia"/>
                <w:kern w:val="0"/>
                <w:sz w:val="24"/>
              </w:rPr>
              <w:t>支架均采用SPCC优质冷轧钢板保障质量的源头；表面采用静电喷塑工艺，喷塑固化温度180-210度，涂层厚度80-100微米，对高防腐要求产品还可选择阴极电泳底漆工艺，防腐耐锈。</w:t>
            </w:r>
          </w:p>
          <w:p w:rsidR="000756E1" w:rsidRDefault="000756E1" w:rsidP="00E50DA7">
            <w:pPr>
              <w:widowControl/>
              <w:jc w:val="left"/>
              <w:rPr>
                <w:rFonts w:ascii="宋体" w:hAnsi="宋体" w:cs="宋体"/>
                <w:kern w:val="0"/>
                <w:sz w:val="24"/>
              </w:rPr>
            </w:pPr>
            <w:r>
              <w:rPr>
                <w:rFonts w:ascii="宋体" w:hAnsi="宋体" w:cs="宋体" w:hint="eastAsia"/>
                <w:kern w:val="0"/>
                <w:sz w:val="24"/>
              </w:rPr>
              <w:t>默认参数</w:t>
            </w:r>
          </w:p>
          <w:p w:rsidR="000756E1" w:rsidRDefault="000756E1" w:rsidP="00E50DA7">
            <w:pPr>
              <w:widowControl/>
              <w:jc w:val="left"/>
              <w:rPr>
                <w:rFonts w:ascii="宋体" w:hAnsi="宋体" w:cs="宋体"/>
                <w:kern w:val="0"/>
                <w:sz w:val="24"/>
              </w:rPr>
            </w:pPr>
            <w:r>
              <w:rPr>
                <w:rFonts w:ascii="宋体" w:hAnsi="宋体" w:cs="宋体" w:hint="eastAsia"/>
                <w:kern w:val="0"/>
                <w:sz w:val="24"/>
              </w:rPr>
              <w:t>颜色：黑色</w:t>
            </w:r>
          </w:p>
          <w:p w:rsidR="000756E1" w:rsidRDefault="000756E1" w:rsidP="00E50DA7">
            <w:pPr>
              <w:widowControl/>
              <w:jc w:val="left"/>
              <w:rPr>
                <w:rFonts w:ascii="宋体" w:hAnsi="宋体" w:cs="宋体"/>
                <w:kern w:val="0"/>
                <w:sz w:val="24"/>
              </w:rPr>
            </w:pPr>
            <w:r>
              <w:rPr>
                <w:rFonts w:ascii="宋体" w:hAnsi="宋体" w:cs="宋体" w:hint="eastAsia"/>
                <w:kern w:val="0"/>
                <w:sz w:val="24"/>
              </w:rPr>
              <w:t>后拉杆长度：600-900mm</w:t>
            </w:r>
          </w:p>
          <w:p w:rsidR="000756E1" w:rsidRDefault="000756E1" w:rsidP="00E50DA7">
            <w:pPr>
              <w:widowControl/>
              <w:jc w:val="left"/>
              <w:rPr>
                <w:rFonts w:ascii="宋体" w:hAnsi="宋体" w:cs="宋体"/>
                <w:kern w:val="0"/>
                <w:sz w:val="24"/>
              </w:rPr>
            </w:pPr>
            <w:r>
              <w:rPr>
                <w:rFonts w:ascii="宋体" w:hAnsi="宋体" w:cs="宋体" w:hint="eastAsia"/>
                <w:kern w:val="0"/>
                <w:sz w:val="24"/>
              </w:rPr>
              <w:t>弧度：0°</w:t>
            </w:r>
          </w:p>
          <w:p w:rsidR="000756E1" w:rsidRDefault="000756E1" w:rsidP="00E50DA7">
            <w:pPr>
              <w:widowControl/>
              <w:jc w:val="left"/>
              <w:rPr>
                <w:rFonts w:ascii="宋体" w:hAnsi="宋体" w:cs="宋体"/>
                <w:kern w:val="0"/>
                <w:sz w:val="24"/>
              </w:rPr>
            </w:pPr>
            <w:r>
              <w:rPr>
                <w:rFonts w:ascii="宋体" w:hAnsi="宋体" w:cs="宋体" w:hint="eastAsia"/>
                <w:kern w:val="0"/>
                <w:sz w:val="24"/>
              </w:rPr>
              <w:t>开门及封板：底座前封板，含侧封板、顶盖板，无后门结构</w:t>
            </w:r>
          </w:p>
          <w:p w:rsidR="000756E1" w:rsidRDefault="000756E1" w:rsidP="00E50DA7">
            <w:pPr>
              <w:widowControl/>
              <w:jc w:val="left"/>
              <w:rPr>
                <w:rFonts w:ascii="宋体" w:hAnsi="宋体" w:cs="宋体"/>
                <w:kern w:val="0"/>
                <w:sz w:val="24"/>
              </w:rPr>
            </w:pPr>
            <w:r>
              <w:rPr>
                <w:rFonts w:ascii="宋体" w:hAnsi="宋体" w:cs="宋体" w:hint="eastAsia"/>
                <w:kern w:val="0"/>
                <w:sz w:val="24"/>
              </w:rPr>
              <w:t>表面处理：静电喷塑</w:t>
            </w:r>
          </w:p>
          <w:p w:rsidR="000756E1" w:rsidRDefault="000756E1" w:rsidP="00E50DA7">
            <w:pPr>
              <w:widowControl/>
              <w:jc w:val="left"/>
              <w:rPr>
                <w:rFonts w:ascii="宋体" w:hAnsi="宋体" w:cs="宋体"/>
                <w:kern w:val="0"/>
                <w:sz w:val="24"/>
              </w:rPr>
            </w:pPr>
            <w:r>
              <w:rPr>
                <w:rFonts w:ascii="宋体" w:hAnsi="宋体" w:cs="宋体" w:hint="eastAsia"/>
                <w:kern w:val="0"/>
                <w:sz w:val="24"/>
              </w:rPr>
              <w:t>底座高度：600/800/1000/1200mm</w:t>
            </w:r>
          </w:p>
          <w:p w:rsidR="000756E1" w:rsidRDefault="000756E1" w:rsidP="00E50DA7">
            <w:pPr>
              <w:widowControl/>
              <w:jc w:val="left"/>
              <w:rPr>
                <w:rFonts w:ascii="宋体" w:hAnsi="宋体" w:cs="宋体"/>
                <w:kern w:val="0"/>
                <w:sz w:val="24"/>
              </w:rPr>
            </w:pPr>
            <w:r>
              <w:rPr>
                <w:rFonts w:ascii="宋体" w:hAnsi="宋体" w:cs="宋体" w:hint="eastAsia"/>
                <w:kern w:val="0"/>
                <w:sz w:val="24"/>
              </w:rPr>
              <w:lastRenderedPageBreak/>
              <w:t>厚度：400mm</w:t>
            </w:r>
          </w:p>
          <w:p w:rsidR="000756E1" w:rsidRDefault="000756E1" w:rsidP="00E50DA7">
            <w:pPr>
              <w:widowControl/>
              <w:jc w:val="left"/>
              <w:rPr>
                <w:rFonts w:ascii="宋体" w:hAnsi="宋体" w:cs="宋体"/>
                <w:kern w:val="0"/>
                <w:sz w:val="24"/>
              </w:rPr>
            </w:pPr>
            <w:r>
              <w:rPr>
                <w:rFonts w:ascii="宋体" w:hAnsi="宋体" w:cs="宋体" w:hint="eastAsia"/>
                <w:kern w:val="0"/>
                <w:sz w:val="24"/>
              </w:rPr>
              <w:t>材料：SPCC高强度钢板</w:t>
            </w:r>
          </w:p>
          <w:p w:rsidR="000756E1" w:rsidRDefault="000756E1" w:rsidP="00E50DA7">
            <w:pPr>
              <w:widowControl/>
              <w:jc w:val="left"/>
              <w:rPr>
                <w:rFonts w:ascii="宋体" w:hAnsi="宋体" w:cs="宋体"/>
                <w:kern w:val="0"/>
                <w:sz w:val="24"/>
              </w:rPr>
            </w:pPr>
            <w:r>
              <w:rPr>
                <w:rFonts w:ascii="宋体" w:hAnsi="宋体" w:cs="宋体" w:hint="eastAsia"/>
                <w:kern w:val="0"/>
                <w:sz w:val="24"/>
              </w:rPr>
              <w:t>定制参数</w:t>
            </w:r>
          </w:p>
          <w:p w:rsidR="000756E1" w:rsidRDefault="000756E1" w:rsidP="00E50DA7">
            <w:pPr>
              <w:widowControl/>
              <w:jc w:val="left"/>
              <w:rPr>
                <w:rFonts w:ascii="宋体" w:hAnsi="宋体" w:cs="宋体"/>
                <w:kern w:val="0"/>
                <w:sz w:val="24"/>
              </w:rPr>
            </w:pPr>
            <w:r>
              <w:rPr>
                <w:rFonts w:ascii="宋体" w:hAnsi="宋体" w:cs="宋体" w:hint="eastAsia"/>
                <w:kern w:val="0"/>
                <w:sz w:val="24"/>
              </w:rPr>
              <w:t>颜色：71599、71721、81390、81548、81962及92079</w:t>
            </w:r>
          </w:p>
          <w:p w:rsidR="000756E1" w:rsidRDefault="000756E1" w:rsidP="00E50DA7">
            <w:pPr>
              <w:widowControl/>
              <w:jc w:val="left"/>
              <w:rPr>
                <w:rFonts w:ascii="宋体" w:hAnsi="宋体" w:cs="宋体"/>
                <w:kern w:val="0"/>
                <w:sz w:val="24"/>
              </w:rPr>
            </w:pPr>
            <w:r>
              <w:rPr>
                <w:rFonts w:ascii="宋体" w:hAnsi="宋体" w:cs="宋体" w:hint="eastAsia"/>
                <w:kern w:val="0"/>
                <w:sz w:val="24"/>
              </w:rPr>
              <w:t>开门及封板：前开门、后封板</w:t>
            </w:r>
          </w:p>
          <w:p w:rsidR="000756E1" w:rsidRDefault="000756E1" w:rsidP="00E50DA7">
            <w:pPr>
              <w:widowControl/>
              <w:jc w:val="left"/>
              <w:rPr>
                <w:rFonts w:ascii="宋体" w:hAnsi="宋体" w:cs="宋体"/>
                <w:kern w:val="0"/>
                <w:sz w:val="24"/>
              </w:rPr>
            </w:pPr>
            <w:r>
              <w:rPr>
                <w:rFonts w:ascii="宋体" w:hAnsi="宋体" w:cs="宋体" w:hint="eastAsia"/>
                <w:kern w:val="0"/>
                <w:sz w:val="24"/>
              </w:rPr>
              <w:t>后拉杆长度：不宜超过3m</w:t>
            </w:r>
          </w:p>
          <w:p w:rsidR="000756E1" w:rsidRDefault="000756E1" w:rsidP="00E50DA7">
            <w:pPr>
              <w:widowControl/>
              <w:jc w:val="left"/>
              <w:rPr>
                <w:rFonts w:ascii="宋体" w:hAnsi="宋体" w:cs="宋体"/>
                <w:kern w:val="0"/>
                <w:sz w:val="24"/>
              </w:rPr>
            </w:pPr>
            <w:r>
              <w:rPr>
                <w:rFonts w:ascii="宋体" w:hAnsi="宋体" w:cs="宋体" w:hint="eastAsia"/>
                <w:kern w:val="0"/>
                <w:sz w:val="24"/>
              </w:rPr>
              <w:t>LOGO：中性</w:t>
            </w:r>
          </w:p>
          <w:p w:rsidR="000756E1" w:rsidRDefault="000756E1" w:rsidP="00E50DA7">
            <w:pPr>
              <w:widowControl/>
              <w:jc w:val="left"/>
              <w:rPr>
                <w:rFonts w:ascii="宋体" w:hAnsi="宋体" w:cs="宋体"/>
                <w:kern w:val="0"/>
                <w:sz w:val="24"/>
              </w:rPr>
            </w:pPr>
            <w:r>
              <w:rPr>
                <w:rFonts w:ascii="宋体" w:hAnsi="宋体" w:cs="宋体" w:hint="eastAsia"/>
                <w:kern w:val="0"/>
                <w:sz w:val="24"/>
              </w:rPr>
              <w:t>底座高度：需求定制</w:t>
            </w:r>
          </w:p>
        </w:tc>
        <w:tc>
          <w:tcPr>
            <w:tcW w:w="458"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lastRenderedPageBreak/>
              <w:t>套</w:t>
            </w:r>
          </w:p>
        </w:tc>
        <w:tc>
          <w:tcPr>
            <w:tcW w:w="459"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1</w:t>
            </w:r>
          </w:p>
        </w:tc>
        <w:tc>
          <w:tcPr>
            <w:tcW w:w="437" w:type="pct"/>
          </w:tcPr>
          <w:p w:rsidR="000756E1" w:rsidRDefault="000756E1" w:rsidP="00E50DA7">
            <w:pPr>
              <w:widowControl/>
              <w:jc w:val="center"/>
              <w:rPr>
                <w:rFonts w:ascii="宋体" w:hAnsi="宋体" w:cs="宋体"/>
                <w:kern w:val="0"/>
                <w:sz w:val="24"/>
              </w:rPr>
            </w:pPr>
          </w:p>
        </w:tc>
      </w:tr>
      <w:tr w:rsidR="000756E1" w:rsidTr="00FE2D4A">
        <w:trPr>
          <w:trHeight w:val="841"/>
        </w:trPr>
        <w:tc>
          <w:tcPr>
            <w:tcW w:w="247"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lastRenderedPageBreak/>
              <w:t>9</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超高清解码器</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用嵌入式架构，专用Linux系统，使用DSP解码。为了设备稳定可靠运行，不得采用工控机或者PC机的X86架构。</w:t>
            </w:r>
          </w:p>
          <w:p w:rsidR="000756E1" w:rsidRDefault="000756E1" w:rsidP="00E50DA7">
            <w:pPr>
              <w:widowControl/>
              <w:jc w:val="left"/>
              <w:rPr>
                <w:rFonts w:ascii="宋体" w:hAnsi="宋体" w:cs="宋体"/>
                <w:kern w:val="0"/>
                <w:sz w:val="24"/>
              </w:rPr>
            </w:pPr>
            <w:r>
              <w:rPr>
                <w:rFonts w:ascii="宋体" w:hAnsi="宋体" w:cs="宋体" w:hint="eastAsia"/>
                <w:kern w:val="0"/>
                <w:sz w:val="24"/>
              </w:rPr>
              <w:t>具有8个HDMI输出接口、1个VGA输入接口、1个DVI输入接口、2个USB口、1个语音对讲输入、1个语音对讲输出、8个音频输出、8个报警输入、8个报警输出、1个RS485接口、4个CVBS输出接口（通过转接头实现）、1个RS232接口，2个千兆网口、2个光口。样机采用AC220V电源供电。</w:t>
            </w:r>
          </w:p>
          <w:p w:rsidR="000756E1" w:rsidRDefault="000756E1" w:rsidP="00E50DA7">
            <w:pPr>
              <w:widowControl/>
              <w:jc w:val="left"/>
              <w:rPr>
                <w:rFonts w:ascii="宋体" w:hAnsi="宋体" w:cs="宋体"/>
                <w:kern w:val="0"/>
                <w:sz w:val="24"/>
              </w:rPr>
            </w:pPr>
            <w:r>
              <w:rPr>
                <w:rFonts w:ascii="宋体" w:hAnsi="宋体" w:cs="宋体" w:hint="eastAsia"/>
                <w:kern w:val="0"/>
                <w:sz w:val="24"/>
              </w:rPr>
              <w:t>具有1个电源指示灯、1个VGA信号接入指示灯和1个DVI信号接入指示灯</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支持对输入的视频画面进行90°、180°、270°旋转显示。</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支持黑白名单功能，可设置256个黑白名单；当设置白名单时，只允许白名单IP访问设备；当设置黑名单时，黑名单内IP无法访问设备</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支持PC 软件客户端、WEB 浏览器客户端、平台客户端、IPAD、可视化触控平台方式访问管理。</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支持通过IE浏览器进行网络模式设置，包括设置为流畅性优先/实时性优先。</w:t>
            </w:r>
          </w:p>
          <w:p w:rsidR="000756E1" w:rsidRDefault="000756E1" w:rsidP="00E50DA7">
            <w:pPr>
              <w:widowControl/>
              <w:jc w:val="left"/>
              <w:rPr>
                <w:rFonts w:ascii="宋体" w:hAnsi="宋体" w:cs="宋体"/>
                <w:kern w:val="0"/>
                <w:sz w:val="24"/>
              </w:rPr>
            </w:pPr>
            <w:r>
              <w:rPr>
                <w:rFonts w:ascii="宋体" w:hAnsi="宋体" w:cs="宋体" w:hint="eastAsia"/>
                <w:kern w:val="0"/>
                <w:sz w:val="24"/>
              </w:rPr>
              <w:t>可通过设备抓屏软件，将远程电脑桌面实时解码上墙显示，画面帧率可达30fps。（提供封面具有CNAS认证标识的公安部报告证明）</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支持通过客户端软件将1路输入视频图像发送至多个输出接口拼接显示，支持1x2、1x3、1x4、1x5、1x6、1x7、1x8、2x1、2x2、2x3、2x4、3x1、3x2、4x1、4x2、5x1、6x1、7x1、8x1的拼接显示</w:t>
            </w:r>
          </w:p>
          <w:p w:rsidR="000756E1" w:rsidRDefault="000756E1" w:rsidP="00E50DA7">
            <w:pPr>
              <w:widowControl/>
              <w:jc w:val="left"/>
              <w:rPr>
                <w:rFonts w:ascii="宋体" w:hAnsi="宋体" w:cs="宋体"/>
                <w:kern w:val="0"/>
                <w:sz w:val="24"/>
              </w:rPr>
            </w:pPr>
            <w:r>
              <w:rPr>
                <w:rFonts w:ascii="宋体" w:hAnsi="宋体" w:cs="宋体" w:hint="eastAsia"/>
                <w:kern w:val="0"/>
                <w:sz w:val="24"/>
              </w:rPr>
              <w:t>可通过客户端软件将显示窗口在多个显示屏间进行拖动或跨屏显示，并可调节显示窗口大小。</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支持NTP校时及客户端软件手动校时两种校时方式</w:t>
            </w:r>
          </w:p>
          <w:p w:rsidR="000756E1" w:rsidRDefault="000756E1" w:rsidP="00E50DA7">
            <w:pPr>
              <w:widowControl/>
              <w:jc w:val="left"/>
              <w:rPr>
                <w:rFonts w:ascii="宋体" w:hAnsi="宋体" w:cs="宋体"/>
                <w:kern w:val="0"/>
                <w:sz w:val="24"/>
              </w:rPr>
            </w:pPr>
            <w:r>
              <w:rPr>
                <w:rFonts w:ascii="宋体" w:hAnsi="宋体" w:cs="宋体" w:hint="eastAsia"/>
                <w:kern w:val="0"/>
                <w:sz w:val="24"/>
              </w:rPr>
              <w:t>音频解码格式支持G.722、G.711A、G.726、G711U、MPEG2-L2、AAC。</w:t>
            </w:r>
          </w:p>
          <w:p w:rsidR="000756E1" w:rsidRDefault="000756E1" w:rsidP="00E50DA7">
            <w:pPr>
              <w:widowControl/>
              <w:jc w:val="left"/>
              <w:rPr>
                <w:rFonts w:ascii="宋体" w:hAnsi="宋体" w:cs="宋体"/>
                <w:kern w:val="0"/>
                <w:sz w:val="24"/>
              </w:rPr>
            </w:pPr>
            <w:r>
              <w:rPr>
                <w:rFonts w:ascii="宋体" w:hAnsi="宋体" w:cs="宋体" w:hint="eastAsia"/>
                <w:kern w:val="0"/>
                <w:sz w:val="24"/>
              </w:rPr>
              <w:t>设备通过高温、低温、恒定湿热试验（高温55±2℃，低温-10±3℃，持续时间2H；相对湿度90%~95%、温度40±2℃，持续时间48H）。</w:t>
            </w:r>
          </w:p>
        </w:tc>
        <w:tc>
          <w:tcPr>
            <w:tcW w:w="458"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套</w:t>
            </w:r>
          </w:p>
        </w:tc>
        <w:tc>
          <w:tcPr>
            <w:tcW w:w="459"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1</w:t>
            </w:r>
          </w:p>
        </w:tc>
        <w:tc>
          <w:tcPr>
            <w:tcW w:w="437" w:type="pct"/>
          </w:tcPr>
          <w:p w:rsidR="000756E1" w:rsidRDefault="000756E1" w:rsidP="00E50DA7">
            <w:pPr>
              <w:widowControl/>
              <w:jc w:val="center"/>
              <w:rPr>
                <w:rFonts w:ascii="宋体" w:hAnsi="宋体" w:cs="宋体"/>
                <w:kern w:val="0"/>
                <w:sz w:val="24"/>
              </w:rPr>
            </w:pPr>
          </w:p>
        </w:tc>
      </w:tr>
      <w:tr w:rsidR="000756E1" w:rsidTr="00FE2D4A">
        <w:trPr>
          <w:trHeight w:val="422"/>
        </w:trPr>
        <w:tc>
          <w:tcPr>
            <w:tcW w:w="247" w:type="pct"/>
            <w:shd w:val="clear" w:color="auto" w:fill="auto"/>
            <w:noWrap/>
            <w:vAlign w:val="center"/>
          </w:tcPr>
          <w:p w:rsidR="000756E1" w:rsidRDefault="000756E1" w:rsidP="00E50DA7">
            <w:pPr>
              <w:widowControl/>
              <w:jc w:val="center"/>
              <w:rPr>
                <w:rFonts w:ascii="宋体" w:hAnsi="宋体" w:cs="宋体"/>
                <w:b/>
                <w:kern w:val="0"/>
                <w:sz w:val="24"/>
              </w:rPr>
            </w:pPr>
            <w:r>
              <w:rPr>
                <w:rFonts w:ascii="宋体" w:hAnsi="宋体" w:cs="宋体" w:hint="eastAsia"/>
                <w:b/>
                <w:kern w:val="0"/>
                <w:sz w:val="24"/>
              </w:rPr>
              <w:lastRenderedPageBreak/>
              <w:t>三</w:t>
            </w:r>
          </w:p>
        </w:tc>
        <w:tc>
          <w:tcPr>
            <w:tcW w:w="4316" w:type="pct"/>
            <w:gridSpan w:val="4"/>
            <w:shd w:val="clear" w:color="auto" w:fill="auto"/>
            <w:vAlign w:val="center"/>
          </w:tcPr>
          <w:p w:rsidR="000756E1" w:rsidRDefault="000756E1" w:rsidP="00E50DA7">
            <w:pPr>
              <w:widowControl/>
              <w:jc w:val="center"/>
              <w:rPr>
                <w:rFonts w:ascii="宋体" w:hAnsi="宋体" w:cs="宋体"/>
                <w:b/>
                <w:kern w:val="0"/>
                <w:sz w:val="24"/>
              </w:rPr>
            </w:pPr>
            <w:r>
              <w:rPr>
                <w:rFonts w:ascii="宋体" w:hAnsi="宋体" w:cs="宋体" w:hint="eastAsia"/>
                <w:b/>
                <w:kern w:val="0"/>
                <w:sz w:val="24"/>
              </w:rPr>
              <w:t>网络设备系统</w:t>
            </w:r>
          </w:p>
        </w:tc>
        <w:tc>
          <w:tcPr>
            <w:tcW w:w="437" w:type="pct"/>
          </w:tcPr>
          <w:p w:rsidR="000756E1" w:rsidRDefault="000756E1" w:rsidP="00E50DA7">
            <w:pPr>
              <w:widowControl/>
              <w:jc w:val="center"/>
              <w:rPr>
                <w:rFonts w:ascii="宋体" w:hAnsi="宋体" w:cs="宋体"/>
                <w:b/>
                <w:kern w:val="0"/>
                <w:sz w:val="24"/>
              </w:rPr>
            </w:pPr>
          </w:p>
        </w:tc>
      </w:tr>
      <w:tr w:rsidR="000756E1" w:rsidTr="00FE2D4A">
        <w:trPr>
          <w:trHeight w:val="2495"/>
        </w:trPr>
        <w:tc>
          <w:tcPr>
            <w:tcW w:w="247"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1</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核心交换机</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 交换容量≥47Tbps， 包转发率≥10060Mpps（若有双标参数，则以低标参数为准）提供官网截图。</w:t>
            </w:r>
          </w:p>
          <w:p w:rsidR="000756E1" w:rsidRDefault="000756E1" w:rsidP="00E50DA7">
            <w:pPr>
              <w:widowControl/>
              <w:jc w:val="left"/>
              <w:rPr>
                <w:rFonts w:ascii="宋体" w:hAnsi="宋体" w:cs="宋体"/>
                <w:kern w:val="0"/>
                <w:sz w:val="24"/>
              </w:rPr>
            </w:pPr>
            <w:r>
              <w:rPr>
                <w:rFonts w:ascii="宋体" w:hAnsi="宋体" w:cs="宋体" w:hint="eastAsia"/>
                <w:kern w:val="0"/>
                <w:sz w:val="24"/>
              </w:rPr>
              <w:t>★ 主控引擎与业务板卡完全物理分离, 采用全分布式转发处理架构，独立主控引擎插槽≥2个，独立业务插槽数≥3个；主控引擎故障情况下，不能影响整机转发能力</w:t>
            </w:r>
          </w:p>
          <w:p w:rsidR="000756E1" w:rsidRDefault="000756E1" w:rsidP="00E50DA7">
            <w:pPr>
              <w:widowControl/>
              <w:jc w:val="left"/>
              <w:rPr>
                <w:rFonts w:ascii="宋体" w:hAnsi="宋体" w:cs="宋体"/>
                <w:kern w:val="0"/>
                <w:sz w:val="24"/>
              </w:rPr>
            </w:pPr>
            <w:r>
              <w:rPr>
                <w:rFonts w:ascii="宋体" w:hAnsi="宋体" w:cs="宋体" w:hint="eastAsia"/>
                <w:kern w:val="0"/>
                <w:sz w:val="24"/>
              </w:rPr>
              <w:t>★ 为适应业界主流机柜的尺寸，设备高度≤4U，设备深度≤600mm；</w:t>
            </w:r>
          </w:p>
          <w:p w:rsidR="000756E1" w:rsidRDefault="000756E1" w:rsidP="00E50DA7">
            <w:pPr>
              <w:widowControl/>
              <w:jc w:val="left"/>
              <w:rPr>
                <w:rFonts w:ascii="宋体" w:hAnsi="宋体" w:cs="宋体"/>
                <w:kern w:val="0"/>
                <w:sz w:val="24"/>
              </w:rPr>
            </w:pPr>
            <w:r>
              <w:rPr>
                <w:rFonts w:ascii="宋体" w:hAnsi="宋体" w:cs="宋体" w:hint="eastAsia"/>
                <w:kern w:val="0"/>
                <w:sz w:val="24"/>
              </w:rPr>
              <w:t>★ 主控引擎集成硬件监控功能，支持集中监控板卡、风扇、电源、环境等状态参数，不允许单独配置硬件监控板卡；提供官网截图和链接证明。</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支持静态路由、RIP、RIPng、OSPF、OSPFv3、BGP、BGP4+、ISIS、ISISv6，支持路由协议多实例，支持GR for OSPF/IS-IS/BGP，支持策略路由。</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支持IPv6过渡技术，IPv4/IPv6双栈、6over4隧道、4 over6隧道；支持IPv6 DHCP SERVER、IPv6 DHCP Relay、DHCP Snooping。</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支持IGMPv1/v2/v3、IGMP Snooping 、PIM DM、PIM SM、PIM SSM；支持组播流量控制、支持组播查询器。</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支持IPV6 SAVI防地址欺骗解析欺骗策略，投标时提供具有CMA或CAL或CNAS认证章的第三方权威机构检验报告证明</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专门针对CPU保护机制的CPP功能，可将送CPU的报文，如ARP报文的速率进行限制，使CPU的使用率降低到15%以内，保障了CPU安全，投标时提供具有CMA或CAL或CNAS认证章的第三方权威机构检验报告证明。，投标时提供具有CMA或CAL或CNAS认证章的第三方权威机构检验报告证明。</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支持基础安全保护策略 ，可实现ARP、DHCP、ICMP、IP扫描、DHCP V6、ND等各种攻击的自动防御。可自定义抗攻击的报文类型，投标时提供具有CMA或CAL或CNAS认证章的第三方权威机构检验报告证明。</w:t>
            </w:r>
          </w:p>
          <w:p w:rsidR="000756E1" w:rsidRDefault="000756E1" w:rsidP="00E50DA7">
            <w:pPr>
              <w:widowControl/>
              <w:jc w:val="left"/>
              <w:rPr>
                <w:rFonts w:ascii="宋体" w:hAnsi="宋体" w:cs="宋体"/>
                <w:kern w:val="0"/>
                <w:sz w:val="24"/>
              </w:rPr>
            </w:pPr>
            <w:r>
              <w:rPr>
                <w:rFonts w:ascii="宋体" w:hAnsi="宋体" w:cs="宋体" w:hint="eastAsia"/>
                <w:kern w:val="0"/>
                <w:sz w:val="24"/>
              </w:rPr>
              <w:t>11、支持BFD 功能故障检测周期≤3ms，检测到故障并切换到备份路由的断流时间≤30ms，投标时提供具有CMA或CAL或CNAS认证章的第三方权威机构检验报告证明。</w:t>
            </w:r>
          </w:p>
          <w:p w:rsidR="000756E1" w:rsidRDefault="000756E1" w:rsidP="00E50DA7">
            <w:pPr>
              <w:widowControl/>
              <w:jc w:val="left"/>
              <w:rPr>
                <w:rFonts w:ascii="宋体" w:hAnsi="宋体" w:cs="宋体"/>
                <w:kern w:val="0"/>
                <w:sz w:val="24"/>
              </w:rPr>
            </w:pPr>
            <w:r>
              <w:rPr>
                <w:rFonts w:ascii="宋体" w:hAnsi="宋体" w:cs="宋体" w:hint="eastAsia"/>
                <w:kern w:val="0"/>
                <w:sz w:val="24"/>
              </w:rPr>
              <w:t>设备支持云管理功能，支持对设备监控与端口配置，列表形式的统一监控。支持设备名称、MAC地址、SN、管理地址、出口地址、设备型号、软件版本、在线状态的监控，支持设备名称的修改</w:t>
            </w:r>
            <w:r>
              <w:rPr>
                <w:rFonts w:ascii="宋体" w:hAnsi="宋体" w:cs="宋体" w:hint="eastAsia"/>
                <w:kern w:val="0"/>
                <w:sz w:val="24"/>
              </w:rPr>
              <w:lastRenderedPageBreak/>
              <w:t>配置。支持自动生产网络拓扑功能。支持配置批量下发、复制配置、查看当前配置、手动/自动配置备份、恢复配置、配置对比。投标时提供具有 CMA或CAL或CNAS认证章的第三方权威机构检验报告证明。</w:t>
            </w:r>
          </w:p>
          <w:p w:rsidR="000756E1" w:rsidRDefault="000756E1" w:rsidP="00E50DA7">
            <w:pPr>
              <w:widowControl/>
              <w:jc w:val="left"/>
              <w:rPr>
                <w:rFonts w:ascii="宋体" w:hAnsi="宋体" w:cs="宋体"/>
                <w:kern w:val="0"/>
                <w:sz w:val="24"/>
              </w:rPr>
            </w:pPr>
            <w:r>
              <w:rPr>
                <w:rFonts w:ascii="宋体" w:hAnsi="宋体" w:cs="宋体" w:hint="eastAsia"/>
                <w:kern w:val="0"/>
                <w:sz w:val="24"/>
              </w:rPr>
              <w:t>出厂预置管理软件和业务模板，免安装，极速部署；除了可以实现对网络的业务规划，还可以对接入的交换机实现即插即用、零配置上线、智能零替换以及光链路故障监测预警功能；提供官网截图和链接证明。</w:t>
            </w:r>
          </w:p>
          <w:p w:rsidR="000756E1" w:rsidRDefault="000756E1" w:rsidP="00E50DA7">
            <w:pPr>
              <w:widowControl/>
              <w:jc w:val="left"/>
              <w:rPr>
                <w:rFonts w:ascii="宋体" w:hAnsi="宋体" w:cs="宋体"/>
                <w:kern w:val="0"/>
                <w:sz w:val="24"/>
              </w:rPr>
            </w:pPr>
            <w:r>
              <w:rPr>
                <w:rFonts w:ascii="宋体" w:hAnsi="宋体" w:cs="宋体" w:hint="eastAsia"/>
                <w:kern w:val="0"/>
                <w:sz w:val="24"/>
              </w:rPr>
              <w:t>★每台配置主控引擎≥2个、电源≥2个；千兆光口≥48个，配置千兆光电口≥24个，配置万兆光口≥8个，所有网络接口为业务板接口。</w:t>
            </w:r>
          </w:p>
        </w:tc>
        <w:tc>
          <w:tcPr>
            <w:tcW w:w="458"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lastRenderedPageBreak/>
              <w:t>台</w:t>
            </w:r>
          </w:p>
        </w:tc>
        <w:tc>
          <w:tcPr>
            <w:tcW w:w="459"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1</w:t>
            </w:r>
          </w:p>
        </w:tc>
        <w:tc>
          <w:tcPr>
            <w:tcW w:w="437" w:type="pct"/>
          </w:tcPr>
          <w:p w:rsidR="000756E1" w:rsidRDefault="000756E1" w:rsidP="00E50DA7">
            <w:pPr>
              <w:widowControl/>
              <w:jc w:val="center"/>
              <w:rPr>
                <w:rFonts w:ascii="宋体" w:hAnsi="宋体" w:cs="宋体"/>
                <w:kern w:val="0"/>
                <w:sz w:val="24"/>
              </w:rPr>
            </w:pPr>
          </w:p>
        </w:tc>
      </w:tr>
      <w:tr w:rsidR="000756E1" w:rsidTr="00FE2D4A">
        <w:trPr>
          <w:trHeight w:val="1118"/>
        </w:trPr>
        <w:tc>
          <w:tcPr>
            <w:tcW w:w="247"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lastRenderedPageBreak/>
              <w:t>2</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汇聚交换机</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★交换容量≥880Gbps，包转发率≥425Mpps（若有双标参数，则以低标参数为准），提供官网截图</w:t>
            </w:r>
          </w:p>
          <w:p w:rsidR="000756E1" w:rsidRDefault="000756E1" w:rsidP="00E50DA7">
            <w:pPr>
              <w:widowControl/>
              <w:jc w:val="left"/>
              <w:rPr>
                <w:rFonts w:ascii="宋体" w:hAnsi="宋体" w:cs="宋体"/>
                <w:kern w:val="0"/>
                <w:sz w:val="24"/>
              </w:rPr>
            </w:pPr>
            <w:r>
              <w:rPr>
                <w:rFonts w:ascii="宋体" w:hAnsi="宋体" w:cs="宋体" w:hint="eastAsia"/>
                <w:kern w:val="0"/>
                <w:sz w:val="24"/>
              </w:rPr>
              <w:t>固化24个1000M SFP光口，8个复用的10/100/1000Mbps电口，8个1G/10G SFP+光口，支持在64Bytes-1518Bytes下线速转发，投标时提供具有 CMA或CAL或 CNAS认证章的第三方权威机构检验报告证明。支持防环路检测，自动解决环路问题。提供官网截图。整机采用绿色环保设计，满负荷情况下功耗≤77W，要求提供官网截图。</w:t>
            </w:r>
          </w:p>
          <w:p w:rsidR="000756E1" w:rsidRDefault="000756E1" w:rsidP="00E50DA7">
            <w:pPr>
              <w:widowControl/>
              <w:jc w:val="left"/>
              <w:rPr>
                <w:rFonts w:ascii="宋体" w:hAnsi="宋体" w:cs="宋体"/>
                <w:kern w:val="0"/>
                <w:sz w:val="24"/>
              </w:rPr>
            </w:pPr>
            <w:r>
              <w:rPr>
                <w:rFonts w:ascii="宋体" w:hAnsi="宋体" w:cs="宋体" w:hint="eastAsia"/>
                <w:kern w:val="0"/>
                <w:sz w:val="24"/>
              </w:rPr>
              <w:t>要求所投设备MAC地址≥196K，路由表项≥64K，投标时提供具有 CMA或CAL或 CNAS认证章的第三方权威机构检验报告证明。</w:t>
            </w:r>
          </w:p>
          <w:p w:rsidR="000756E1" w:rsidRDefault="000756E1" w:rsidP="00E50DA7">
            <w:pPr>
              <w:widowControl/>
              <w:jc w:val="left"/>
              <w:rPr>
                <w:rFonts w:ascii="宋体" w:hAnsi="宋体" w:cs="宋体"/>
                <w:kern w:val="0"/>
                <w:sz w:val="24"/>
              </w:rPr>
            </w:pPr>
            <w:r>
              <w:rPr>
                <w:rFonts w:ascii="宋体" w:hAnsi="宋体" w:cs="宋体" w:hint="eastAsia"/>
                <w:kern w:val="0"/>
                <w:sz w:val="24"/>
              </w:rPr>
              <w:t>支持防雷等级≥6KV，提供官网截图。</w:t>
            </w:r>
          </w:p>
          <w:p w:rsidR="000756E1" w:rsidRDefault="000756E1" w:rsidP="00E50DA7">
            <w:pPr>
              <w:pStyle w:val="a0"/>
              <w:ind w:firstLine="0"/>
              <w:rPr>
                <w:sz w:val="24"/>
              </w:rPr>
            </w:pPr>
            <w:r>
              <w:rPr>
                <w:rFonts w:hint="eastAsia"/>
                <w:sz w:val="24"/>
              </w:rPr>
              <w:t>支持特有的CPU保护策略，对发往CPU的数据流，进行流区分和优先级队列分级处理，并根据需要实施带宽限速，充分保护CPU不被非法流量占用、恶意攻击和资源消耗。支持虚拟化功能，可将多台物理设备虚拟化为一台逻辑设备统一管理，并且链路故障的收敛时间达到毫秒级，提供官网截图。</w:t>
            </w:r>
          </w:p>
          <w:p w:rsidR="00097559" w:rsidRDefault="000756E1" w:rsidP="00097559">
            <w:pPr>
              <w:pStyle w:val="a0"/>
              <w:ind w:firstLine="0"/>
              <w:rPr>
                <w:sz w:val="24"/>
              </w:rPr>
            </w:pPr>
            <w:r>
              <w:rPr>
                <w:rFonts w:hint="eastAsia"/>
                <w:sz w:val="24"/>
              </w:rPr>
              <w:t>★支持基于流的采样功能，对所选数据流包头中的源IP地址、目的IP地址、协议号、源端口号、包长等信息进行采样，并发送至网管主机，投标时提供具有 CMA或CAL或 CNAS认证章的第三方权威机构检验报告证明。</w:t>
            </w:r>
          </w:p>
          <w:p w:rsidR="000756E1" w:rsidRDefault="000756E1" w:rsidP="00097559">
            <w:pPr>
              <w:pStyle w:val="a0"/>
              <w:ind w:firstLine="0"/>
              <w:rPr>
                <w:sz w:val="24"/>
              </w:rPr>
            </w:pPr>
            <w:r>
              <w:rPr>
                <w:rFonts w:hint="eastAsia"/>
                <w:sz w:val="24"/>
              </w:rPr>
              <w:t>提供工信部三层交换机进网许可证,并且入网许</w:t>
            </w:r>
            <w:r>
              <w:rPr>
                <w:rFonts w:hint="eastAsia"/>
                <w:sz w:val="24"/>
              </w:rPr>
              <w:lastRenderedPageBreak/>
              <w:t>可证须提供工信部官网查询结果截图及链接（标明是三层交换机入网证）</w:t>
            </w:r>
          </w:p>
          <w:p w:rsidR="000756E1" w:rsidRDefault="000756E1" w:rsidP="00097559">
            <w:pPr>
              <w:widowControl/>
              <w:jc w:val="left"/>
              <w:rPr>
                <w:rFonts w:ascii="宋体" w:hAnsi="宋体" w:cs="宋体"/>
                <w:kern w:val="0"/>
                <w:sz w:val="24"/>
              </w:rPr>
            </w:pPr>
            <w:r>
              <w:rPr>
                <w:rFonts w:ascii="宋体" w:hAnsi="宋体" w:cs="宋体" w:hint="eastAsia"/>
                <w:kern w:val="0"/>
                <w:sz w:val="24"/>
              </w:rPr>
              <w:t>要求所投设备遵守国家标准的设计规则，并提供中国质量认证中心出具的《中国国家强制性产品认证证书》</w:t>
            </w:r>
          </w:p>
        </w:tc>
        <w:tc>
          <w:tcPr>
            <w:tcW w:w="458"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lastRenderedPageBreak/>
              <w:t>台</w:t>
            </w:r>
          </w:p>
        </w:tc>
        <w:tc>
          <w:tcPr>
            <w:tcW w:w="459"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1</w:t>
            </w:r>
          </w:p>
        </w:tc>
        <w:tc>
          <w:tcPr>
            <w:tcW w:w="437" w:type="pct"/>
          </w:tcPr>
          <w:p w:rsidR="000756E1" w:rsidRDefault="000756E1" w:rsidP="00E50DA7">
            <w:pPr>
              <w:widowControl/>
              <w:jc w:val="center"/>
              <w:rPr>
                <w:rFonts w:ascii="宋体" w:hAnsi="宋体" w:cs="宋体"/>
                <w:kern w:val="0"/>
                <w:sz w:val="24"/>
              </w:rPr>
            </w:pPr>
          </w:p>
        </w:tc>
      </w:tr>
      <w:tr w:rsidR="000756E1" w:rsidTr="00FE2D4A">
        <w:trPr>
          <w:trHeight w:val="672"/>
        </w:trPr>
        <w:tc>
          <w:tcPr>
            <w:tcW w:w="247"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lastRenderedPageBreak/>
              <w:t>3</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万兆光模块</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万兆单模光模块，波长1310nm,传输距离10KM。</w:t>
            </w:r>
          </w:p>
          <w:p w:rsidR="000756E1" w:rsidRDefault="000756E1" w:rsidP="00E50DA7">
            <w:pPr>
              <w:widowControl/>
              <w:jc w:val="left"/>
              <w:rPr>
                <w:rFonts w:ascii="宋体" w:hAnsi="宋体" w:cs="宋体"/>
                <w:kern w:val="0"/>
                <w:sz w:val="24"/>
              </w:rPr>
            </w:pPr>
            <w:r>
              <w:rPr>
                <w:rFonts w:ascii="宋体" w:hAnsi="宋体" w:cs="宋体" w:hint="eastAsia"/>
                <w:kern w:val="0"/>
                <w:sz w:val="24"/>
              </w:rPr>
              <w:t>★考虑设备兼容性、项目实施、交付及售后服务，采用与核心交换机同一品牌；非OEM产品且能查询真伪。</w:t>
            </w:r>
          </w:p>
        </w:tc>
        <w:tc>
          <w:tcPr>
            <w:tcW w:w="458"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对</w:t>
            </w:r>
          </w:p>
        </w:tc>
        <w:tc>
          <w:tcPr>
            <w:tcW w:w="459"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1</w:t>
            </w:r>
          </w:p>
        </w:tc>
        <w:tc>
          <w:tcPr>
            <w:tcW w:w="437" w:type="pct"/>
          </w:tcPr>
          <w:p w:rsidR="000756E1" w:rsidRDefault="000756E1" w:rsidP="00E50DA7">
            <w:pPr>
              <w:widowControl/>
              <w:jc w:val="center"/>
              <w:rPr>
                <w:rFonts w:ascii="宋体" w:hAnsi="宋体" w:cs="宋体"/>
                <w:kern w:val="0"/>
                <w:sz w:val="24"/>
              </w:rPr>
            </w:pPr>
          </w:p>
        </w:tc>
      </w:tr>
      <w:tr w:rsidR="000756E1" w:rsidTr="00FE2D4A">
        <w:trPr>
          <w:trHeight w:val="619"/>
        </w:trPr>
        <w:tc>
          <w:tcPr>
            <w:tcW w:w="247"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4</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千兆光模块</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千兆单模SFP光模块，波长1310nm，最大传输距离10km</w:t>
            </w:r>
          </w:p>
          <w:p w:rsidR="000756E1" w:rsidRDefault="000756E1" w:rsidP="00E50DA7">
            <w:pPr>
              <w:widowControl/>
              <w:jc w:val="left"/>
              <w:rPr>
                <w:rFonts w:ascii="宋体" w:hAnsi="宋体" w:cs="宋体"/>
                <w:kern w:val="0"/>
                <w:sz w:val="24"/>
              </w:rPr>
            </w:pPr>
            <w:r>
              <w:rPr>
                <w:rFonts w:ascii="宋体" w:hAnsi="宋体" w:cs="宋体" w:hint="eastAsia"/>
                <w:kern w:val="0"/>
                <w:sz w:val="24"/>
              </w:rPr>
              <w:t>★考虑设备兼容性、项目实施、交付及售后服务，采用与核心交换机同一品牌；非OEM产品且能查询真伪。</w:t>
            </w:r>
          </w:p>
        </w:tc>
        <w:tc>
          <w:tcPr>
            <w:tcW w:w="458"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对</w:t>
            </w:r>
          </w:p>
        </w:tc>
        <w:tc>
          <w:tcPr>
            <w:tcW w:w="459"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43</w:t>
            </w:r>
          </w:p>
        </w:tc>
        <w:tc>
          <w:tcPr>
            <w:tcW w:w="437" w:type="pct"/>
          </w:tcPr>
          <w:p w:rsidR="000756E1" w:rsidRDefault="000756E1" w:rsidP="00E50DA7">
            <w:pPr>
              <w:widowControl/>
              <w:jc w:val="center"/>
              <w:rPr>
                <w:rFonts w:ascii="宋体" w:hAnsi="宋体" w:cs="宋体"/>
                <w:kern w:val="0"/>
                <w:sz w:val="24"/>
              </w:rPr>
            </w:pPr>
          </w:p>
        </w:tc>
      </w:tr>
      <w:tr w:rsidR="000756E1" w:rsidTr="00FE2D4A">
        <w:trPr>
          <w:trHeight w:val="1669"/>
        </w:trPr>
        <w:tc>
          <w:tcPr>
            <w:tcW w:w="247"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5</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交换机</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标准19英寸1U高机架设备，固化千兆电接口数≥16个，千兆光口≥2个，最大可用端口≥18个 ，且实配支持POE+的端口≥16个，整机POE功率不得小于245W，提供官网查询链接及截图作为证明材料；</w:t>
            </w:r>
          </w:p>
          <w:p w:rsidR="000756E1" w:rsidRDefault="000756E1" w:rsidP="00E50DA7">
            <w:pPr>
              <w:widowControl/>
              <w:jc w:val="left"/>
              <w:rPr>
                <w:rFonts w:ascii="宋体" w:hAnsi="宋体" w:cs="宋体"/>
                <w:kern w:val="0"/>
                <w:sz w:val="24"/>
              </w:rPr>
            </w:pPr>
            <w:r>
              <w:rPr>
                <w:rFonts w:ascii="宋体" w:hAnsi="宋体" w:cs="宋体" w:hint="eastAsia"/>
                <w:kern w:val="0"/>
                <w:sz w:val="24"/>
              </w:rPr>
              <w:t>2、交换容量≥36Gbps,包转发率≥25Mpps，提供官网查询链接及截图作为证明材料；</w:t>
            </w:r>
          </w:p>
          <w:p w:rsidR="000756E1" w:rsidRDefault="000756E1" w:rsidP="00E50DA7">
            <w:pPr>
              <w:widowControl/>
              <w:jc w:val="left"/>
              <w:rPr>
                <w:rFonts w:ascii="宋体" w:hAnsi="宋体" w:cs="宋体"/>
                <w:kern w:val="0"/>
                <w:sz w:val="24"/>
              </w:rPr>
            </w:pPr>
            <w:r>
              <w:rPr>
                <w:rFonts w:ascii="宋体" w:hAnsi="宋体" w:cs="宋体" w:hint="eastAsia"/>
                <w:kern w:val="0"/>
                <w:sz w:val="24"/>
              </w:rPr>
              <w:t xml:space="preserve">★为了保证交换机使用寿命，要求所投产品的防雷等级≥6KV，提供官网查询链接及截图作为证明材料； </w:t>
            </w:r>
          </w:p>
          <w:p w:rsidR="000756E1" w:rsidRDefault="000756E1" w:rsidP="00E50DA7">
            <w:pPr>
              <w:widowControl/>
              <w:jc w:val="left"/>
              <w:rPr>
                <w:rFonts w:ascii="宋体" w:hAnsi="宋体" w:cs="宋体"/>
                <w:kern w:val="0"/>
                <w:sz w:val="24"/>
              </w:rPr>
            </w:pPr>
            <w:r>
              <w:rPr>
                <w:rFonts w:ascii="宋体" w:hAnsi="宋体" w:cs="宋体" w:hint="eastAsia"/>
                <w:kern w:val="0"/>
                <w:sz w:val="24"/>
              </w:rPr>
              <w:t>为了保证设备在流量突发时不卡顿，要求所投设备至少支持4M（含4M）以上的端口缓存，提供官网查询链接及截图作为证明材料；</w:t>
            </w:r>
          </w:p>
          <w:p w:rsidR="000756E1" w:rsidRDefault="000756E1" w:rsidP="00E50DA7">
            <w:pPr>
              <w:widowControl/>
              <w:jc w:val="left"/>
              <w:rPr>
                <w:rFonts w:ascii="宋体" w:hAnsi="宋体" w:cs="宋体"/>
                <w:kern w:val="0"/>
                <w:sz w:val="24"/>
              </w:rPr>
            </w:pPr>
            <w:r>
              <w:rPr>
                <w:rFonts w:ascii="宋体" w:hAnsi="宋体" w:cs="宋体" w:hint="eastAsia"/>
                <w:kern w:val="0"/>
                <w:sz w:val="24"/>
              </w:rPr>
              <w:t>★考虑设备兼容性、项目实施、交付及售后服务，采用与核心交换机同一品牌。</w:t>
            </w:r>
          </w:p>
        </w:tc>
        <w:tc>
          <w:tcPr>
            <w:tcW w:w="458"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台</w:t>
            </w:r>
          </w:p>
        </w:tc>
        <w:tc>
          <w:tcPr>
            <w:tcW w:w="459"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9</w:t>
            </w:r>
          </w:p>
        </w:tc>
        <w:tc>
          <w:tcPr>
            <w:tcW w:w="437" w:type="pct"/>
          </w:tcPr>
          <w:p w:rsidR="000756E1" w:rsidRDefault="000756E1" w:rsidP="00E50DA7">
            <w:pPr>
              <w:widowControl/>
              <w:jc w:val="center"/>
              <w:rPr>
                <w:rFonts w:ascii="宋体" w:hAnsi="宋体" w:cs="宋体"/>
                <w:kern w:val="0"/>
                <w:sz w:val="24"/>
              </w:rPr>
            </w:pPr>
          </w:p>
        </w:tc>
      </w:tr>
      <w:tr w:rsidR="000756E1" w:rsidTr="00FE2D4A">
        <w:trPr>
          <w:trHeight w:val="413"/>
        </w:trPr>
        <w:tc>
          <w:tcPr>
            <w:tcW w:w="247"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6</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交换机</w:t>
            </w:r>
          </w:p>
        </w:tc>
        <w:tc>
          <w:tcPr>
            <w:tcW w:w="2868" w:type="pct"/>
            <w:shd w:val="clear" w:color="auto" w:fill="auto"/>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标准1U高机架设备，实配固化千兆电接口数≥8个，千兆光口≥2个，最大可用端口≥10个 ，支持POE/POE+,整机POE功率不得小于120W，提供官网查询链接及截图；</w:t>
            </w:r>
          </w:p>
          <w:p w:rsidR="000756E1" w:rsidRDefault="000756E1" w:rsidP="00E50DA7">
            <w:pPr>
              <w:widowControl/>
              <w:jc w:val="left"/>
              <w:rPr>
                <w:rFonts w:ascii="宋体" w:hAnsi="宋体" w:cs="宋体"/>
                <w:kern w:val="0"/>
                <w:sz w:val="24"/>
              </w:rPr>
            </w:pPr>
            <w:r>
              <w:rPr>
                <w:rFonts w:ascii="宋体" w:hAnsi="宋体" w:cs="宋体" w:hint="eastAsia"/>
                <w:kern w:val="0"/>
                <w:sz w:val="24"/>
              </w:rPr>
              <w:t>交换容量≥20Gbps，包转发率≥14.8Mpps，（若有双标参数，则以低标参数为准）提供官网查询链接及截图；</w:t>
            </w:r>
          </w:p>
          <w:p w:rsidR="000756E1" w:rsidRDefault="000756E1" w:rsidP="00E50DA7">
            <w:pPr>
              <w:widowControl/>
              <w:jc w:val="left"/>
              <w:rPr>
                <w:rFonts w:ascii="宋体" w:hAnsi="宋体" w:cs="宋体"/>
                <w:kern w:val="0"/>
                <w:sz w:val="24"/>
              </w:rPr>
            </w:pPr>
            <w:r>
              <w:rPr>
                <w:rFonts w:ascii="宋体" w:hAnsi="宋体" w:cs="宋体" w:hint="eastAsia"/>
                <w:kern w:val="0"/>
                <w:sz w:val="24"/>
              </w:rPr>
              <w:t>★为了保证交换机使用寿命，要求所投产品的防雷等级≥6KV，提供官网查询链接及截图；</w:t>
            </w:r>
          </w:p>
          <w:p w:rsidR="000756E1" w:rsidRDefault="000756E1" w:rsidP="00E50DA7">
            <w:pPr>
              <w:widowControl/>
              <w:jc w:val="left"/>
              <w:rPr>
                <w:rFonts w:ascii="宋体" w:hAnsi="宋体" w:cs="宋体"/>
                <w:kern w:val="0"/>
                <w:sz w:val="24"/>
              </w:rPr>
            </w:pPr>
            <w:r>
              <w:rPr>
                <w:rFonts w:ascii="宋体" w:hAnsi="宋体" w:cs="宋体" w:hint="eastAsia"/>
                <w:kern w:val="0"/>
                <w:sz w:val="24"/>
              </w:rPr>
              <w:t>为了保证设备在流量突发时不卡顿，要求所投设备至少支持1.5M（含1.5M）以上的端口缓存，提供官网查询链接及截图作为证明材料；</w:t>
            </w:r>
          </w:p>
          <w:p w:rsidR="000756E1" w:rsidRDefault="000756E1" w:rsidP="00E50DA7">
            <w:pPr>
              <w:widowControl/>
              <w:jc w:val="left"/>
              <w:rPr>
                <w:rFonts w:ascii="宋体" w:hAnsi="宋体" w:cs="宋体"/>
                <w:kern w:val="0"/>
                <w:sz w:val="24"/>
              </w:rPr>
            </w:pPr>
            <w:r>
              <w:rPr>
                <w:rFonts w:ascii="宋体" w:hAnsi="宋体" w:cs="宋体" w:hint="eastAsia"/>
                <w:kern w:val="0"/>
                <w:sz w:val="24"/>
              </w:rPr>
              <w:t>提供进网许可证复印件；</w:t>
            </w:r>
          </w:p>
          <w:p w:rsidR="000756E1" w:rsidRDefault="000756E1" w:rsidP="00E50DA7">
            <w:pPr>
              <w:widowControl/>
              <w:jc w:val="left"/>
              <w:rPr>
                <w:rFonts w:ascii="宋体" w:hAnsi="宋体" w:cs="宋体"/>
                <w:kern w:val="0"/>
                <w:sz w:val="24"/>
              </w:rPr>
            </w:pPr>
            <w:r>
              <w:rPr>
                <w:rFonts w:ascii="宋体" w:hAnsi="宋体" w:cs="宋体" w:hint="eastAsia"/>
                <w:kern w:val="0"/>
                <w:sz w:val="24"/>
              </w:rPr>
              <w:t>提供国家强制性产品认证证书复印件；</w:t>
            </w:r>
          </w:p>
          <w:p w:rsidR="000756E1" w:rsidRDefault="000756E1" w:rsidP="00E50DA7">
            <w:pPr>
              <w:widowControl/>
              <w:jc w:val="left"/>
              <w:rPr>
                <w:rFonts w:ascii="宋体" w:hAnsi="宋体" w:cs="宋体"/>
                <w:kern w:val="0"/>
                <w:sz w:val="24"/>
              </w:rPr>
            </w:pPr>
            <w:r>
              <w:rPr>
                <w:rFonts w:ascii="宋体" w:hAnsi="宋体" w:cs="宋体" w:hint="eastAsia"/>
                <w:kern w:val="0"/>
                <w:sz w:val="24"/>
              </w:rPr>
              <w:t>★考虑设备兼容性、项目实施、交付及售后服务，</w:t>
            </w:r>
            <w:r>
              <w:rPr>
                <w:rFonts w:ascii="宋体" w:hAnsi="宋体" w:cs="宋体" w:hint="eastAsia"/>
                <w:kern w:val="0"/>
                <w:sz w:val="24"/>
              </w:rPr>
              <w:lastRenderedPageBreak/>
              <w:t>采用与核心交换机同一品牌。</w:t>
            </w:r>
          </w:p>
        </w:tc>
        <w:tc>
          <w:tcPr>
            <w:tcW w:w="458"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lastRenderedPageBreak/>
              <w:t>台</w:t>
            </w:r>
          </w:p>
        </w:tc>
        <w:tc>
          <w:tcPr>
            <w:tcW w:w="459" w:type="pct"/>
            <w:shd w:val="clear" w:color="auto" w:fill="auto"/>
            <w:noWrap/>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34</w:t>
            </w:r>
          </w:p>
        </w:tc>
        <w:tc>
          <w:tcPr>
            <w:tcW w:w="437" w:type="pct"/>
          </w:tcPr>
          <w:p w:rsidR="000756E1" w:rsidRDefault="000756E1" w:rsidP="00E50DA7">
            <w:pPr>
              <w:widowControl/>
              <w:jc w:val="center"/>
              <w:rPr>
                <w:rFonts w:ascii="宋体" w:hAnsi="宋体" w:cs="宋体"/>
                <w:kern w:val="0"/>
                <w:sz w:val="24"/>
              </w:rPr>
            </w:pPr>
          </w:p>
        </w:tc>
      </w:tr>
      <w:tr w:rsidR="000756E1" w:rsidTr="00FE2D4A">
        <w:trPr>
          <w:trHeight w:val="459"/>
        </w:trPr>
        <w:tc>
          <w:tcPr>
            <w:tcW w:w="247" w:type="pct"/>
            <w:shd w:val="clear" w:color="auto" w:fill="auto"/>
            <w:noWrap/>
            <w:vAlign w:val="center"/>
          </w:tcPr>
          <w:p w:rsidR="000756E1" w:rsidRDefault="000756E1" w:rsidP="00E50DA7">
            <w:pPr>
              <w:widowControl/>
              <w:jc w:val="center"/>
              <w:rPr>
                <w:rFonts w:ascii="宋体" w:hAnsi="宋体" w:cs="宋体"/>
                <w:b/>
                <w:kern w:val="0"/>
                <w:sz w:val="24"/>
              </w:rPr>
            </w:pPr>
            <w:r>
              <w:rPr>
                <w:rFonts w:ascii="宋体" w:hAnsi="宋体" w:cs="宋体" w:hint="eastAsia"/>
                <w:b/>
                <w:kern w:val="0"/>
                <w:sz w:val="24"/>
              </w:rPr>
              <w:lastRenderedPageBreak/>
              <w:t>四</w:t>
            </w:r>
          </w:p>
        </w:tc>
        <w:tc>
          <w:tcPr>
            <w:tcW w:w="4316" w:type="pct"/>
            <w:gridSpan w:val="4"/>
            <w:shd w:val="clear" w:color="auto" w:fill="auto"/>
            <w:vAlign w:val="center"/>
          </w:tcPr>
          <w:p w:rsidR="000756E1" w:rsidRDefault="000756E1" w:rsidP="00E50DA7">
            <w:pPr>
              <w:widowControl/>
              <w:jc w:val="center"/>
              <w:rPr>
                <w:rFonts w:ascii="宋体" w:hAnsi="宋体" w:cs="宋体"/>
                <w:b/>
                <w:kern w:val="0"/>
                <w:sz w:val="24"/>
              </w:rPr>
            </w:pPr>
            <w:r>
              <w:rPr>
                <w:rFonts w:ascii="宋体" w:hAnsi="宋体" w:cs="宋体" w:hint="eastAsia"/>
                <w:b/>
                <w:kern w:val="0"/>
                <w:sz w:val="24"/>
              </w:rPr>
              <w:t>综合布线系统</w:t>
            </w:r>
          </w:p>
        </w:tc>
        <w:tc>
          <w:tcPr>
            <w:tcW w:w="437" w:type="pct"/>
          </w:tcPr>
          <w:p w:rsidR="000756E1" w:rsidRDefault="000756E1" w:rsidP="00E50DA7">
            <w:pPr>
              <w:widowControl/>
              <w:jc w:val="center"/>
              <w:rPr>
                <w:rFonts w:ascii="宋体" w:hAnsi="宋体" w:cs="宋体"/>
                <w:b/>
                <w:kern w:val="0"/>
                <w:sz w:val="24"/>
              </w:rPr>
            </w:pPr>
          </w:p>
        </w:tc>
      </w:tr>
      <w:tr w:rsidR="000756E1" w:rsidTr="00FE2D4A">
        <w:trPr>
          <w:trHeight w:val="270"/>
        </w:trPr>
        <w:tc>
          <w:tcPr>
            <w:tcW w:w="247"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1</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桥架</w:t>
            </w:r>
          </w:p>
        </w:tc>
        <w:tc>
          <w:tcPr>
            <w:tcW w:w="2868" w:type="pct"/>
            <w:shd w:val="clear" w:color="auto" w:fill="auto"/>
            <w:noWrap/>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100*100 桥架、含配件</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米</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2000</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270"/>
        </w:trPr>
        <w:tc>
          <w:tcPr>
            <w:tcW w:w="247"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2</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监控立杆</w:t>
            </w:r>
          </w:p>
        </w:tc>
        <w:tc>
          <w:tcPr>
            <w:tcW w:w="2868" w:type="pct"/>
            <w:shd w:val="clear" w:color="auto" w:fill="auto"/>
            <w:noWrap/>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室外高空抛物监控专用</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根</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270"/>
        </w:trPr>
        <w:tc>
          <w:tcPr>
            <w:tcW w:w="247"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3</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网络配线架</w:t>
            </w:r>
          </w:p>
        </w:tc>
        <w:tc>
          <w:tcPr>
            <w:tcW w:w="2868" w:type="pct"/>
            <w:shd w:val="clear" w:color="auto" w:fill="auto"/>
            <w:noWrap/>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24口六类网络配线架</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个</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270"/>
        </w:trPr>
        <w:tc>
          <w:tcPr>
            <w:tcW w:w="247"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4</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光纤盒</w:t>
            </w:r>
          </w:p>
        </w:tc>
        <w:tc>
          <w:tcPr>
            <w:tcW w:w="2868" w:type="pct"/>
            <w:shd w:val="clear" w:color="auto" w:fill="auto"/>
            <w:noWrap/>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烤漆加厚电信级</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个</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34</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270"/>
        </w:trPr>
        <w:tc>
          <w:tcPr>
            <w:tcW w:w="247"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5</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光纤配线架</w:t>
            </w:r>
          </w:p>
        </w:tc>
        <w:tc>
          <w:tcPr>
            <w:tcW w:w="2868" w:type="pct"/>
            <w:shd w:val="clear" w:color="auto" w:fill="auto"/>
            <w:noWrap/>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24口48芯LC抽拉机架式满配 电信级</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个</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270"/>
        </w:trPr>
        <w:tc>
          <w:tcPr>
            <w:tcW w:w="247"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6</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尾纤</w:t>
            </w:r>
          </w:p>
        </w:tc>
        <w:tc>
          <w:tcPr>
            <w:tcW w:w="2868" w:type="pct"/>
            <w:shd w:val="clear" w:color="auto" w:fill="auto"/>
            <w:noWrap/>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2.0-LC-LC3米单模 电信级</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根</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136</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270"/>
        </w:trPr>
        <w:tc>
          <w:tcPr>
            <w:tcW w:w="247"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7</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光纤熔接</w:t>
            </w:r>
          </w:p>
        </w:tc>
        <w:tc>
          <w:tcPr>
            <w:tcW w:w="2868" w:type="pct"/>
            <w:shd w:val="clear" w:color="auto" w:fill="auto"/>
            <w:noWrap/>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2.0-LC-LC3米单模 电信级</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根</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136</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270"/>
        </w:trPr>
        <w:tc>
          <w:tcPr>
            <w:tcW w:w="247"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8</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机柜PDU</w:t>
            </w:r>
          </w:p>
        </w:tc>
        <w:tc>
          <w:tcPr>
            <w:tcW w:w="2868" w:type="pct"/>
            <w:shd w:val="clear" w:color="auto" w:fill="auto"/>
            <w:noWrap/>
            <w:vAlign w:val="center"/>
          </w:tcPr>
          <w:p w:rsidR="000756E1" w:rsidRDefault="000756E1" w:rsidP="00E50DA7">
            <w:pPr>
              <w:widowControl/>
              <w:jc w:val="left"/>
              <w:rPr>
                <w:rFonts w:ascii="宋体" w:hAnsi="宋体" w:cs="宋体"/>
                <w:kern w:val="0"/>
                <w:sz w:val="24"/>
              </w:rPr>
            </w:pPr>
            <w:r>
              <w:rPr>
                <w:rFonts w:ascii="宋体" w:hAnsi="宋体" w:cs="宋体" w:hint="eastAsia"/>
                <w:kern w:val="0"/>
                <w:sz w:val="24"/>
              </w:rPr>
              <w:t>10A-2500W 8插位</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个</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270"/>
        </w:trPr>
        <w:tc>
          <w:tcPr>
            <w:tcW w:w="247"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9</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网络机柜</w:t>
            </w:r>
          </w:p>
        </w:tc>
        <w:tc>
          <w:tcPr>
            <w:tcW w:w="2868" w:type="pct"/>
            <w:shd w:val="clear" w:color="auto" w:fill="auto"/>
            <w:noWrap/>
            <w:vAlign w:val="center"/>
          </w:tcPr>
          <w:p w:rsidR="000756E1" w:rsidRDefault="000756E1" w:rsidP="00E50DA7">
            <w:pPr>
              <w:widowControl/>
              <w:jc w:val="left"/>
              <w:rPr>
                <w:rFonts w:ascii="宋体" w:hAnsi="宋体" w:cs="宋体"/>
                <w:color w:val="000000"/>
                <w:kern w:val="0"/>
                <w:sz w:val="24"/>
              </w:rPr>
            </w:pPr>
            <w:r>
              <w:rPr>
                <w:rFonts w:ascii="宋体" w:hAnsi="宋体" w:cs="宋体" w:hint="eastAsia"/>
                <w:color w:val="000000"/>
                <w:kern w:val="0"/>
                <w:sz w:val="24"/>
              </w:rPr>
              <w:t>9U/板厚0.8、立柱厚1.5、含空开、插板</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个</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21</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270"/>
        </w:trPr>
        <w:tc>
          <w:tcPr>
            <w:tcW w:w="247"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10</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安防设备箱</w:t>
            </w:r>
          </w:p>
        </w:tc>
        <w:tc>
          <w:tcPr>
            <w:tcW w:w="2868" w:type="pct"/>
            <w:shd w:val="clear" w:color="auto" w:fill="auto"/>
            <w:noWrap/>
            <w:vAlign w:val="center"/>
          </w:tcPr>
          <w:p w:rsidR="000756E1" w:rsidRDefault="000756E1" w:rsidP="00E50DA7">
            <w:pPr>
              <w:widowControl/>
              <w:jc w:val="left"/>
              <w:rPr>
                <w:rFonts w:ascii="宋体" w:hAnsi="宋体" w:cs="宋体"/>
                <w:color w:val="000000"/>
                <w:kern w:val="0"/>
                <w:sz w:val="24"/>
              </w:rPr>
            </w:pPr>
            <w:r>
              <w:rPr>
                <w:rFonts w:ascii="宋体" w:hAnsi="宋体" w:cs="宋体" w:hint="eastAsia"/>
                <w:color w:val="000000"/>
                <w:kern w:val="0"/>
                <w:sz w:val="24"/>
              </w:rPr>
              <w:t>不锈钢室外防水箱、含空开插板</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个</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13</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270"/>
        </w:trPr>
        <w:tc>
          <w:tcPr>
            <w:tcW w:w="247"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11</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网络机柜</w:t>
            </w:r>
          </w:p>
        </w:tc>
        <w:tc>
          <w:tcPr>
            <w:tcW w:w="2868" w:type="pct"/>
            <w:shd w:val="clear" w:color="auto" w:fill="auto"/>
            <w:noWrap/>
            <w:vAlign w:val="center"/>
          </w:tcPr>
          <w:p w:rsidR="000756E1" w:rsidRDefault="000756E1" w:rsidP="00E50DA7">
            <w:pPr>
              <w:widowControl/>
              <w:jc w:val="left"/>
              <w:rPr>
                <w:rFonts w:ascii="宋体" w:hAnsi="宋体" w:cs="宋体"/>
                <w:color w:val="000000"/>
                <w:kern w:val="0"/>
                <w:sz w:val="24"/>
              </w:rPr>
            </w:pPr>
            <w:r>
              <w:rPr>
                <w:rFonts w:ascii="宋体" w:hAnsi="宋体" w:cs="宋体" w:hint="eastAsia"/>
                <w:color w:val="000000"/>
                <w:kern w:val="0"/>
                <w:sz w:val="24"/>
              </w:rPr>
              <w:t>600*600*1600、板厚0.8、立柱厚1.5</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个</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270"/>
        </w:trPr>
        <w:tc>
          <w:tcPr>
            <w:tcW w:w="247"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12</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服务器机柜</w:t>
            </w:r>
          </w:p>
        </w:tc>
        <w:tc>
          <w:tcPr>
            <w:tcW w:w="2868" w:type="pct"/>
            <w:shd w:val="clear" w:color="auto" w:fill="auto"/>
            <w:noWrap/>
            <w:vAlign w:val="center"/>
          </w:tcPr>
          <w:p w:rsidR="000756E1" w:rsidRDefault="000756E1" w:rsidP="00E50DA7">
            <w:pPr>
              <w:widowControl/>
              <w:jc w:val="left"/>
              <w:rPr>
                <w:rFonts w:ascii="宋体" w:hAnsi="宋体" w:cs="宋体"/>
                <w:color w:val="000000"/>
                <w:kern w:val="0"/>
                <w:sz w:val="24"/>
              </w:rPr>
            </w:pPr>
            <w:r>
              <w:rPr>
                <w:rFonts w:ascii="宋体" w:hAnsi="宋体" w:cs="宋体" w:hint="eastAsia"/>
                <w:color w:val="000000"/>
                <w:kern w:val="0"/>
                <w:sz w:val="24"/>
              </w:rPr>
              <w:t>600*900*2000、板厚0.8、立柱厚1.5</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个</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270"/>
        </w:trPr>
        <w:tc>
          <w:tcPr>
            <w:tcW w:w="247"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13</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24芯光纤</w:t>
            </w:r>
          </w:p>
        </w:tc>
        <w:tc>
          <w:tcPr>
            <w:tcW w:w="2868" w:type="pct"/>
            <w:shd w:val="clear" w:color="auto" w:fill="auto"/>
            <w:noWrap/>
            <w:vAlign w:val="center"/>
          </w:tcPr>
          <w:p w:rsidR="000756E1" w:rsidRDefault="000756E1" w:rsidP="00E50DA7">
            <w:pPr>
              <w:widowControl/>
              <w:jc w:val="left"/>
              <w:rPr>
                <w:rFonts w:ascii="宋体" w:hAnsi="宋体" w:cs="宋体"/>
                <w:color w:val="000000"/>
                <w:kern w:val="0"/>
                <w:sz w:val="24"/>
              </w:rPr>
            </w:pPr>
            <w:r>
              <w:rPr>
                <w:rFonts w:ascii="宋体" w:hAnsi="宋体" w:cs="宋体" w:hint="eastAsia"/>
                <w:color w:val="000000"/>
                <w:kern w:val="0"/>
                <w:sz w:val="24"/>
              </w:rPr>
              <w:t>8.0mm线径光缆、国标电信级</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米</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2000</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270"/>
        </w:trPr>
        <w:tc>
          <w:tcPr>
            <w:tcW w:w="247"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14</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4芯光纤</w:t>
            </w:r>
          </w:p>
        </w:tc>
        <w:tc>
          <w:tcPr>
            <w:tcW w:w="2868" w:type="pct"/>
            <w:shd w:val="clear" w:color="auto" w:fill="auto"/>
            <w:noWrap/>
            <w:vAlign w:val="center"/>
          </w:tcPr>
          <w:p w:rsidR="000756E1" w:rsidRDefault="000756E1" w:rsidP="00E50DA7">
            <w:pPr>
              <w:widowControl/>
              <w:jc w:val="left"/>
              <w:rPr>
                <w:rFonts w:ascii="宋体" w:hAnsi="宋体" w:cs="宋体"/>
                <w:color w:val="000000"/>
                <w:kern w:val="0"/>
                <w:sz w:val="24"/>
              </w:rPr>
            </w:pPr>
            <w:r>
              <w:rPr>
                <w:rFonts w:ascii="宋体" w:hAnsi="宋体" w:cs="宋体" w:hint="eastAsia"/>
                <w:color w:val="000000"/>
                <w:kern w:val="0"/>
                <w:sz w:val="24"/>
              </w:rPr>
              <w:t>8.0mm线径光缆、国标电信级</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米</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3000</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270"/>
        </w:trPr>
        <w:tc>
          <w:tcPr>
            <w:tcW w:w="247"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15</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网线</w:t>
            </w:r>
          </w:p>
        </w:tc>
        <w:tc>
          <w:tcPr>
            <w:tcW w:w="2868" w:type="pct"/>
            <w:shd w:val="clear" w:color="auto" w:fill="auto"/>
            <w:noWrap/>
            <w:vAlign w:val="center"/>
          </w:tcPr>
          <w:p w:rsidR="000756E1" w:rsidRDefault="000756E1" w:rsidP="00E50DA7">
            <w:pPr>
              <w:widowControl/>
              <w:jc w:val="left"/>
              <w:rPr>
                <w:rFonts w:ascii="宋体" w:hAnsi="宋体" w:cs="宋体"/>
                <w:color w:val="000000"/>
                <w:kern w:val="0"/>
                <w:sz w:val="24"/>
              </w:rPr>
            </w:pPr>
            <w:r>
              <w:rPr>
                <w:rFonts w:ascii="宋体" w:hAnsi="宋体" w:cs="宋体" w:hint="eastAsia"/>
                <w:color w:val="000000"/>
                <w:kern w:val="0"/>
                <w:sz w:val="24"/>
              </w:rPr>
              <w:t>六类网线、无氧铜</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米</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17200</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270"/>
        </w:trPr>
        <w:tc>
          <w:tcPr>
            <w:tcW w:w="247"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16</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电源线</w:t>
            </w:r>
          </w:p>
        </w:tc>
        <w:tc>
          <w:tcPr>
            <w:tcW w:w="2868" w:type="pct"/>
            <w:shd w:val="clear" w:color="auto" w:fill="auto"/>
            <w:noWrap/>
            <w:vAlign w:val="center"/>
          </w:tcPr>
          <w:p w:rsidR="000756E1" w:rsidRDefault="000756E1" w:rsidP="00E50DA7">
            <w:pPr>
              <w:widowControl/>
              <w:jc w:val="left"/>
              <w:rPr>
                <w:rFonts w:ascii="宋体" w:hAnsi="宋体" w:cs="宋体"/>
                <w:color w:val="000000"/>
                <w:kern w:val="0"/>
                <w:sz w:val="24"/>
              </w:rPr>
            </w:pPr>
            <w:r>
              <w:rPr>
                <w:rFonts w:ascii="宋体" w:hAnsi="宋体" w:cs="宋体" w:hint="eastAsia"/>
                <w:color w:val="000000"/>
                <w:kern w:val="0"/>
                <w:sz w:val="24"/>
              </w:rPr>
              <w:t>国标、无氧铜</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米</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6700</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270"/>
        </w:trPr>
        <w:tc>
          <w:tcPr>
            <w:tcW w:w="247"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17</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穿线管</w:t>
            </w:r>
          </w:p>
        </w:tc>
        <w:tc>
          <w:tcPr>
            <w:tcW w:w="2868" w:type="pct"/>
            <w:shd w:val="clear" w:color="auto" w:fill="auto"/>
            <w:noWrap/>
            <w:vAlign w:val="center"/>
          </w:tcPr>
          <w:p w:rsidR="000756E1" w:rsidRDefault="000756E1" w:rsidP="00E50DA7">
            <w:pPr>
              <w:widowControl/>
              <w:jc w:val="left"/>
              <w:rPr>
                <w:rFonts w:ascii="宋体" w:hAnsi="宋体" w:cs="宋体"/>
                <w:color w:val="000000"/>
                <w:kern w:val="0"/>
                <w:sz w:val="24"/>
              </w:rPr>
            </w:pPr>
            <w:r>
              <w:rPr>
                <w:rFonts w:ascii="宋体" w:hAnsi="宋体" w:cs="宋体" w:hint="eastAsia"/>
                <w:color w:val="000000"/>
                <w:kern w:val="0"/>
                <w:sz w:val="24"/>
              </w:rPr>
              <w:t>中型</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米</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5300</w:t>
            </w:r>
          </w:p>
        </w:tc>
        <w:tc>
          <w:tcPr>
            <w:tcW w:w="437" w:type="pct"/>
          </w:tcPr>
          <w:p w:rsidR="000756E1" w:rsidRDefault="000756E1" w:rsidP="00E50DA7">
            <w:pPr>
              <w:widowControl/>
              <w:jc w:val="center"/>
              <w:rPr>
                <w:rFonts w:ascii="宋体" w:hAnsi="宋体" w:cs="宋体"/>
                <w:color w:val="000000"/>
                <w:kern w:val="0"/>
                <w:sz w:val="24"/>
              </w:rPr>
            </w:pPr>
          </w:p>
        </w:tc>
      </w:tr>
      <w:tr w:rsidR="000756E1" w:rsidTr="00FE2D4A">
        <w:trPr>
          <w:trHeight w:val="270"/>
        </w:trPr>
        <w:tc>
          <w:tcPr>
            <w:tcW w:w="247"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18</w:t>
            </w:r>
          </w:p>
        </w:tc>
        <w:tc>
          <w:tcPr>
            <w:tcW w:w="531" w:type="pct"/>
            <w:shd w:val="clear" w:color="auto" w:fill="auto"/>
            <w:vAlign w:val="center"/>
          </w:tcPr>
          <w:p w:rsidR="000756E1" w:rsidRDefault="000756E1" w:rsidP="00E50DA7">
            <w:pPr>
              <w:widowControl/>
              <w:jc w:val="center"/>
              <w:rPr>
                <w:rFonts w:ascii="宋体" w:hAnsi="宋体" w:cs="宋体"/>
                <w:kern w:val="0"/>
                <w:sz w:val="24"/>
              </w:rPr>
            </w:pPr>
            <w:r>
              <w:rPr>
                <w:rFonts w:ascii="宋体" w:hAnsi="宋体" w:cs="宋体" w:hint="eastAsia"/>
                <w:kern w:val="0"/>
                <w:sz w:val="24"/>
              </w:rPr>
              <w:t>安装辅材</w:t>
            </w:r>
          </w:p>
        </w:tc>
        <w:tc>
          <w:tcPr>
            <w:tcW w:w="2868" w:type="pct"/>
            <w:shd w:val="clear" w:color="auto" w:fill="auto"/>
            <w:noWrap/>
            <w:vAlign w:val="center"/>
          </w:tcPr>
          <w:p w:rsidR="000756E1" w:rsidRDefault="000756E1" w:rsidP="00E50DA7">
            <w:pPr>
              <w:widowControl/>
              <w:jc w:val="left"/>
              <w:rPr>
                <w:rFonts w:ascii="宋体" w:hAnsi="宋体" w:cs="宋体"/>
                <w:color w:val="000000"/>
                <w:kern w:val="0"/>
                <w:sz w:val="24"/>
              </w:rPr>
            </w:pPr>
            <w:r>
              <w:rPr>
                <w:rFonts w:ascii="宋体" w:hAnsi="宋体" w:cs="宋体" w:hint="eastAsia"/>
                <w:color w:val="000000"/>
                <w:kern w:val="0"/>
                <w:sz w:val="24"/>
              </w:rPr>
              <w:t>含接头、螺丝、软管、网络跳线等</w:t>
            </w:r>
          </w:p>
        </w:tc>
        <w:tc>
          <w:tcPr>
            <w:tcW w:w="458"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批</w:t>
            </w:r>
          </w:p>
        </w:tc>
        <w:tc>
          <w:tcPr>
            <w:tcW w:w="459" w:type="pct"/>
            <w:shd w:val="clear" w:color="auto" w:fill="auto"/>
            <w:noWrap/>
            <w:vAlign w:val="center"/>
          </w:tcPr>
          <w:p w:rsidR="000756E1" w:rsidRDefault="000756E1" w:rsidP="00E50DA7">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37" w:type="pct"/>
          </w:tcPr>
          <w:p w:rsidR="000756E1" w:rsidRDefault="000756E1" w:rsidP="00E50DA7">
            <w:pPr>
              <w:widowControl/>
              <w:jc w:val="center"/>
              <w:rPr>
                <w:rFonts w:ascii="宋体" w:hAnsi="宋体" w:cs="宋体"/>
                <w:color w:val="000000"/>
                <w:kern w:val="0"/>
                <w:sz w:val="24"/>
              </w:rPr>
            </w:pPr>
          </w:p>
        </w:tc>
      </w:tr>
    </w:tbl>
    <w:p w:rsidR="00C1585E" w:rsidRDefault="00C1585E" w:rsidP="006D29D3">
      <w:pPr>
        <w:spacing w:line="360" w:lineRule="auto"/>
        <w:ind w:firstLineChars="196" w:firstLine="472"/>
        <w:rPr>
          <w:rFonts w:ascii="宋体" w:hAnsi="宋体"/>
          <w:b/>
          <w:sz w:val="24"/>
        </w:rPr>
      </w:pPr>
      <w:r>
        <w:rPr>
          <w:rFonts w:ascii="宋体" w:hAnsi="宋体" w:hint="eastAsia"/>
          <w:b/>
          <w:sz w:val="24"/>
        </w:rPr>
        <w:t>供应商必须</w:t>
      </w:r>
      <w:r w:rsidRPr="00B65F3B">
        <w:rPr>
          <w:rFonts w:ascii="宋体" w:hAnsi="宋体" w:hint="eastAsia"/>
          <w:b/>
          <w:sz w:val="24"/>
        </w:rPr>
        <w:t>根据自身情况自行踏勘现场。</w:t>
      </w:r>
    </w:p>
    <w:p w:rsidR="00FF09D7" w:rsidRPr="0075169C" w:rsidRDefault="0075169C" w:rsidP="006D29D3">
      <w:pPr>
        <w:spacing w:line="360" w:lineRule="auto"/>
        <w:ind w:firstLineChars="196" w:firstLine="472"/>
        <w:rPr>
          <w:rFonts w:ascii="宋体" w:hAnsi="宋体" w:cs="宋体"/>
          <w:b/>
          <w:bCs/>
          <w:sz w:val="24"/>
        </w:rPr>
      </w:pPr>
      <w:r w:rsidRPr="0075169C">
        <w:rPr>
          <w:rFonts w:ascii="宋体" w:hAnsi="宋体" w:cs="宋体" w:hint="eastAsia"/>
          <w:b/>
          <w:bCs/>
          <w:sz w:val="24"/>
        </w:rPr>
        <w:t>（二）设</w:t>
      </w:r>
      <w:r>
        <w:rPr>
          <w:rFonts w:ascii="宋体" w:hAnsi="宋体" w:cs="宋体" w:hint="eastAsia"/>
          <w:b/>
          <w:bCs/>
          <w:sz w:val="24"/>
        </w:rPr>
        <w:t>备要求</w:t>
      </w:r>
    </w:p>
    <w:p w:rsidR="00004910" w:rsidRDefault="00FF09D7" w:rsidP="006D29D3">
      <w:pPr>
        <w:spacing w:line="360" w:lineRule="auto"/>
        <w:ind w:firstLineChars="200" w:firstLine="480"/>
        <w:rPr>
          <w:rFonts w:ascii="宋体" w:hAnsi="宋体" w:cs="宋体"/>
          <w:bCs/>
          <w:sz w:val="24"/>
        </w:rPr>
      </w:pPr>
      <w:r w:rsidRPr="0075169C">
        <w:rPr>
          <w:rFonts w:ascii="宋体" w:hAnsi="宋体" w:cs="宋体" w:hint="eastAsia"/>
          <w:bCs/>
          <w:sz w:val="24"/>
        </w:rPr>
        <w:t>1</w:t>
      </w:r>
      <w:r w:rsidR="00044EAC">
        <w:rPr>
          <w:rFonts w:ascii="宋体" w:hAnsi="宋体" w:cs="宋体" w:hint="eastAsia"/>
          <w:bCs/>
          <w:sz w:val="24"/>
        </w:rPr>
        <w:t>.</w:t>
      </w:r>
      <w:r w:rsidRPr="0075169C">
        <w:rPr>
          <w:rFonts w:ascii="宋体" w:hAnsi="宋体" w:cs="宋体" w:hint="eastAsia"/>
          <w:bCs/>
          <w:sz w:val="24"/>
        </w:rPr>
        <w:t>供应商提供的设备必须是全新的原装优质产品（包括所有零部件、元器件、附件、备件），符合相应的国家标准的</w:t>
      </w:r>
      <w:r w:rsidR="00004910">
        <w:rPr>
          <w:rFonts w:ascii="宋体" w:hAnsi="宋体" w:cs="宋体" w:hint="eastAsia"/>
          <w:bCs/>
          <w:sz w:val="24"/>
        </w:rPr>
        <w:t>。</w:t>
      </w:r>
      <w:r w:rsidRPr="0075169C">
        <w:rPr>
          <w:rFonts w:ascii="宋体" w:hAnsi="宋体" w:cs="宋体" w:hint="eastAsia"/>
          <w:bCs/>
          <w:sz w:val="24"/>
        </w:rPr>
        <w:t>并提供相关产品的</w:t>
      </w:r>
      <w:r w:rsidR="00004910" w:rsidRPr="00004910">
        <w:rPr>
          <w:rFonts w:ascii="宋体" w:hAnsi="宋体" w:cs="宋体" w:hint="eastAsia"/>
          <w:kern w:val="0"/>
          <w:sz w:val="24"/>
        </w:rPr>
        <w:t>厂商授权代理证明、质保函、</w:t>
      </w:r>
      <w:r w:rsidRPr="0075169C">
        <w:rPr>
          <w:rFonts w:ascii="宋体" w:hAnsi="宋体" w:cs="宋体" w:hint="eastAsia"/>
          <w:bCs/>
          <w:sz w:val="24"/>
        </w:rPr>
        <w:t>产品合格证、产品说明书和安装说明</w:t>
      </w:r>
      <w:r w:rsidR="00C96744">
        <w:rPr>
          <w:rFonts w:ascii="宋体" w:hAnsi="宋体" w:cs="宋体" w:hint="eastAsia"/>
          <w:bCs/>
          <w:sz w:val="24"/>
        </w:rPr>
        <w:t>，相关公安部检测报告加盖</w:t>
      </w:r>
      <w:r w:rsidR="000F7A63">
        <w:rPr>
          <w:rFonts w:ascii="宋体" w:hAnsi="宋体" w:cs="宋体" w:hint="eastAsia"/>
          <w:bCs/>
          <w:sz w:val="24"/>
        </w:rPr>
        <w:t>原厂公章</w:t>
      </w:r>
      <w:r w:rsidRPr="0075169C">
        <w:rPr>
          <w:rFonts w:ascii="宋体" w:hAnsi="宋体" w:cs="宋体" w:hint="eastAsia"/>
          <w:bCs/>
          <w:sz w:val="24"/>
        </w:rPr>
        <w:t>等资料，</w:t>
      </w:r>
      <w:r w:rsidR="00004910">
        <w:rPr>
          <w:rFonts w:ascii="宋体" w:hAnsi="宋体" w:cs="宋体" w:hint="eastAsia"/>
          <w:bCs/>
          <w:sz w:val="24"/>
        </w:rPr>
        <w:t>否则将作虚假应标处理。</w:t>
      </w:r>
    </w:p>
    <w:p w:rsidR="00FF09D7" w:rsidRPr="0075169C" w:rsidRDefault="00004910" w:rsidP="006D29D3">
      <w:pPr>
        <w:spacing w:line="360" w:lineRule="auto"/>
        <w:ind w:firstLineChars="200" w:firstLine="480"/>
        <w:rPr>
          <w:rFonts w:ascii="宋体" w:hAnsi="宋体" w:cs="宋体"/>
          <w:bCs/>
          <w:sz w:val="24"/>
        </w:rPr>
      </w:pPr>
      <w:r>
        <w:rPr>
          <w:rFonts w:ascii="宋体" w:hAnsi="宋体" w:cs="宋体" w:hint="eastAsia"/>
          <w:bCs/>
          <w:sz w:val="24"/>
        </w:rPr>
        <w:t>2.</w:t>
      </w:r>
      <w:r w:rsidR="00FF09D7" w:rsidRPr="0075169C">
        <w:rPr>
          <w:rFonts w:ascii="宋体" w:hAnsi="宋体" w:cs="宋体" w:hint="eastAsia"/>
          <w:bCs/>
          <w:sz w:val="24"/>
        </w:rPr>
        <w:t>供应商所提供的产品在安装调试完成后，应构成一个完整的系统，能按照技术要求连续运行。</w:t>
      </w:r>
    </w:p>
    <w:p w:rsidR="00FF09D7" w:rsidRPr="0075169C" w:rsidRDefault="00004910" w:rsidP="006D29D3">
      <w:pPr>
        <w:spacing w:line="360" w:lineRule="auto"/>
        <w:ind w:firstLineChars="200" w:firstLine="480"/>
        <w:rPr>
          <w:rFonts w:ascii="宋体" w:hAnsi="宋体" w:cs="宋体"/>
          <w:bCs/>
          <w:sz w:val="24"/>
        </w:rPr>
      </w:pPr>
      <w:r>
        <w:rPr>
          <w:rFonts w:ascii="宋体" w:hAnsi="宋体" w:cs="宋体" w:hint="eastAsia"/>
          <w:bCs/>
          <w:sz w:val="24"/>
        </w:rPr>
        <w:lastRenderedPageBreak/>
        <w:t>3</w:t>
      </w:r>
      <w:r w:rsidR="00044EAC">
        <w:rPr>
          <w:rFonts w:ascii="宋体" w:hAnsi="宋体" w:cs="宋体" w:hint="eastAsia"/>
          <w:bCs/>
          <w:sz w:val="24"/>
        </w:rPr>
        <w:t>.</w:t>
      </w:r>
      <w:r>
        <w:rPr>
          <w:rFonts w:ascii="宋体" w:hAnsi="宋体" w:cs="宋体" w:hint="eastAsia"/>
          <w:bCs/>
          <w:sz w:val="24"/>
        </w:rPr>
        <w:t>供应商应在</w:t>
      </w:r>
      <w:r w:rsidR="00FF09D7" w:rsidRPr="0075169C">
        <w:rPr>
          <w:rFonts w:ascii="宋体" w:hAnsi="宋体" w:cs="宋体" w:hint="eastAsia"/>
          <w:bCs/>
          <w:sz w:val="24"/>
        </w:rPr>
        <w:t>投标文件中列出详细的产品配置清单（包括各主要零部件的厂家或品牌、型号和规格、数量等），作为技术评价依据之一。</w:t>
      </w:r>
    </w:p>
    <w:p w:rsidR="00FF09D7" w:rsidRPr="007866E0" w:rsidRDefault="00FF09D7" w:rsidP="006D29D3">
      <w:pPr>
        <w:spacing w:line="360" w:lineRule="auto"/>
        <w:ind w:firstLineChars="196" w:firstLine="472"/>
        <w:rPr>
          <w:rFonts w:asciiTheme="majorEastAsia" w:eastAsiaTheme="majorEastAsia" w:hAnsiTheme="majorEastAsia" w:cs="华文仿宋"/>
          <w:b/>
          <w:bCs/>
          <w:sz w:val="24"/>
        </w:rPr>
      </w:pPr>
      <w:r w:rsidRPr="007866E0">
        <w:rPr>
          <w:rFonts w:asciiTheme="majorEastAsia" w:eastAsiaTheme="majorEastAsia" w:hAnsiTheme="majorEastAsia" w:cs="华文仿宋" w:hint="eastAsia"/>
          <w:b/>
          <w:bCs/>
          <w:sz w:val="24"/>
        </w:rPr>
        <w:t>（</w:t>
      </w:r>
      <w:r w:rsidR="0075169C">
        <w:rPr>
          <w:rFonts w:asciiTheme="majorEastAsia" w:eastAsiaTheme="majorEastAsia" w:hAnsiTheme="majorEastAsia" w:cs="华文仿宋" w:hint="eastAsia"/>
          <w:b/>
          <w:bCs/>
          <w:sz w:val="24"/>
        </w:rPr>
        <w:t>三</w:t>
      </w:r>
      <w:r w:rsidR="00B65870">
        <w:rPr>
          <w:rFonts w:asciiTheme="majorEastAsia" w:eastAsiaTheme="majorEastAsia" w:hAnsiTheme="majorEastAsia" w:cs="华文仿宋" w:hint="eastAsia"/>
          <w:b/>
          <w:bCs/>
          <w:sz w:val="24"/>
        </w:rPr>
        <w:t>）包装及运输要求</w:t>
      </w:r>
    </w:p>
    <w:p w:rsidR="00FF09D7" w:rsidRPr="007866E0" w:rsidRDefault="00FF09D7" w:rsidP="006D29D3">
      <w:pPr>
        <w:spacing w:line="360" w:lineRule="auto"/>
        <w:ind w:firstLineChars="200" w:firstLine="480"/>
        <w:rPr>
          <w:rFonts w:asciiTheme="majorEastAsia" w:eastAsiaTheme="majorEastAsia" w:hAnsiTheme="majorEastAsia" w:cs="华文仿宋"/>
          <w:sz w:val="24"/>
        </w:rPr>
      </w:pPr>
      <w:r w:rsidRPr="007866E0">
        <w:rPr>
          <w:rFonts w:asciiTheme="majorEastAsia" w:eastAsiaTheme="majorEastAsia" w:hAnsiTheme="majorEastAsia" w:cs="华文仿宋" w:hint="eastAsia"/>
          <w:sz w:val="24"/>
        </w:rPr>
        <w:t>1</w:t>
      </w:r>
      <w:r w:rsidR="00044EAC">
        <w:rPr>
          <w:rFonts w:asciiTheme="majorEastAsia" w:eastAsiaTheme="majorEastAsia" w:hAnsiTheme="majorEastAsia" w:cs="华文仿宋" w:hint="eastAsia"/>
          <w:sz w:val="24"/>
        </w:rPr>
        <w:t>.</w:t>
      </w:r>
      <w:r w:rsidRPr="007866E0">
        <w:rPr>
          <w:rFonts w:asciiTheme="majorEastAsia" w:eastAsiaTheme="majorEastAsia" w:hAnsiTheme="majorEastAsia" w:cs="华文仿宋" w:hint="eastAsia"/>
          <w:sz w:val="24"/>
        </w:rPr>
        <w:t>供应商提供的设备必须具有可靠的安全保护、保险措施，以防止误操作或意外事故致使机器受损。产品包装应符合国家或专业（部）标准规定。供货时须提供配套的附件，工具和使用说明书、合格证、维修维护指南或服务手册等技术资料文件。</w:t>
      </w:r>
    </w:p>
    <w:p w:rsidR="00FF09D7" w:rsidRPr="007866E0" w:rsidRDefault="00FF09D7" w:rsidP="006D29D3">
      <w:pPr>
        <w:spacing w:line="360" w:lineRule="auto"/>
        <w:ind w:firstLineChars="200" w:firstLine="480"/>
        <w:rPr>
          <w:rFonts w:asciiTheme="majorEastAsia" w:eastAsiaTheme="majorEastAsia" w:hAnsiTheme="majorEastAsia" w:cs="华文仿宋"/>
          <w:sz w:val="24"/>
        </w:rPr>
      </w:pPr>
      <w:r w:rsidRPr="007866E0">
        <w:rPr>
          <w:rFonts w:asciiTheme="majorEastAsia" w:eastAsiaTheme="majorEastAsia" w:hAnsiTheme="majorEastAsia" w:cs="华文仿宋" w:hint="eastAsia"/>
          <w:sz w:val="24"/>
        </w:rPr>
        <w:t>2</w:t>
      </w:r>
      <w:r w:rsidR="00044EAC">
        <w:rPr>
          <w:rFonts w:asciiTheme="majorEastAsia" w:eastAsiaTheme="majorEastAsia" w:hAnsiTheme="majorEastAsia" w:cs="华文仿宋" w:hint="eastAsia"/>
          <w:sz w:val="24"/>
        </w:rPr>
        <w:t>.</w:t>
      </w:r>
      <w:r w:rsidRPr="007866E0">
        <w:rPr>
          <w:rFonts w:asciiTheme="majorEastAsia" w:eastAsiaTheme="majorEastAsia" w:hAnsiTheme="majorEastAsia" w:cs="华文仿宋" w:hint="eastAsia"/>
          <w:sz w:val="24"/>
        </w:rPr>
        <w:t>由供应商将设备直接免费送至招标方指定的位置。如在运输、搬运、安装过程中造成设备损坏，招标人有权不签收并由中标人承担相应经济损失。</w:t>
      </w:r>
    </w:p>
    <w:p w:rsidR="00B65870" w:rsidRPr="00B65870" w:rsidRDefault="00B65870" w:rsidP="00B65870">
      <w:pPr>
        <w:spacing w:line="360" w:lineRule="auto"/>
        <w:ind w:firstLineChars="200" w:firstLine="482"/>
        <w:rPr>
          <w:rFonts w:asciiTheme="majorEastAsia" w:eastAsiaTheme="majorEastAsia" w:hAnsiTheme="majorEastAsia" w:cs="华文仿宋"/>
          <w:b/>
          <w:sz w:val="24"/>
        </w:rPr>
      </w:pPr>
      <w:r w:rsidRPr="00B65870">
        <w:rPr>
          <w:rFonts w:asciiTheme="majorEastAsia" w:eastAsiaTheme="majorEastAsia" w:hAnsiTheme="majorEastAsia" w:cs="华文仿宋" w:hint="eastAsia"/>
          <w:b/>
          <w:sz w:val="24"/>
        </w:rPr>
        <w:t>（四）安装、调试</w:t>
      </w:r>
      <w:r>
        <w:rPr>
          <w:rFonts w:asciiTheme="majorEastAsia" w:eastAsiaTheme="majorEastAsia" w:hAnsiTheme="majorEastAsia" w:cs="华文仿宋" w:hint="eastAsia"/>
          <w:b/>
          <w:sz w:val="24"/>
        </w:rPr>
        <w:t>要求</w:t>
      </w:r>
    </w:p>
    <w:p w:rsidR="00B65870" w:rsidRDefault="00B65870" w:rsidP="00B65870">
      <w:pPr>
        <w:spacing w:line="360" w:lineRule="auto"/>
        <w:ind w:firstLineChars="200" w:firstLine="480"/>
        <w:rPr>
          <w:rFonts w:asciiTheme="majorEastAsia" w:eastAsiaTheme="majorEastAsia" w:hAnsiTheme="majorEastAsia" w:cs="华文仿宋"/>
          <w:sz w:val="24"/>
        </w:rPr>
      </w:pPr>
      <w:r>
        <w:rPr>
          <w:rFonts w:asciiTheme="majorEastAsia" w:eastAsiaTheme="majorEastAsia" w:hAnsiTheme="majorEastAsia" w:cs="华文仿宋" w:hint="eastAsia"/>
          <w:sz w:val="24"/>
        </w:rPr>
        <w:t>1</w:t>
      </w:r>
      <w:r w:rsidR="00044EAC">
        <w:rPr>
          <w:rFonts w:asciiTheme="majorEastAsia" w:eastAsiaTheme="majorEastAsia" w:hAnsiTheme="majorEastAsia" w:cs="华文仿宋" w:hint="eastAsia"/>
          <w:sz w:val="24"/>
        </w:rPr>
        <w:t>.</w:t>
      </w:r>
      <w:r w:rsidRPr="00B65870">
        <w:rPr>
          <w:rFonts w:asciiTheme="majorEastAsia" w:eastAsiaTheme="majorEastAsia" w:hAnsiTheme="majorEastAsia" w:cs="华文仿宋" w:hint="eastAsia"/>
          <w:sz w:val="24"/>
        </w:rPr>
        <w:t xml:space="preserve">投标人应派采购人认可的有经验和能力、具有相应资质的技术人员，协助采购人完成货物安装、调试工作，解决安装中出现的技术问题。未作安装、调试的货物采购人可以拒收。 </w:t>
      </w:r>
    </w:p>
    <w:p w:rsidR="00B65870" w:rsidRPr="00B65870" w:rsidRDefault="00B65870" w:rsidP="00B65870">
      <w:pPr>
        <w:spacing w:line="360" w:lineRule="auto"/>
        <w:ind w:firstLineChars="200" w:firstLine="480"/>
        <w:rPr>
          <w:rFonts w:asciiTheme="majorEastAsia" w:eastAsiaTheme="majorEastAsia" w:hAnsiTheme="majorEastAsia" w:cs="华文仿宋"/>
          <w:sz w:val="24"/>
        </w:rPr>
      </w:pPr>
      <w:r>
        <w:rPr>
          <w:rFonts w:asciiTheme="majorEastAsia" w:eastAsiaTheme="majorEastAsia" w:hAnsiTheme="majorEastAsia" w:cs="华文仿宋" w:hint="eastAsia"/>
          <w:sz w:val="24"/>
        </w:rPr>
        <w:t>2</w:t>
      </w:r>
      <w:r w:rsidR="00044EAC">
        <w:rPr>
          <w:rFonts w:asciiTheme="majorEastAsia" w:eastAsiaTheme="majorEastAsia" w:hAnsiTheme="majorEastAsia" w:cs="华文仿宋" w:hint="eastAsia"/>
          <w:sz w:val="24"/>
        </w:rPr>
        <w:t>.</w:t>
      </w:r>
      <w:r w:rsidRPr="00B65870">
        <w:rPr>
          <w:rFonts w:asciiTheme="majorEastAsia" w:eastAsiaTheme="majorEastAsia" w:hAnsiTheme="majorEastAsia" w:cs="华文仿宋" w:hint="eastAsia"/>
          <w:sz w:val="24"/>
        </w:rPr>
        <w:t xml:space="preserve">安装完成后，进行调试、验收按国家有关规范标准（国家无验收规范标准的按双方合同 </w:t>
      </w:r>
      <w:r>
        <w:rPr>
          <w:rFonts w:asciiTheme="majorEastAsia" w:eastAsiaTheme="majorEastAsia" w:hAnsiTheme="majorEastAsia" w:cs="华文仿宋" w:hint="eastAsia"/>
          <w:sz w:val="24"/>
        </w:rPr>
        <w:t>规定的要求）</w:t>
      </w:r>
      <w:r w:rsidRPr="00B65870">
        <w:rPr>
          <w:rFonts w:asciiTheme="majorEastAsia" w:eastAsiaTheme="majorEastAsia" w:hAnsiTheme="majorEastAsia" w:cs="华文仿宋" w:hint="eastAsia"/>
          <w:sz w:val="24"/>
        </w:rPr>
        <w:t>进行。</w:t>
      </w:r>
    </w:p>
    <w:p w:rsidR="0075169C" w:rsidRPr="007866E0" w:rsidRDefault="0075169C" w:rsidP="006D29D3">
      <w:pPr>
        <w:spacing w:line="360" w:lineRule="auto"/>
        <w:ind w:firstLineChars="196" w:firstLine="472"/>
        <w:rPr>
          <w:rFonts w:asciiTheme="majorEastAsia" w:eastAsiaTheme="majorEastAsia" w:hAnsiTheme="majorEastAsia" w:cs="华文仿宋"/>
          <w:b/>
          <w:bCs/>
          <w:sz w:val="24"/>
        </w:rPr>
      </w:pPr>
      <w:r w:rsidRPr="007866E0">
        <w:rPr>
          <w:rFonts w:asciiTheme="majorEastAsia" w:eastAsiaTheme="majorEastAsia" w:hAnsiTheme="majorEastAsia" w:cs="华文仿宋" w:hint="eastAsia"/>
          <w:b/>
          <w:bCs/>
          <w:sz w:val="24"/>
        </w:rPr>
        <w:t>（</w:t>
      </w:r>
      <w:r w:rsidR="00B65870">
        <w:rPr>
          <w:rFonts w:asciiTheme="majorEastAsia" w:eastAsiaTheme="majorEastAsia" w:hAnsiTheme="majorEastAsia" w:cs="华文仿宋" w:hint="eastAsia"/>
          <w:b/>
          <w:bCs/>
          <w:sz w:val="24"/>
        </w:rPr>
        <w:t>五）验收要求</w:t>
      </w:r>
    </w:p>
    <w:p w:rsidR="0075169C" w:rsidRPr="007866E0" w:rsidRDefault="0075169C" w:rsidP="006D29D3">
      <w:pPr>
        <w:spacing w:line="360" w:lineRule="auto"/>
        <w:ind w:firstLineChars="200" w:firstLine="480"/>
        <w:rPr>
          <w:rFonts w:asciiTheme="majorEastAsia" w:eastAsiaTheme="majorEastAsia" w:hAnsiTheme="majorEastAsia" w:cs="华文仿宋"/>
          <w:sz w:val="24"/>
        </w:rPr>
      </w:pPr>
      <w:r w:rsidRPr="007866E0">
        <w:rPr>
          <w:rFonts w:asciiTheme="majorEastAsia" w:eastAsiaTheme="majorEastAsia" w:hAnsiTheme="majorEastAsia" w:cs="华文仿宋" w:hint="eastAsia"/>
          <w:sz w:val="24"/>
        </w:rPr>
        <w:t>1</w:t>
      </w:r>
      <w:r w:rsidR="00044EAC">
        <w:rPr>
          <w:rFonts w:asciiTheme="majorEastAsia" w:eastAsiaTheme="majorEastAsia" w:hAnsiTheme="majorEastAsia" w:cs="华文仿宋" w:hint="eastAsia"/>
          <w:sz w:val="24"/>
        </w:rPr>
        <w:t>.</w:t>
      </w:r>
      <w:r w:rsidRPr="007866E0">
        <w:rPr>
          <w:rFonts w:asciiTheme="majorEastAsia" w:eastAsiaTheme="majorEastAsia" w:hAnsiTheme="majorEastAsia" w:cs="华文仿宋" w:hint="eastAsia"/>
          <w:sz w:val="24"/>
        </w:rPr>
        <w:t>验收时间：所有设备安装调试完成后进入试运行，试运行期限为1个月。试运行结束，运行正常的招标人组织验收。</w:t>
      </w:r>
    </w:p>
    <w:p w:rsidR="0075169C" w:rsidRPr="007866E0" w:rsidRDefault="0075169C" w:rsidP="006D29D3">
      <w:pPr>
        <w:spacing w:line="360" w:lineRule="auto"/>
        <w:ind w:firstLineChars="200" w:firstLine="480"/>
        <w:rPr>
          <w:rFonts w:asciiTheme="majorEastAsia" w:eastAsiaTheme="majorEastAsia" w:hAnsiTheme="majorEastAsia" w:cs="华文仿宋"/>
          <w:sz w:val="24"/>
        </w:rPr>
      </w:pPr>
      <w:r w:rsidRPr="007866E0">
        <w:rPr>
          <w:rFonts w:asciiTheme="majorEastAsia" w:eastAsiaTheme="majorEastAsia" w:hAnsiTheme="majorEastAsia" w:cs="华文仿宋" w:hint="eastAsia"/>
          <w:sz w:val="24"/>
        </w:rPr>
        <w:t>2</w:t>
      </w:r>
      <w:r w:rsidR="00044EAC">
        <w:rPr>
          <w:rFonts w:asciiTheme="majorEastAsia" w:eastAsiaTheme="majorEastAsia" w:hAnsiTheme="majorEastAsia" w:cs="华文仿宋" w:hint="eastAsia"/>
          <w:sz w:val="24"/>
        </w:rPr>
        <w:t>.</w:t>
      </w:r>
      <w:r w:rsidRPr="007866E0">
        <w:rPr>
          <w:rFonts w:asciiTheme="majorEastAsia" w:eastAsiaTheme="majorEastAsia" w:hAnsiTheme="majorEastAsia" w:cs="华文仿宋" w:hint="eastAsia"/>
          <w:sz w:val="24"/>
        </w:rPr>
        <w:t>验收：由招标人组织验收。验收小组根据行业相关标准及招标文件、投标文件相应技术要求对本项目设备的品牌、外观、规格、参数配置、数量、配件及安装调试后的使用性能、运行状况、技术资料及其他进行验收，完全符合招标文件、投标文件及承诺、合同等要求视为验收合格，签署书面验收意见。中标人必须在验收现场提供必要的技术支持，验收如产生费用由中标人承担。</w:t>
      </w:r>
    </w:p>
    <w:p w:rsidR="0075169C" w:rsidRPr="007866E0" w:rsidRDefault="0075169C" w:rsidP="006D29D3">
      <w:pPr>
        <w:spacing w:line="360" w:lineRule="auto"/>
        <w:ind w:firstLineChars="200" w:firstLine="480"/>
        <w:rPr>
          <w:rFonts w:asciiTheme="majorEastAsia" w:eastAsiaTheme="majorEastAsia" w:hAnsiTheme="majorEastAsia" w:cs="华文仿宋"/>
          <w:sz w:val="24"/>
        </w:rPr>
      </w:pPr>
      <w:r w:rsidRPr="007866E0">
        <w:rPr>
          <w:rFonts w:asciiTheme="majorEastAsia" w:eastAsiaTheme="majorEastAsia" w:hAnsiTheme="majorEastAsia" w:cs="华文仿宋" w:hint="eastAsia"/>
          <w:sz w:val="24"/>
        </w:rPr>
        <w:t>3</w:t>
      </w:r>
      <w:r w:rsidR="00044EAC">
        <w:rPr>
          <w:rFonts w:asciiTheme="majorEastAsia" w:eastAsiaTheme="majorEastAsia" w:hAnsiTheme="majorEastAsia" w:cs="华文仿宋" w:hint="eastAsia"/>
          <w:sz w:val="24"/>
        </w:rPr>
        <w:t>.</w:t>
      </w:r>
      <w:r w:rsidRPr="007866E0">
        <w:rPr>
          <w:rFonts w:asciiTheme="majorEastAsia" w:eastAsiaTheme="majorEastAsia" w:hAnsiTheme="majorEastAsia" w:cs="华文仿宋" w:hint="eastAsia"/>
          <w:sz w:val="24"/>
        </w:rPr>
        <w:t>验收时如发生所供设备与招标文件（或投标文件承诺）中规定的要求不符，中标人应负责免费更换货物直至验收合格，由此产生的一切责任和后果由中标人承担。由此影响交货时间的，视为中标人违约并承担相应责任。</w:t>
      </w:r>
    </w:p>
    <w:p w:rsidR="0075169C" w:rsidRPr="007866E0" w:rsidRDefault="0075169C" w:rsidP="006D29D3">
      <w:pPr>
        <w:spacing w:line="360" w:lineRule="auto"/>
        <w:ind w:firstLineChars="200" w:firstLine="480"/>
        <w:rPr>
          <w:rFonts w:asciiTheme="majorEastAsia" w:eastAsiaTheme="majorEastAsia" w:hAnsiTheme="majorEastAsia" w:cs="华文仿宋"/>
          <w:sz w:val="24"/>
        </w:rPr>
      </w:pPr>
      <w:r w:rsidRPr="007866E0">
        <w:rPr>
          <w:rFonts w:asciiTheme="majorEastAsia" w:eastAsiaTheme="majorEastAsia" w:hAnsiTheme="majorEastAsia" w:cs="华文仿宋" w:hint="eastAsia"/>
          <w:sz w:val="24"/>
        </w:rPr>
        <w:t>4</w:t>
      </w:r>
      <w:r w:rsidR="00044EAC">
        <w:rPr>
          <w:rFonts w:asciiTheme="majorEastAsia" w:eastAsiaTheme="majorEastAsia" w:hAnsiTheme="majorEastAsia" w:cs="华文仿宋" w:hint="eastAsia"/>
          <w:sz w:val="24"/>
        </w:rPr>
        <w:t>.</w:t>
      </w:r>
      <w:r w:rsidRPr="007866E0">
        <w:rPr>
          <w:rFonts w:asciiTheme="majorEastAsia" w:eastAsiaTheme="majorEastAsia" w:hAnsiTheme="majorEastAsia" w:cs="华文仿宋" w:hint="eastAsia"/>
          <w:sz w:val="24"/>
        </w:rPr>
        <w:t>中标人必须在验收现场提供必要的技术支持，验收如产生费用由中标人承担。</w:t>
      </w:r>
    </w:p>
    <w:p w:rsidR="00FF09D7" w:rsidRPr="007866E0" w:rsidRDefault="00FF09D7" w:rsidP="006D29D3">
      <w:pPr>
        <w:spacing w:line="360" w:lineRule="auto"/>
        <w:ind w:firstLineChars="196" w:firstLine="472"/>
        <w:rPr>
          <w:rFonts w:asciiTheme="majorEastAsia" w:eastAsiaTheme="majorEastAsia" w:hAnsiTheme="majorEastAsia" w:cs="华文仿宋"/>
          <w:b/>
          <w:bCs/>
          <w:sz w:val="24"/>
        </w:rPr>
      </w:pPr>
      <w:r w:rsidRPr="007866E0">
        <w:rPr>
          <w:rFonts w:asciiTheme="majorEastAsia" w:eastAsiaTheme="majorEastAsia" w:hAnsiTheme="majorEastAsia" w:cs="华文仿宋" w:hint="eastAsia"/>
          <w:b/>
          <w:bCs/>
          <w:sz w:val="24"/>
        </w:rPr>
        <w:t>（</w:t>
      </w:r>
      <w:r w:rsidR="00B65870">
        <w:rPr>
          <w:rFonts w:asciiTheme="majorEastAsia" w:eastAsiaTheme="majorEastAsia" w:hAnsiTheme="majorEastAsia" w:cs="华文仿宋" w:hint="eastAsia"/>
          <w:b/>
          <w:bCs/>
          <w:sz w:val="24"/>
        </w:rPr>
        <w:t>六</w:t>
      </w:r>
      <w:r w:rsidRPr="007866E0">
        <w:rPr>
          <w:rFonts w:asciiTheme="majorEastAsia" w:eastAsiaTheme="majorEastAsia" w:hAnsiTheme="majorEastAsia" w:cs="华文仿宋" w:hint="eastAsia"/>
          <w:b/>
          <w:bCs/>
          <w:sz w:val="24"/>
        </w:rPr>
        <w:t>）资料要求：</w:t>
      </w:r>
    </w:p>
    <w:p w:rsidR="00FF09D7" w:rsidRPr="007866E0" w:rsidRDefault="00FF09D7" w:rsidP="006D29D3">
      <w:pPr>
        <w:spacing w:line="360" w:lineRule="auto"/>
        <w:ind w:firstLineChars="200" w:firstLine="480"/>
        <w:rPr>
          <w:rFonts w:asciiTheme="majorEastAsia" w:eastAsiaTheme="majorEastAsia" w:hAnsiTheme="majorEastAsia" w:cs="华文仿宋"/>
          <w:sz w:val="24"/>
        </w:rPr>
      </w:pPr>
      <w:r w:rsidRPr="007866E0">
        <w:rPr>
          <w:rFonts w:asciiTheme="majorEastAsia" w:eastAsiaTheme="majorEastAsia" w:hAnsiTheme="majorEastAsia" w:cs="华文仿宋" w:hint="eastAsia"/>
          <w:sz w:val="24"/>
        </w:rPr>
        <w:t>中标人应提供整套设备安装、调试、使用、维修所必须的操作手册、产品合格证、实验教程、源码及技术文件等。</w:t>
      </w:r>
    </w:p>
    <w:p w:rsidR="00FF09D7" w:rsidRPr="007866E0" w:rsidRDefault="00F64BC1" w:rsidP="00F64BC1">
      <w:pPr>
        <w:spacing w:line="360" w:lineRule="auto"/>
        <w:ind w:firstLineChars="196" w:firstLine="470"/>
        <w:rPr>
          <w:rFonts w:asciiTheme="majorEastAsia" w:eastAsiaTheme="majorEastAsia" w:hAnsiTheme="majorEastAsia" w:cs="华文仿宋"/>
          <w:b/>
          <w:bCs/>
          <w:sz w:val="24"/>
        </w:rPr>
      </w:pPr>
      <w:r w:rsidRPr="007866E0">
        <w:rPr>
          <w:rFonts w:asciiTheme="majorEastAsia" w:eastAsiaTheme="majorEastAsia" w:hAnsiTheme="majorEastAsia" w:hint="eastAsia"/>
          <w:sz w:val="24"/>
        </w:rPr>
        <w:t>▲</w:t>
      </w:r>
      <w:r w:rsidR="00FF09D7" w:rsidRPr="007866E0">
        <w:rPr>
          <w:rFonts w:asciiTheme="majorEastAsia" w:eastAsiaTheme="majorEastAsia" w:hAnsiTheme="majorEastAsia" w:cs="华文仿宋" w:hint="eastAsia"/>
          <w:b/>
          <w:bCs/>
          <w:sz w:val="24"/>
        </w:rPr>
        <w:t>（</w:t>
      </w:r>
      <w:r w:rsidR="00B65870">
        <w:rPr>
          <w:rFonts w:asciiTheme="majorEastAsia" w:eastAsiaTheme="majorEastAsia" w:hAnsiTheme="majorEastAsia" w:cs="华文仿宋" w:hint="eastAsia"/>
          <w:b/>
          <w:bCs/>
          <w:sz w:val="24"/>
        </w:rPr>
        <w:t>七</w:t>
      </w:r>
      <w:r w:rsidR="00FF09D7" w:rsidRPr="007866E0">
        <w:rPr>
          <w:rFonts w:asciiTheme="majorEastAsia" w:eastAsiaTheme="majorEastAsia" w:hAnsiTheme="majorEastAsia" w:cs="华文仿宋" w:hint="eastAsia"/>
          <w:b/>
          <w:bCs/>
          <w:sz w:val="24"/>
        </w:rPr>
        <w:t>）售后服务要求：</w:t>
      </w:r>
    </w:p>
    <w:p w:rsidR="00FF09D7" w:rsidRPr="007866E0" w:rsidRDefault="00B65870" w:rsidP="006D29D3">
      <w:pPr>
        <w:spacing w:line="360" w:lineRule="auto"/>
        <w:ind w:firstLineChars="200" w:firstLine="480"/>
        <w:rPr>
          <w:rFonts w:asciiTheme="majorEastAsia" w:eastAsiaTheme="majorEastAsia" w:hAnsiTheme="majorEastAsia" w:cs="华文仿宋"/>
          <w:sz w:val="24"/>
        </w:rPr>
      </w:pPr>
      <w:r w:rsidRPr="00004910">
        <w:rPr>
          <w:rFonts w:asciiTheme="majorEastAsia" w:eastAsiaTheme="majorEastAsia" w:hAnsiTheme="majorEastAsia" w:cs="华文仿宋" w:hint="eastAsia"/>
          <w:sz w:val="24"/>
        </w:rPr>
        <w:t>1</w:t>
      </w:r>
      <w:r w:rsidR="00044EAC" w:rsidRPr="00004910">
        <w:rPr>
          <w:rFonts w:asciiTheme="majorEastAsia" w:eastAsiaTheme="majorEastAsia" w:hAnsiTheme="majorEastAsia" w:cs="华文仿宋" w:hint="eastAsia"/>
          <w:sz w:val="24"/>
        </w:rPr>
        <w:t>.</w:t>
      </w:r>
      <w:r w:rsidRPr="00004910">
        <w:rPr>
          <w:rFonts w:asciiTheme="majorEastAsia" w:eastAsiaTheme="majorEastAsia" w:hAnsiTheme="majorEastAsia" w:cs="华文仿宋" w:hint="eastAsia"/>
          <w:sz w:val="24"/>
        </w:rPr>
        <w:t>中标人</w:t>
      </w:r>
      <w:r w:rsidR="00F64BC1" w:rsidRPr="00004910">
        <w:rPr>
          <w:rFonts w:asciiTheme="majorEastAsia" w:eastAsiaTheme="majorEastAsia" w:hAnsiTheme="majorEastAsia" w:cs="华文仿宋" w:hint="eastAsia"/>
          <w:sz w:val="24"/>
        </w:rPr>
        <w:t>必须</w:t>
      </w:r>
      <w:r w:rsidRPr="00004910">
        <w:rPr>
          <w:rFonts w:asciiTheme="majorEastAsia" w:eastAsiaTheme="majorEastAsia" w:hAnsiTheme="majorEastAsia" w:cs="华文仿宋" w:hint="eastAsia"/>
          <w:sz w:val="24"/>
        </w:rPr>
        <w:t>承诺在项目质保期内现场派驻人员1人，</w:t>
      </w:r>
      <w:r w:rsidR="00FF09D7" w:rsidRPr="00004910">
        <w:rPr>
          <w:rFonts w:asciiTheme="majorEastAsia" w:eastAsiaTheme="majorEastAsia" w:hAnsiTheme="majorEastAsia" w:cs="华文仿宋" w:hint="eastAsia"/>
          <w:sz w:val="24"/>
        </w:rPr>
        <w:t>质保期内出现质量问题</w:t>
      </w:r>
      <w:r w:rsidR="00F64BC1" w:rsidRPr="00004910">
        <w:rPr>
          <w:rFonts w:asciiTheme="majorEastAsia" w:eastAsiaTheme="majorEastAsia" w:hAnsiTheme="majorEastAsia" w:cs="华文仿宋" w:hint="eastAsia"/>
          <w:sz w:val="24"/>
        </w:rPr>
        <w:t>时</w:t>
      </w:r>
      <w:r w:rsidR="00FF09D7" w:rsidRPr="00004910">
        <w:rPr>
          <w:rFonts w:asciiTheme="majorEastAsia" w:eastAsiaTheme="majorEastAsia" w:hAnsiTheme="majorEastAsia" w:cs="华文仿宋" w:hint="eastAsia"/>
          <w:sz w:val="24"/>
        </w:rPr>
        <w:t>，</w:t>
      </w:r>
      <w:r w:rsidR="00FF09D7" w:rsidRPr="00004910">
        <w:rPr>
          <w:rFonts w:asciiTheme="majorEastAsia" w:eastAsiaTheme="majorEastAsia" w:hAnsiTheme="majorEastAsia" w:cs="华文仿宋" w:hint="eastAsia"/>
          <w:sz w:val="24"/>
        </w:rPr>
        <w:lastRenderedPageBreak/>
        <w:t>中标人必须在接到招标人通知后</w:t>
      </w:r>
      <w:r w:rsidR="00F64BC1" w:rsidRPr="00004910">
        <w:rPr>
          <w:rFonts w:asciiTheme="majorEastAsia" w:eastAsiaTheme="majorEastAsia" w:hAnsiTheme="majorEastAsia" w:cs="华文仿宋" w:hint="eastAsia"/>
          <w:sz w:val="24"/>
        </w:rPr>
        <w:t>1</w:t>
      </w:r>
      <w:r w:rsidR="00FF09D7" w:rsidRPr="00004910">
        <w:rPr>
          <w:rFonts w:asciiTheme="majorEastAsia" w:eastAsiaTheme="majorEastAsia" w:hAnsiTheme="majorEastAsia" w:cs="华文仿宋" w:hint="eastAsia"/>
          <w:sz w:val="24"/>
        </w:rPr>
        <w:t>小时内</w:t>
      </w:r>
      <w:r w:rsidR="00F64BC1" w:rsidRPr="00004910">
        <w:rPr>
          <w:rFonts w:asciiTheme="majorEastAsia" w:eastAsiaTheme="majorEastAsia" w:hAnsiTheme="majorEastAsia" w:cs="华文仿宋" w:hint="eastAsia"/>
          <w:sz w:val="24"/>
        </w:rPr>
        <w:t>电话</w:t>
      </w:r>
      <w:r w:rsidR="00FF09D7" w:rsidRPr="00004910">
        <w:rPr>
          <w:rFonts w:asciiTheme="majorEastAsia" w:eastAsiaTheme="majorEastAsia" w:hAnsiTheme="majorEastAsia" w:cs="华文仿宋" w:hint="eastAsia"/>
          <w:sz w:val="24"/>
        </w:rPr>
        <w:t>响应，</w:t>
      </w:r>
      <w:r w:rsidR="00D606D2" w:rsidRPr="00004910">
        <w:rPr>
          <w:rFonts w:asciiTheme="majorEastAsia" w:eastAsiaTheme="majorEastAsia" w:hAnsiTheme="majorEastAsia" w:cs="华文仿宋" w:hint="eastAsia"/>
          <w:sz w:val="24"/>
        </w:rPr>
        <w:t>2</w:t>
      </w:r>
      <w:r w:rsidR="00FF09D7" w:rsidRPr="00004910">
        <w:rPr>
          <w:rFonts w:asciiTheme="majorEastAsia" w:eastAsiaTheme="majorEastAsia" w:hAnsiTheme="majorEastAsia" w:cs="华文仿宋" w:hint="eastAsia"/>
          <w:sz w:val="24"/>
        </w:rPr>
        <w:t>小时内派人到现场解决问题</w:t>
      </w:r>
      <w:r w:rsidR="00F64BC1" w:rsidRPr="00004910">
        <w:rPr>
          <w:rFonts w:asciiTheme="majorEastAsia" w:eastAsiaTheme="majorEastAsia" w:hAnsiTheme="majorEastAsia" w:cs="华文仿宋" w:hint="eastAsia"/>
          <w:sz w:val="24"/>
        </w:rPr>
        <w:t>；</w:t>
      </w:r>
      <w:r w:rsidR="00FF09D7" w:rsidRPr="00004910">
        <w:rPr>
          <w:rFonts w:asciiTheme="majorEastAsia" w:eastAsiaTheme="majorEastAsia" w:hAnsiTheme="majorEastAsia" w:cs="华文仿宋" w:hint="eastAsia"/>
          <w:sz w:val="24"/>
        </w:rPr>
        <w:t>24小时内解决问题</w:t>
      </w:r>
      <w:r w:rsidR="00F64BC1" w:rsidRPr="00004910">
        <w:rPr>
          <w:rFonts w:asciiTheme="majorEastAsia" w:eastAsiaTheme="majorEastAsia" w:hAnsiTheme="majorEastAsia" w:cs="华文仿宋" w:hint="eastAsia"/>
          <w:sz w:val="24"/>
        </w:rPr>
        <w:t>，</w:t>
      </w:r>
      <w:r w:rsidR="00FF09D7" w:rsidRPr="00004910">
        <w:rPr>
          <w:rFonts w:asciiTheme="majorEastAsia" w:eastAsiaTheme="majorEastAsia" w:hAnsiTheme="majorEastAsia" w:cs="华文仿宋" w:hint="eastAsia"/>
          <w:sz w:val="24"/>
        </w:rPr>
        <w:t>如在24小时之内仍不能排除故障的，中标人应提供与原设备相同或不低于原设备档次的备用设备。故障排除后中标人应出具书面故障诊断报告备案。</w:t>
      </w:r>
    </w:p>
    <w:p w:rsidR="00FF09D7" w:rsidRPr="007866E0" w:rsidRDefault="00FF09D7" w:rsidP="006D29D3">
      <w:pPr>
        <w:spacing w:line="360" w:lineRule="auto"/>
        <w:ind w:firstLineChars="200" w:firstLine="480"/>
        <w:rPr>
          <w:rFonts w:asciiTheme="majorEastAsia" w:eastAsiaTheme="majorEastAsia" w:hAnsiTheme="majorEastAsia" w:cs="华文仿宋"/>
          <w:sz w:val="24"/>
        </w:rPr>
      </w:pPr>
      <w:r w:rsidRPr="007866E0">
        <w:rPr>
          <w:rFonts w:asciiTheme="majorEastAsia" w:eastAsiaTheme="majorEastAsia" w:hAnsiTheme="majorEastAsia" w:cs="华文仿宋" w:hint="eastAsia"/>
          <w:sz w:val="24"/>
        </w:rPr>
        <w:t>2</w:t>
      </w:r>
      <w:r w:rsidR="00044EAC">
        <w:rPr>
          <w:rFonts w:asciiTheme="majorEastAsia" w:eastAsiaTheme="majorEastAsia" w:hAnsiTheme="majorEastAsia" w:cs="华文仿宋" w:hint="eastAsia"/>
          <w:sz w:val="24"/>
        </w:rPr>
        <w:t>.</w:t>
      </w:r>
      <w:r w:rsidRPr="007866E0">
        <w:rPr>
          <w:rFonts w:asciiTheme="majorEastAsia" w:eastAsiaTheme="majorEastAsia" w:hAnsiTheme="majorEastAsia" w:cs="华文仿宋" w:hint="eastAsia"/>
          <w:sz w:val="24"/>
        </w:rPr>
        <w:t>出现故障后，中标人如未按上述要求进行响应，招标人可以采取必要的补救措施，由此产生的风险和费用全部由中标人承担。</w:t>
      </w:r>
    </w:p>
    <w:p w:rsidR="00FF09D7" w:rsidRPr="007866E0" w:rsidRDefault="00FF09D7" w:rsidP="006D29D3">
      <w:pPr>
        <w:spacing w:line="360" w:lineRule="auto"/>
        <w:ind w:firstLineChars="200" w:firstLine="480"/>
        <w:rPr>
          <w:rFonts w:asciiTheme="majorEastAsia" w:eastAsiaTheme="majorEastAsia" w:hAnsiTheme="majorEastAsia" w:cs="华文仿宋"/>
          <w:sz w:val="24"/>
        </w:rPr>
      </w:pPr>
      <w:r w:rsidRPr="007866E0">
        <w:rPr>
          <w:rFonts w:asciiTheme="majorEastAsia" w:eastAsiaTheme="majorEastAsia" w:hAnsiTheme="majorEastAsia" w:cs="华文仿宋" w:hint="eastAsia"/>
          <w:sz w:val="24"/>
        </w:rPr>
        <w:t>3</w:t>
      </w:r>
      <w:r w:rsidR="00044EAC">
        <w:rPr>
          <w:rFonts w:asciiTheme="majorEastAsia" w:eastAsiaTheme="majorEastAsia" w:hAnsiTheme="majorEastAsia" w:cs="华文仿宋" w:hint="eastAsia"/>
          <w:sz w:val="24"/>
        </w:rPr>
        <w:t>.</w:t>
      </w:r>
      <w:r w:rsidRPr="007866E0">
        <w:rPr>
          <w:rFonts w:asciiTheme="majorEastAsia" w:eastAsiaTheme="majorEastAsia" w:hAnsiTheme="majorEastAsia" w:cs="华文仿宋" w:hint="eastAsia"/>
          <w:sz w:val="24"/>
        </w:rPr>
        <w:t>质保期内，除人为损坏和不可抗力外，期间所产生的任何维护或维修及更换配件的费用均由中标人承担。</w:t>
      </w:r>
    </w:p>
    <w:p w:rsidR="00FF09D7" w:rsidRPr="007866E0" w:rsidRDefault="00FF09D7" w:rsidP="006D29D3">
      <w:pPr>
        <w:spacing w:line="360" w:lineRule="auto"/>
        <w:ind w:firstLineChars="196" w:firstLine="472"/>
        <w:rPr>
          <w:rFonts w:asciiTheme="majorEastAsia" w:eastAsiaTheme="majorEastAsia" w:hAnsiTheme="majorEastAsia" w:cs="华文仿宋"/>
          <w:b/>
          <w:bCs/>
          <w:sz w:val="24"/>
        </w:rPr>
      </w:pPr>
      <w:r w:rsidRPr="007866E0">
        <w:rPr>
          <w:rFonts w:asciiTheme="majorEastAsia" w:eastAsiaTheme="majorEastAsia" w:hAnsiTheme="majorEastAsia" w:cs="华文仿宋" w:hint="eastAsia"/>
          <w:b/>
          <w:bCs/>
          <w:sz w:val="24"/>
        </w:rPr>
        <w:t>（</w:t>
      </w:r>
      <w:r w:rsidR="00B65870">
        <w:rPr>
          <w:rFonts w:asciiTheme="majorEastAsia" w:eastAsiaTheme="majorEastAsia" w:hAnsiTheme="majorEastAsia" w:cs="华文仿宋" w:hint="eastAsia"/>
          <w:b/>
          <w:bCs/>
          <w:sz w:val="24"/>
        </w:rPr>
        <w:t>八</w:t>
      </w:r>
      <w:r w:rsidRPr="007866E0">
        <w:rPr>
          <w:rFonts w:asciiTheme="majorEastAsia" w:eastAsiaTheme="majorEastAsia" w:hAnsiTheme="majorEastAsia" w:cs="华文仿宋" w:hint="eastAsia"/>
          <w:b/>
          <w:bCs/>
          <w:sz w:val="24"/>
        </w:rPr>
        <w:t>）培训要求：</w:t>
      </w:r>
    </w:p>
    <w:p w:rsidR="00FF09D7" w:rsidRPr="007866E0" w:rsidRDefault="00FF09D7" w:rsidP="006D29D3">
      <w:pPr>
        <w:spacing w:line="360" w:lineRule="auto"/>
        <w:ind w:firstLineChars="200" w:firstLine="480"/>
        <w:rPr>
          <w:rFonts w:asciiTheme="majorEastAsia" w:eastAsiaTheme="majorEastAsia" w:hAnsiTheme="majorEastAsia" w:cs="华文仿宋"/>
          <w:sz w:val="24"/>
        </w:rPr>
      </w:pPr>
      <w:r w:rsidRPr="007866E0">
        <w:rPr>
          <w:rFonts w:asciiTheme="majorEastAsia" w:eastAsiaTheme="majorEastAsia" w:hAnsiTheme="majorEastAsia" w:cs="华文仿宋" w:hint="eastAsia"/>
          <w:sz w:val="24"/>
        </w:rPr>
        <w:t>中标人负责对中标设备的操作培训、应用等与设备使用、维护等相关的技术问题，对招标人的操作人员、维修人员进行用户现场培训，培训内容包括硬件和软件使用；培训地点用户指定，不限制人数，可根据需要延长培训时间。培训后要求招标人相关人员达到能熟练掌握设备操作与设置等的基本原理与应用技术。投标文件中提供详细培训方案。</w:t>
      </w:r>
    </w:p>
    <w:p w:rsidR="0075169C" w:rsidRPr="007866E0" w:rsidRDefault="0075169C" w:rsidP="006D29D3">
      <w:pPr>
        <w:spacing w:line="360" w:lineRule="auto"/>
        <w:ind w:firstLineChars="200" w:firstLine="482"/>
        <w:rPr>
          <w:rFonts w:asciiTheme="majorEastAsia" w:eastAsiaTheme="majorEastAsia" w:hAnsiTheme="majorEastAsia" w:cs="华文仿宋"/>
          <w:sz w:val="24"/>
        </w:rPr>
      </w:pPr>
      <w:r>
        <w:rPr>
          <w:rFonts w:asciiTheme="majorEastAsia" w:eastAsiaTheme="majorEastAsia" w:hAnsiTheme="majorEastAsia" w:cs="华文仿宋" w:hint="eastAsia"/>
          <w:b/>
          <w:bCs/>
          <w:sz w:val="24"/>
        </w:rPr>
        <w:t>（</w:t>
      </w:r>
      <w:r w:rsidR="00B65870">
        <w:rPr>
          <w:rFonts w:asciiTheme="majorEastAsia" w:eastAsiaTheme="majorEastAsia" w:hAnsiTheme="majorEastAsia" w:cs="华文仿宋" w:hint="eastAsia"/>
          <w:b/>
          <w:bCs/>
          <w:sz w:val="24"/>
        </w:rPr>
        <w:t>九</w:t>
      </w:r>
      <w:r>
        <w:rPr>
          <w:rFonts w:asciiTheme="majorEastAsia" w:eastAsiaTheme="majorEastAsia" w:hAnsiTheme="majorEastAsia" w:cs="华文仿宋" w:hint="eastAsia"/>
          <w:b/>
          <w:bCs/>
          <w:sz w:val="24"/>
        </w:rPr>
        <w:t>）</w:t>
      </w:r>
      <w:r w:rsidRPr="007866E0">
        <w:rPr>
          <w:rFonts w:asciiTheme="majorEastAsia" w:eastAsiaTheme="majorEastAsia" w:hAnsiTheme="majorEastAsia" w:hint="eastAsia"/>
          <w:b/>
          <w:bCs/>
          <w:color w:val="000000"/>
          <w:sz w:val="24"/>
        </w:rPr>
        <w:t>其他事项：</w:t>
      </w:r>
    </w:p>
    <w:p w:rsidR="0075169C" w:rsidRPr="007866E0" w:rsidRDefault="0075169C" w:rsidP="006D29D3">
      <w:pPr>
        <w:spacing w:line="360" w:lineRule="auto"/>
        <w:ind w:firstLineChars="200" w:firstLine="480"/>
        <w:rPr>
          <w:rFonts w:asciiTheme="majorEastAsia" w:eastAsiaTheme="majorEastAsia" w:hAnsiTheme="majorEastAsia"/>
          <w:color w:val="000000"/>
          <w:sz w:val="24"/>
        </w:rPr>
      </w:pPr>
      <w:r w:rsidRPr="007866E0">
        <w:rPr>
          <w:rFonts w:asciiTheme="majorEastAsia" w:eastAsiaTheme="majorEastAsia" w:hAnsiTheme="majorEastAsia" w:hint="eastAsia"/>
          <w:color w:val="000000"/>
          <w:sz w:val="24"/>
        </w:rPr>
        <w:t>1.中标人需文明安装，保证安全，如在安装过程中发生事故，一切责任由中标人承担。</w:t>
      </w:r>
    </w:p>
    <w:p w:rsidR="0075169C" w:rsidRPr="007866E0" w:rsidRDefault="0075169C" w:rsidP="006D29D3">
      <w:pPr>
        <w:spacing w:line="360" w:lineRule="auto"/>
        <w:ind w:firstLineChars="200" w:firstLine="480"/>
        <w:rPr>
          <w:rFonts w:asciiTheme="majorEastAsia" w:eastAsiaTheme="majorEastAsia" w:hAnsiTheme="majorEastAsia"/>
          <w:color w:val="000000"/>
          <w:sz w:val="24"/>
        </w:rPr>
      </w:pPr>
      <w:r w:rsidRPr="007866E0">
        <w:rPr>
          <w:rFonts w:asciiTheme="majorEastAsia" w:eastAsiaTheme="majorEastAsia" w:hAnsiTheme="majorEastAsia" w:hint="eastAsia"/>
          <w:color w:val="000000"/>
          <w:sz w:val="24"/>
        </w:rPr>
        <w:t>2.设备安装期间，中标人应妥善保管各种材料和器材，如有被盗和其它损失的，招标人不承担任何责任。</w:t>
      </w:r>
    </w:p>
    <w:p w:rsidR="00F64BC1" w:rsidRPr="007866E0" w:rsidRDefault="00F64BC1" w:rsidP="00F64BC1">
      <w:pPr>
        <w:spacing w:line="360" w:lineRule="auto"/>
        <w:ind w:firstLineChars="200" w:firstLine="480"/>
        <w:rPr>
          <w:rFonts w:asciiTheme="majorEastAsia" w:eastAsiaTheme="majorEastAsia" w:hAnsiTheme="majorEastAsia"/>
          <w:color w:val="000000"/>
          <w:sz w:val="24"/>
        </w:rPr>
      </w:pPr>
      <w:r w:rsidRPr="007866E0">
        <w:rPr>
          <w:rFonts w:asciiTheme="majorEastAsia" w:eastAsiaTheme="majorEastAsia" w:hAnsiTheme="majorEastAsia" w:hint="eastAsia"/>
          <w:color w:val="000000"/>
          <w:sz w:val="24"/>
        </w:rPr>
        <w:t>3.在设备安装过程中如对招标人的设施设备造成损坏的，中标人须负责赔偿或免费修复。</w:t>
      </w:r>
    </w:p>
    <w:p w:rsidR="00F64BC1" w:rsidRPr="00C113C5" w:rsidRDefault="005329CC" w:rsidP="00C113C5">
      <w:pPr>
        <w:spacing w:line="360" w:lineRule="auto"/>
        <w:ind w:firstLineChars="196" w:firstLine="470"/>
        <w:rPr>
          <w:rFonts w:asciiTheme="majorEastAsia" w:eastAsiaTheme="majorEastAsia" w:hAnsiTheme="majorEastAsia" w:cs="宋体"/>
          <w:b/>
          <w:color w:val="000000"/>
          <w:sz w:val="24"/>
          <w:lang w:val="zh-CN"/>
        </w:rPr>
      </w:pPr>
      <w:r w:rsidRPr="007866E0">
        <w:rPr>
          <w:rFonts w:asciiTheme="majorEastAsia" w:eastAsiaTheme="majorEastAsia" w:hAnsiTheme="majorEastAsia" w:hint="eastAsia"/>
          <w:sz w:val="24"/>
        </w:rPr>
        <w:t>▲</w:t>
      </w:r>
      <w:r w:rsidR="006D29D3">
        <w:rPr>
          <w:rFonts w:asciiTheme="majorEastAsia" w:eastAsiaTheme="majorEastAsia" w:hAnsiTheme="majorEastAsia" w:cs="宋体" w:hint="eastAsia"/>
          <w:b/>
          <w:bCs/>
          <w:color w:val="000000"/>
          <w:sz w:val="24"/>
          <w:lang w:val="zh-CN"/>
        </w:rPr>
        <w:t>五</w:t>
      </w:r>
      <w:r>
        <w:rPr>
          <w:rFonts w:asciiTheme="majorEastAsia" w:eastAsiaTheme="majorEastAsia" w:hAnsiTheme="majorEastAsia" w:cs="宋体" w:hint="eastAsia"/>
          <w:b/>
          <w:bCs/>
          <w:color w:val="000000"/>
          <w:sz w:val="24"/>
          <w:lang w:val="zh-CN"/>
        </w:rPr>
        <w:t>、</w:t>
      </w:r>
      <w:r w:rsidRPr="007866E0">
        <w:rPr>
          <w:rFonts w:asciiTheme="majorEastAsia" w:eastAsiaTheme="majorEastAsia" w:hAnsiTheme="majorEastAsia" w:cs="宋体" w:hint="eastAsia"/>
          <w:b/>
          <w:bCs/>
          <w:color w:val="000000"/>
          <w:sz w:val="24"/>
          <w:lang w:val="zh-CN"/>
        </w:rPr>
        <w:t>商务要</w:t>
      </w:r>
      <w:r w:rsidRPr="007866E0">
        <w:rPr>
          <w:rFonts w:asciiTheme="majorEastAsia" w:eastAsiaTheme="majorEastAsia" w:hAnsiTheme="majorEastAsia" w:cs="宋体" w:hint="eastAsia"/>
          <w:b/>
          <w:color w:val="000000"/>
          <w:sz w:val="24"/>
          <w:lang w:val="zh-CN"/>
        </w:rPr>
        <w:t>求：</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7"/>
        <w:gridCol w:w="7759"/>
      </w:tblGrid>
      <w:tr w:rsidR="00C1585E" w:rsidRPr="002F12BD" w:rsidTr="00C113C5">
        <w:trPr>
          <w:trHeight w:val="90"/>
          <w:jc w:val="center"/>
        </w:trPr>
        <w:tc>
          <w:tcPr>
            <w:tcW w:w="822" w:type="pct"/>
            <w:tcBorders>
              <w:top w:val="single" w:sz="4" w:space="0" w:color="auto"/>
              <w:left w:val="single" w:sz="4" w:space="0" w:color="auto"/>
              <w:bottom w:val="single" w:sz="4" w:space="0" w:color="auto"/>
              <w:right w:val="single" w:sz="4" w:space="0" w:color="auto"/>
            </w:tcBorders>
            <w:vAlign w:val="center"/>
          </w:tcPr>
          <w:p w:rsidR="00C1585E" w:rsidRPr="00C113C5" w:rsidRDefault="00C1585E" w:rsidP="00C113C5">
            <w:pPr>
              <w:snapToGrid w:val="0"/>
              <w:spacing w:line="360" w:lineRule="auto"/>
              <w:jc w:val="center"/>
              <w:rPr>
                <w:sz w:val="24"/>
              </w:rPr>
            </w:pPr>
            <w:r w:rsidRPr="00C113C5">
              <w:rPr>
                <w:rFonts w:asciiTheme="majorEastAsia" w:eastAsiaTheme="majorEastAsia" w:hAnsiTheme="majorEastAsia" w:hint="eastAsia"/>
                <w:bCs/>
                <w:color w:val="000000"/>
                <w:sz w:val="24"/>
              </w:rPr>
              <w:t>合同签订</w:t>
            </w:r>
          </w:p>
        </w:tc>
        <w:tc>
          <w:tcPr>
            <w:tcW w:w="4178" w:type="pct"/>
            <w:tcBorders>
              <w:top w:val="single" w:sz="4" w:space="0" w:color="auto"/>
              <w:left w:val="single" w:sz="4" w:space="0" w:color="auto"/>
              <w:bottom w:val="single" w:sz="4" w:space="0" w:color="auto"/>
              <w:right w:val="single" w:sz="4" w:space="0" w:color="auto"/>
            </w:tcBorders>
            <w:vAlign w:val="center"/>
          </w:tcPr>
          <w:p w:rsidR="00C1585E" w:rsidRPr="00C113C5" w:rsidRDefault="00C1585E" w:rsidP="00C113C5">
            <w:pPr>
              <w:spacing w:line="360" w:lineRule="auto"/>
              <w:ind w:firstLineChars="200" w:firstLine="480"/>
              <w:rPr>
                <w:sz w:val="24"/>
              </w:rPr>
            </w:pPr>
            <w:r w:rsidRPr="00C113C5">
              <w:rPr>
                <w:rFonts w:asciiTheme="majorEastAsia" w:eastAsiaTheme="majorEastAsia" w:hAnsiTheme="majorEastAsia" w:hint="eastAsia"/>
                <w:color w:val="000000"/>
                <w:sz w:val="24"/>
              </w:rPr>
              <w:t>中标人在中标通知书发出后30日内尽快与招标人签订合同。无故不签订合同的，招标人有权在其他有效投标单位内重新确定中标供应商。</w:t>
            </w:r>
          </w:p>
        </w:tc>
      </w:tr>
      <w:tr w:rsidR="00C1585E" w:rsidRPr="002F12BD" w:rsidTr="00C113C5">
        <w:trPr>
          <w:trHeight w:val="90"/>
          <w:jc w:val="center"/>
        </w:trPr>
        <w:tc>
          <w:tcPr>
            <w:tcW w:w="822" w:type="pct"/>
            <w:tcBorders>
              <w:top w:val="single" w:sz="4" w:space="0" w:color="auto"/>
              <w:left w:val="single" w:sz="4" w:space="0" w:color="auto"/>
              <w:bottom w:val="single" w:sz="4" w:space="0" w:color="auto"/>
              <w:right w:val="single" w:sz="4" w:space="0" w:color="auto"/>
            </w:tcBorders>
            <w:vAlign w:val="center"/>
          </w:tcPr>
          <w:p w:rsidR="00C1585E" w:rsidRPr="00C113C5" w:rsidRDefault="00C1585E" w:rsidP="00C113C5">
            <w:pPr>
              <w:snapToGrid w:val="0"/>
              <w:spacing w:line="360" w:lineRule="auto"/>
              <w:jc w:val="center"/>
              <w:rPr>
                <w:sz w:val="24"/>
              </w:rPr>
            </w:pPr>
            <w:r w:rsidRPr="00C113C5">
              <w:rPr>
                <w:rFonts w:asciiTheme="majorEastAsia" w:eastAsiaTheme="majorEastAsia" w:hAnsiTheme="majorEastAsia" w:hint="eastAsia"/>
                <w:bCs/>
                <w:color w:val="000000"/>
                <w:sz w:val="24"/>
              </w:rPr>
              <w:t>工期</w:t>
            </w:r>
          </w:p>
        </w:tc>
        <w:tc>
          <w:tcPr>
            <w:tcW w:w="4178" w:type="pct"/>
            <w:tcBorders>
              <w:top w:val="single" w:sz="4" w:space="0" w:color="auto"/>
              <w:left w:val="single" w:sz="4" w:space="0" w:color="auto"/>
              <w:bottom w:val="single" w:sz="4" w:space="0" w:color="auto"/>
              <w:right w:val="single" w:sz="4" w:space="0" w:color="auto"/>
            </w:tcBorders>
            <w:vAlign w:val="center"/>
          </w:tcPr>
          <w:p w:rsidR="00C1585E" w:rsidRPr="00C113C5" w:rsidRDefault="00C1585E" w:rsidP="00C113C5">
            <w:pPr>
              <w:adjustRightInd w:val="0"/>
              <w:snapToGrid w:val="0"/>
              <w:spacing w:line="360" w:lineRule="auto"/>
              <w:ind w:firstLineChars="200" w:firstLine="480"/>
              <w:rPr>
                <w:rFonts w:asciiTheme="majorEastAsia" w:eastAsiaTheme="majorEastAsia" w:hAnsiTheme="majorEastAsia"/>
                <w:color w:val="000000"/>
                <w:sz w:val="24"/>
              </w:rPr>
            </w:pPr>
            <w:r w:rsidRPr="00C113C5">
              <w:rPr>
                <w:rFonts w:asciiTheme="majorEastAsia" w:eastAsiaTheme="majorEastAsia" w:hAnsiTheme="majorEastAsia" w:hint="eastAsia"/>
                <w:color w:val="000000"/>
                <w:sz w:val="24"/>
              </w:rPr>
              <w:t>合同生效后45日历天内完成供货及安装调试工作。若中标人不能在招标人要求的时间内交付，应当偿付不能交付货物价款总值的5%的违约金。</w:t>
            </w:r>
          </w:p>
        </w:tc>
      </w:tr>
      <w:tr w:rsidR="00C1585E" w:rsidRPr="002F12BD" w:rsidTr="00C113C5">
        <w:trPr>
          <w:trHeight w:val="90"/>
          <w:jc w:val="center"/>
        </w:trPr>
        <w:tc>
          <w:tcPr>
            <w:tcW w:w="822" w:type="pct"/>
            <w:tcBorders>
              <w:top w:val="single" w:sz="4" w:space="0" w:color="auto"/>
              <w:left w:val="single" w:sz="4" w:space="0" w:color="auto"/>
              <w:bottom w:val="single" w:sz="4" w:space="0" w:color="auto"/>
              <w:right w:val="single" w:sz="4" w:space="0" w:color="auto"/>
            </w:tcBorders>
            <w:vAlign w:val="center"/>
          </w:tcPr>
          <w:p w:rsidR="00C1585E" w:rsidRPr="00C113C5" w:rsidRDefault="00C1585E" w:rsidP="00C113C5">
            <w:pPr>
              <w:snapToGrid w:val="0"/>
              <w:spacing w:line="360" w:lineRule="auto"/>
              <w:jc w:val="center"/>
              <w:rPr>
                <w:sz w:val="24"/>
              </w:rPr>
            </w:pPr>
            <w:r w:rsidRPr="00C113C5">
              <w:rPr>
                <w:rFonts w:asciiTheme="majorEastAsia" w:eastAsiaTheme="majorEastAsia" w:hAnsiTheme="majorEastAsia" w:cs="华文仿宋" w:hint="eastAsia"/>
                <w:bCs/>
                <w:sz w:val="24"/>
              </w:rPr>
              <w:t>质保期</w:t>
            </w:r>
          </w:p>
        </w:tc>
        <w:tc>
          <w:tcPr>
            <w:tcW w:w="4178" w:type="pct"/>
            <w:tcBorders>
              <w:top w:val="single" w:sz="4" w:space="0" w:color="auto"/>
              <w:left w:val="single" w:sz="4" w:space="0" w:color="auto"/>
              <w:bottom w:val="single" w:sz="4" w:space="0" w:color="auto"/>
              <w:right w:val="single" w:sz="4" w:space="0" w:color="auto"/>
            </w:tcBorders>
            <w:vAlign w:val="center"/>
          </w:tcPr>
          <w:p w:rsidR="00C1585E" w:rsidRPr="00C113C5" w:rsidRDefault="00C1585E" w:rsidP="00C113C5">
            <w:pPr>
              <w:spacing w:line="360" w:lineRule="auto"/>
              <w:ind w:firstLineChars="200" w:firstLine="480"/>
              <w:rPr>
                <w:rFonts w:asciiTheme="majorEastAsia" w:eastAsiaTheme="majorEastAsia" w:hAnsiTheme="majorEastAsia" w:cs="华文仿宋"/>
                <w:sz w:val="24"/>
              </w:rPr>
            </w:pPr>
            <w:r w:rsidRPr="00C113C5">
              <w:rPr>
                <w:rFonts w:asciiTheme="majorEastAsia" w:eastAsiaTheme="majorEastAsia" w:hAnsiTheme="majorEastAsia" w:cs="华文仿宋" w:hint="eastAsia"/>
                <w:sz w:val="24"/>
              </w:rPr>
              <w:t>提供3年的质保服务。质保期从安装调试完毕、最终验收合格之日开始计算。除非招标人另有要求，质保期内的服务均为免费上门服务。</w:t>
            </w:r>
          </w:p>
        </w:tc>
      </w:tr>
      <w:tr w:rsidR="00C1585E" w:rsidRPr="002F12BD" w:rsidTr="00C113C5">
        <w:trPr>
          <w:trHeight w:val="90"/>
          <w:jc w:val="center"/>
        </w:trPr>
        <w:tc>
          <w:tcPr>
            <w:tcW w:w="822" w:type="pct"/>
            <w:tcBorders>
              <w:top w:val="single" w:sz="4" w:space="0" w:color="auto"/>
              <w:left w:val="single" w:sz="4" w:space="0" w:color="auto"/>
              <w:bottom w:val="single" w:sz="4" w:space="0" w:color="auto"/>
              <w:right w:val="single" w:sz="4" w:space="0" w:color="auto"/>
            </w:tcBorders>
            <w:vAlign w:val="center"/>
          </w:tcPr>
          <w:p w:rsidR="00C1585E" w:rsidRPr="00C113C5" w:rsidRDefault="00C1585E" w:rsidP="00C113C5">
            <w:pPr>
              <w:snapToGrid w:val="0"/>
              <w:spacing w:line="360" w:lineRule="auto"/>
              <w:jc w:val="center"/>
              <w:rPr>
                <w:sz w:val="24"/>
              </w:rPr>
            </w:pPr>
            <w:r w:rsidRPr="00C113C5">
              <w:rPr>
                <w:rFonts w:asciiTheme="majorEastAsia" w:eastAsiaTheme="majorEastAsia" w:hAnsiTheme="majorEastAsia" w:cs="宋体" w:hint="eastAsia"/>
                <w:sz w:val="24"/>
              </w:rPr>
              <w:t>付款方式</w:t>
            </w:r>
          </w:p>
        </w:tc>
        <w:tc>
          <w:tcPr>
            <w:tcW w:w="4178" w:type="pct"/>
            <w:tcBorders>
              <w:top w:val="single" w:sz="4" w:space="0" w:color="auto"/>
              <w:left w:val="single" w:sz="4" w:space="0" w:color="auto"/>
              <w:bottom w:val="single" w:sz="4" w:space="0" w:color="auto"/>
              <w:right w:val="single" w:sz="4" w:space="0" w:color="auto"/>
            </w:tcBorders>
            <w:vAlign w:val="center"/>
          </w:tcPr>
          <w:p w:rsidR="00C1585E" w:rsidRPr="00C113C5" w:rsidRDefault="00C1585E" w:rsidP="00C113C5">
            <w:pPr>
              <w:adjustRightInd w:val="0"/>
              <w:snapToGrid w:val="0"/>
              <w:spacing w:line="360" w:lineRule="auto"/>
              <w:ind w:firstLineChars="200" w:firstLine="480"/>
              <w:rPr>
                <w:rFonts w:asciiTheme="majorEastAsia" w:eastAsiaTheme="majorEastAsia" w:hAnsiTheme="majorEastAsia"/>
                <w:sz w:val="24"/>
              </w:rPr>
            </w:pPr>
            <w:r w:rsidRPr="00C113C5">
              <w:rPr>
                <w:rFonts w:asciiTheme="majorEastAsia" w:eastAsiaTheme="majorEastAsia" w:hAnsiTheme="majorEastAsia" w:hint="eastAsia"/>
                <w:sz w:val="24"/>
              </w:rPr>
              <w:t xml:space="preserve">合同生效及具备实施条件后 15 日内支付合同金额的 </w:t>
            </w:r>
            <w:r w:rsidR="00C113C5" w:rsidRPr="00C113C5">
              <w:rPr>
                <w:rFonts w:asciiTheme="majorEastAsia" w:eastAsiaTheme="majorEastAsia" w:hAnsiTheme="majorEastAsia" w:hint="eastAsia"/>
                <w:sz w:val="24"/>
              </w:rPr>
              <w:t>3</w:t>
            </w:r>
            <w:r w:rsidRPr="00C113C5">
              <w:rPr>
                <w:rFonts w:asciiTheme="majorEastAsia" w:eastAsiaTheme="majorEastAsia" w:hAnsiTheme="majorEastAsia" w:hint="eastAsia"/>
                <w:sz w:val="24"/>
              </w:rPr>
              <w:t>0%为预付款；待完成设备到货、系统安装调试后进行试运行，成交供应商提交全</w:t>
            </w:r>
            <w:r w:rsidRPr="00C113C5">
              <w:rPr>
                <w:rFonts w:asciiTheme="majorEastAsia" w:eastAsiaTheme="majorEastAsia" w:hAnsiTheme="majorEastAsia" w:hint="eastAsia"/>
                <w:sz w:val="24"/>
              </w:rPr>
              <w:lastRenderedPageBreak/>
              <w:t>部报告材料，通过招标人的正式验收后支付至合同金额的95%；剩余5%作为质保金，待质保期满后无质量问题的无息返还。</w:t>
            </w:r>
          </w:p>
          <w:p w:rsidR="00C1585E" w:rsidRPr="00C113C5" w:rsidRDefault="00C1585E" w:rsidP="00C113C5">
            <w:pPr>
              <w:adjustRightInd w:val="0"/>
              <w:snapToGrid w:val="0"/>
              <w:spacing w:line="360" w:lineRule="auto"/>
              <w:ind w:firstLineChars="200" w:firstLine="480"/>
              <w:rPr>
                <w:rFonts w:asciiTheme="majorEastAsia" w:eastAsiaTheme="majorEastAsia" w:hAnsiTheme="majorEastAsia"/>
                <w:bCs/>
                <w:sz w:val="24"/>
              </w:rPr>
            </w:pPr>
            <w:r w:rsidRPr="00C113C5">
              <w:rPr>
                <w:rFonts w:asciiTheme="majorEastAsia" w:eastAsiaTheme="majorEastAsia" w:hAnsiTheme="majorEastAsia" w:hint="eastAsia"/>
                <w:bCs/>
                <w:sz w:val="24"/>
              </w:rPr>
              <w:t>税费：本项目执行中相关的一切税费均由成交供应商负担。</w:t>
            </w:r>
          </w:p>
        </w:tc>
      </w:tr>
      <w:tr w:rsidR="00C1585E" w:rsidRPr="002F12BD" w:rsidTr="00C113C5">
        <w:trPr>
          <w:trHeight w:val="90"/>
          <w:jc w:val="center"/>
        </w:trPr>
        <w:tc>
          <w:tcPr>
            <w:tcW w:w="822" w:type="pct"/>
            <w:tcBorders>
              <w:top w:val="single" w:sz="4" w:space="0" w:color="auto"/>
              <w:left w:val="single" w:sz="4" w:space="0" w:color="auto"/>
              <w:bottom w:val="single" w:sz="4" w:space="0" w:color="auto"/>
              <w:right w:val="single" w:sz="4" w:space="0" w:color="auto"/>
            </w:tcBorders>
            <w:vAlign w:val="center"/>
          </w:tcPr>
          <w:p w:rsidR="00C1585E" w:rsidRPr="00C113C5" w:rsidRDefault="00C1585E" w:rsidP="00C113C5">
            <w:pPr>
              <w:snapToGrid w:val="0"/>
              <w:spacing w:line="360" w:lineRule="auto"/>
              <w:jc w:val="center"/>
              <w:rPr>
                <w:sz w:val="24"/>
              </w:rPr>
            </w:pPr>
            <w:r w:rsidRPr="00C113C5">
              <w:rPr>
                <w:rFonts w:asciiTheme="majorEastAsia" w:eastAsiaTheme="majorEastAsia" w:hAnsiTheme="majorEastAsia" w:hint="eastAsia"/>
                <w:bCs/>
                <w:color w:val="000000"/>
                <w:sz w:val="24"/>
              </w:rPr>
              <w:lastRenderedPageBreak/>
              <w:t>履约保证金</w:t>
            </w:r>
          </w:p>
        </w:tc>
        <w:tc>
          <w:tcPr>
            <w:tcW w:w="4178" w:type="pct"/>
            <w:tcBorders>
              <w:top w:val="single" w:sz="4" w:space="0" w:color="auto"/>
              <w:left w:val="single" w:sz="4" w:space="0" w:color="auto"/>
              <w:bottom w:val="single" w:sz="4" w:space="0" w:color="auto"/>
              <w:right w:val="single" w:sz="4" w:space="0" w:color="auto"/>
            </w:tcBorders>
            <w:vAlign w:val="center"/>
          </w:tcPr>
          <w:p w:rsidR="00C1585E" w:rsidRPr="00C113C5" w:rsidRDefault="00C1585E" w:rsidP="00C113C5">
            <w:pPr>
              <w:spacing w:line="360" w:lineRule="auto"/>
              <w:ind w:firstLineChars="200" w:firstLine="480"/>
              <w:rPr>
                <w:rFonts w:asciiTheme="majorEastAsia" w:eastAsiaTheme="majorEastAsia" w:hAnsiTheme="majorEastAsia"/>
                <w:color w:val="000000"/>
                <w:sz w:val="24"/>
              </w:rPr>
            </w:pPr>
            <w:r w:rsidRPr="00C113C5">
              <w:rPr>
                <w:rFonts w:asciiTheme="majorEastAsia" w:eastAsiaTheme="majorEastAsia" w:hAnsiTheme="majorEastAsia" w:hint="eastAsia"/>
                <w:color w:val="000000"/>
                <w:sz w:val="24"/>
              </w:rPr>
              <w:t>中标人向招标人交纳履约保证金，金额为壹拾万元整，可以电汇、转账、等额保单、保函等形式交纳。</w:t>
            </w:r>
          </w:p>
        </w:tc>
      </w:tr>
      <w:tr w:rsidR="00C1585E" w:rsidRPr="002F12BD" w:rsidTr="00C113C5">
        <w:trPr>
          <w:trHeight w:val="90"/>
          <w:jc w:val="center"/>
        </w:trPr>
        <w:tc>
          <w:tcPr>
            <w:tcW w:w="822" w:type="pct"/>
            <w:tcBorders>
              <w:top w:val="single" w:sz="4" w:space="0" w:color="auto"/>
              <w:left w:val="single" w:sz="4" w:space="0" w:color="auto"/>
              <w:bottom w:val="single" w:sz="4" w:space="0" w:color="auto"/>
              <w:right w:val="single" w:sz="4" w:space="0" w:color="auto"/>
            </w:tcBorders>
            <w:vAlign w:val="center"/>
          </w:tcPr>
          <w:p w:rsidR="00C1585E" w:rsidRPr="00C113C5" w:rsidRDefault="00C1585E" w:rsidP="00C113C5">
            <w:pPr>
              <w:snapToGrid w:val="0"/>
              <w:spacing w:line="360" w:lineRule="auto"/>
              <w:jc w:val="center"/>
              <w:rPr>
                <w:sz w:val="24"/>
              </w:rPr>
            </w:pPr>
            <w:r w:rsidRPr="00C113C5">
              <w:rPr>
                <w:rFonts w:hint="eastAsia"/>
                <w:sz w:val="24"/>
              </w:rPr>
              <w:t>其他</w:t>
            </w:r>
          </w:p>
        </w:tc>
        <w:tc>
          <w:tcPr>
            <w:tcW w:w="4178" w:type="pct"/>
            <w:tcBorders>
              <w:top w:val="single" w:sz="4" w:space="0" w:color="auto"/>
              <w:left w:val="single" w:sz="4" w:space="0" w:color="auto"/>
              <w:bottom w:val="single" w:sz="4" w:space="0" w:color="auto"/>
              <w:right w:val="single" w:sz="4" w:space="0" w:color="auto"/>
            </w:tcBorders>
            <w:vAlign w:val="center"/>
          </w:tcPr>
          <w:p w:rsidR="00C1585E" w:rsidRPr="00C113C5" w:rsidRDefault="00C1585E" w:rsidP="00C113C5">
            <w:pPr>
              <w:spacing w:line="360" w:lineRule="auto"/>
              <w:ind w:firstLineChars="200" w:firstLine="480"/>
              <w:rPr>
                <w:sz w:val="24"/>
              </w:rPr>
            </w:pPr>
            <w:r w:rsidRPr="00C113C5">
              <w:rPr>
                <w:rFonts w:ascii="宋体" w:hAnsi="宋体" w:hint="eastAsia"/>
                <w:sz w:val="24"/>
              </w:rPr>
              <w:t>本项目预算中含1.5万元设计费须</w:t>
            </w:r>
            <w:r w:rsidR="00C113C5">
              <w:rPr>
                <w:rFonts w:ascii="宋体" w:hAnsi="宋体" w:hint="eastAsia"/>
                <w:sz w:val="24"/>
              </w:rPr>
              <w:t>中标</w:t>
            </w:r>
            <w:r w:rsidRPr="00C113C5">
              <w:rPr>
                <w:rFonts w:ascii="宋体" w:hAnsi="宋体" w:hint="eastAsia"/>
                <w:sz w:val="24"/>
              </w:rPr>
              <w:t>单位支付。</w:t>
            </w:r>
          </w:p>
        </w:tc>
      </w:tr>
    </w:tbl>
    <w:p w:rsidR="00F64BC1" w:rsidRPr="00F64BC1" w:rsidRDefault="00F64BC1" w:rsidP="00F64BC1">
      <w:pPr>
        <w:adjustRightInd w:val="0"/>
        <w:snapToGrid w:val="0"/>
        <w:spacing w:line="360" w:lineRule="auto"/>
        <w:ind w:firstLineChars="200" w:firstLine="482"/>
        <w:rPr>
          <w:rFonts w:asciiTheme="majorEastAsia" w:eastAsiaTheme="majorEastAsia" w:hAnsiTheme="majorEastAsia"/>
          <w:b/>
          <w:sz w:val="24"/>
        </w:rPr>
      </w:pPr>
      <w:r w:rsidRPr="00F64BC1">
        <w:rPr>
          <w:rFonts w:asciiTheme="majorEastAsia" w:eastAsiaTheme="majorEastAsia" w:hAnsiTheme="majorEastAsia" w:hint="eastAsia"/>
          <w:b/>
          <w:sz w:val="24"/>
        </w:rPr>
        <w:t>六、投标报价</w:t>
      </w:r>
    </w:p>
    <w:p w:rsidR="00F64BC1" w:rsidRDefault="00F64BC1" w:rsidP="00F64BC1">
      <w:pPr>
        <w:adjustRightInd w:val="0"/>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sidRPr="00F64BC1">
        <w:rPr>
          <w:rFonts w:asciiTheme="majorEastAsia" w:eastAsiaTheme="majorEastAsia" w:hAnsiTheme="majorEastAsia" w:hint="eastAsia"/>
          <w:sz w:val="24"/>
        </w:rPr>
        <w:t>投标报价以人民币报价。</w:t>
      </w:r>
    </w:p>
    <w:p w:rsidR="00F64BC1" w:rsidRDefault="00F64BC1" w:rsidP="00F64BC1">
      <w:pPr>
        <w:adjustRightInd w:val="0"/>
        <w:snapToGrid w:val="0"/>
        <w:spacing w:line="360" w:lineRule="auto"/>
        <w:ind w:firstLineChars="200" w:firstLine="480"/>
        <w:rPr>
          <w:rFonts w:asciiTheme="majorEastAsia" w:eastAsiaTheme="majorEastAsia" w:hAnsiTheme="majorEastAsia"/>
          <w:sz w:val="24"/>
        </w:rPr>
      </w:pPr>
      <w:r w:rsidRPr="00F64BC1">
        <w:rPr>
          <w:rFonts w:asciiTheme="majorEastAsia" w:eastAsiaTheme="majorEastAsia" w:hAnsiTheme="majorEastAsia" w:hint="eastAsia"/>
          <w:sz w:val="24"/>
        </w:rPr>
        <w:t>2</w:t>
      </w:r>
      <w:r>
        <w:rPr>
          <w:rFonts w:asciiTheme="majorEastAsia" w:eastAsiaTheme="majorEastAsia" w:hAnsiTheme="majorEastAsia" w:hint="eastAsia"/>
          <w:sz w:val="24"/>
        </w:rPr>
        <w:t>、</w:t>
      </w:r>
      <w:r w:rsidRPr="00F64BC1">
        <w:rPr>
          <w:rFonts w:asciiTheme="majorEastAsia" w:eastAsiaTheme="majorEastAsia" w:hAnsiTheme="majorEastAsia" w:hint="eastAsia"/>
          <w:sz w:val="24"/>
        </w:rPr>
        <w:t>投标报价包括设备费、材料费、人工费、税金、运输及运输保险费、装卸费、安装调试费、检测费、售后服务及维护费、采购代理服务费、税金等所涉及的一切费用。投标人应列 入而未列入其中的费用，均视为已包含在内，风险由投标人承担。</w:t>
      </w:r>
    </w:p>
    <w:p w:rsidR="00F64BC1" w:rsidRPr="00B71875" w:rsidRDefault="00F64BC1" w:rsidP="00B71875">
      <w:pPr>
        <w:adjustRightInd w:val="0"/>
        <w:snapToGrid w:val="0"/>
        <w:spacing w:line="360" w:lineRule="auto"/>
        <w:ind w:firstLineChars="200" w:firstLine="480"/>
        <w:rPr>
          <w:rFonts w:asciiTheme="majorEastAsia" w:eastAsiaTheme="majorEastAsia" w:hAnsiTheme="majorEastAsia"/>
          <w:b/>
          <w:bCs/>
          <w:sz w:val="24"/>
        </w:rPr>
      </w:pPr>
      <w:r w:rsidRPr="00F64BC1">
        <w:rPr>
          <w:rFonts w:asciiTheme="majorEastAsia" w:eastAsiaTheme="majorEastAsia" w:hAnsiTheme="majorEastAsia" w:hint="eastAsia"/>
          <w:sz w:val="24"/>
        </w:rPr>
        <w:t>3</w:t>
      </w:r>
      <w:r>
        <w:rPr>
          <w:rFonts w:asciiTheme="majorEastAsia" w:eastAsiaTheme="majorEastAsia" w:hAnsiTheme="majorEastAsia" w:hint="eastAsia"/>
          <w:sz w:val="24"/>
        </w:rPr>
        <w:t>、</w:t>
      </w:r>
      <w:r w:rsidRPr="00F64BC1">
        <w:rPr>
          <w:rFonts w:asciiTheme="majorEastAsia" w:eastAsiaTheme="majorEastAsia" w:hAnsiTheme="majorEastAsia" w:hint="eastAsia"/>
          <w:sz w:val="24"/>
        </w:rPr>
        <w:t>投标报价不仅应包括招标文件提供的技术条款上所标明的，还应包括任何未明确标出的，但全套货物安装后保证正常安全使用所不可缺少的配件及附件的全部费用。其中全部材料应说明名称、型号、数量、单价、总价、产地、厂商等。投标人按要求应列入而未列入材料清单的货物及材料，均认为已含在其货物材料清单中。</w:t>
      </w:r>
    </w:p>
    <w:p w:rsidR="005817EF" w:rsidRPr="00F64BC1" w:rsidRDefault="00FF09D7" w:rsidP="00F64BC1">
      <w:pPr>
        <w:spacing w:line="360" w:lineRule="auto"/>
        <w:rPr>
          <w:rFonts w:asciiTheme="majorEastAsia" w:eastAsiaTheme="majorEastAsia" w:hAnsiTheme="majorEastAsia" w:cs="仿宋"/>
          <w:b/>
          <w:bCs/>
          <w:sz w:val="24"/>
        </w:rPr>
      </w:pPr>
      <w:r w:rsidRPr="007866E0">
        <w:rPr>
          <w:rFonts w:asciiTheme="majorEastAsia" w:eastAsiaTheme="majorEastAsia" w:hAnsiTheme="majorEastAsia" w:cs="宋体" w:hint="eastAsia"/>
          <w:b/>
          <w:bCs/>
          <w:sz w:val="24"/>
        </w:rPr>
        <w:t>注：标有“▲”的为实质性参数，不可偏离，否则视为无效标；标有“★”的为重要性参数指标或要求</w:t>
      </w:r>
      <w:r w:rsidR="00F64BC1">
        <w:rPr>
          <w:rFonts w:asciiTheme="majorEastAsia" w:eastAsiaTheme="majorEastAsia" w:hAnsiTheme="majorEastAsia" w:cs="宋体" w:hint="eastAsia"/>
          <w:b/>
          <w:bCs/>
          <w:sz w:val="24"/>
        </w:rPr>
        <w:t>。</w:t>
      </w:r>
    </w:p>
    <w:p w:rsidR="00061B6B" w:rsidRDefault="00061B6B">
      <w:pPr>
        <w:pStyle w:val="ad"/>
        <w:spacing w:line="440" w:lineRule="exact"/>
        <w:ind w:firstLine="480"/>
        <w:jc w:val="center"/>
        <w:rPr>
          <w:rFonts w:hAnsi="宋体"/>
          <w:b/>
          <w:sz w:val="32"/>
          <w:szCs w:val="32"/>
        </w:rPr>
      </w:pPr>
    </w:p>
    <w:p w:rsidR="00061B6B" w:rsidRDefault="00061B6B">
      <w:pPr>
        <w:pStyle w:val="ad"/>
        <w:spacing w:line="440" w:lineRule="exact"/>
        <w:ind w:firstLine="480"/>
        <w:jc w:val="center"/>
        <w:rPr>
          <w:rFonts w:hAnsi="宋体"/>
          <w:b/>
          <w:sz w:val="32"/>
          <w:szCs w:val="32"/>
        </w:rPr>
      </w:pPr>
    </w:p>
    <w:p w:rsidR="00061B6B" w:rsidRDefault="00061B6B">
      <w:pPr>
        <w:pStyle w:val="ad"/>
        <w:spacing w:line="440" w:lineRule="exact"/>
        <w:ind w:firstLine="480"/>
        <w:jc w:val="center"/>
        <w:rPr>
          <w:rFonts w:hAnsi="宋体"/>
          <w:b/>
          <w:sz w:val="32"/>
          <w:szCs w:val="32"/>
        </w:rPr>
      </w:pPr>
    </w:p>
    <w:p w:rsidR="00061B6B" w:rsidRDefault="00061B6B">
      <w:pPr>
        <w:pStyle w:val="ad"/>
        <w:spacing w:line="440" w:lineRule="exact"/>
        <w:ind w:firstLine="480"/>
        <w:jc w:val="center"/>
        <w:rPr>
          <w:rFonts w:hAnsi="宋体"/>
          <w:b/>
          <w:sz w:val="32"/>
          <w:szCs w:val="32"/>
        </w:rPr>
      </w:pPr>
    </w:p>
    <w:p w:rsidR="00061B6B" w:rsidRDefault="00061B6B">
      <w:pPr>
        <w:pStyle w:val="ad"/>
        <w:spacing w:line="440" w:lineRule="exact"/>
        <w:ind w:firstLine="480"/>
        <w:jc w:val="center"/>
        <w:rPr>
          <w:rFonts w:hAnsi="宋体"/>
          <w:b/>
          <w:sz w:val="32"/>
          <w:szCs w:val="32"/>
        </w:rPr>
      </w:pPr>
    </w:p>
    <w:p w:rsidR="00061B6B" w:rsidRDefault="00061B6B">
      <w:pPr>
        <w:pStyle w:val="ad"/>
        <w:spacing w:line="440" w:lineRule="exact"/>
        <w:ind w:firstLine="480"/>
        <w:jc w:val="center"/>
        <w:rPr>
          <w:rFonts w:hAnsi="宋体"/>
          <w:b/>
          <w:sz w:val="32"/>
          <w:szCs w:val="32"/>
        </w:rPr>
      </w:pPr>
    </w:p>
    <w:p w:rsidR="00061B6B" w:rsidRDefault="00061B6B">
      <w:pPr>
        <w:pStyle w:val="ad"/>
        <w:spacing w:line="440" w:lineRule="exact"/>
        <w:ind w:firstLine="480"/>
        <w:jc w:val="center"/>
        <w:rPr>
          <w:rFonts w:hAnsi="宋体" w:hint="eastAsia"/>
          <w:b/>
          <w:sz w:val="32"/>
          <w:szCs w:val="32"/>
        </w:rPr>
      </w:pPr>
    </w:p>
    <w:p w:rsidR="00FE2D4A" w:rsidRDefault="00FE2D4A">
      <w:pPr>
        <w:pStyle w:val="ad"/>
        <w:spacing w:line="440" w:lineRule="exact"/>
        <w:ind w:firstLine="480"/>
        <w:jc w:val="center"/>
        <w:rPr>
          <w:rFonts w:hAnsi="宋体" w:hint="eastAsia"/>
          <w:b/>
          <w:sz w:val="32"/>
          <w:szCs w:val="32"/>
        </w:rPr>
      </w:pPr>
    </w:p>
    <w:p w:rsidR="00FE2D4A" w:rsidRDefault="00FE2D4A">
      <w:pPr>
        <w:pStyle w:val="ad"/>
        <w:spacing w:line="440" w:lineRule="exact"/>
        <w:ind w:firstLine="480"/>
        <w:jc w:val="center"/>
        <w:rPr>
          <w:rFonts w:hAnsi="宋体" w:hint="eastAsia"/>
          <w:b/>
          <w:sz w:val="32"/>
          <w:szCs w:val="32"/>
        </w:rPr>
      </w:pPr>
    </w:p>
    <w:p w:rsidR="00FE2D4A" w:rsidRDefault="00FE2D4A">
      <w:pPr>
        <w:pStyle w:val="ad"/>
        <w:spacing w:line="440" w:lineRule="exact"/>
        <w:ind w:firstLine="480"/>
        <w:jc w:val="center"/>
        <w:rPr>
          <w:rFonts w:hAnsi="宋体" w:hint="eastAsia"/>
          <w:b/>
          <w:sz w:val="32"/>
          <w:szCs w:val="32"/>
        </w:rPr>
      </w:pPr>
    </w:p>
    <w:p w:rsidR="00FE2D4A" w:rsidRDefault="00FE2D4A">
      <w:pPr>
        <w:pStyle w:val="ad"/>
        <w:spacing w:line="440" w:lineRule="exact"/>
        <w:ind w:firstLine="480"/>
        <w:jc w:val="center"/>
        <w:rPr>
          <w:rFonts w:hAnsi="宋体"/>
          <w:b/>
          <w:sz w:val="32"/>
          <w:szCs w:val="32"/>
        </w:rPr>
      </w:pPr>
    </w:p>
    <w:p w:rsidR="00061B6B" w:rsidRDefault="00061B6B">
      <w:pPr>
        <w:pStyle w:val="ad"/>
        <w:spacing w:line="440" w:lineRule="exact"/>
        <w:ind w:firstLine="480"/>
        <w:jc w:val="center"/>
        <w:rPr>
          <w:rFonts w:hAnsi="宋体"/>
          <w:b/>
          <w:sz w:val="32"/>
          <w:szCs w:val="32"/>
        </w:rPr>
      </w:pPr>
    </w:p>
    <w:p w:rsidR="00061B6B" w:rsidRDefault="00061B6B">
      <w:pPr>
        <w:pStyle w:val="ad"/>
        <w:spacing w:line="440" w:lineRule="exact"/>
        <w:ind w:firstLine="480"/>
        <w:jc w:val="center"/>
        <w:rPr>
          <w:rFonts w:hAnsi="宋体"/>
          <w:b/>
          <w:sz w:val="32"/>
          <w:szCs w:val="32"/>
        </w:rPr>
      </w:pPr>
    </w:p>
    <w:p w:rsidR="00061B6B" w:rsidRDefault="00061B6B" w:rsidP="000756E1">
      <w:pPr>
        <w:pStyle w:val="ad"/>
        <w:spacing w:line="440" w:lineRule="exact"/>
        <w:rPr>
          <w:rFonts w:hAnsi="宋体"/>
          <w:b/>
          <w:sz w:val="32"/>
          <w:szCs w:val="32"/>
        </w:rPr>
      </w:pPr>
    </w:p>
    <w:p w:rsidR="002509B8" w:rsidRDefault="003677F3">
      <w:pPr>
        <w:pStyle w:val="ad"/>
        <w:spacing w:line="440" w:lineRule="exact"/>
        <w:ind w:firstLine="480"/>
        <w:jc w:val="center"/>
        <w:rPr>
          <w:rFonts w:hAnsi="宋体"/>
          <w:b/>
          <w:sz w:val="32"/>
          <w:szCs w:val="32"/>
        </w:rPr>
      </w:pPr>
      <w:r>
        <w:rPr>
          <w:rFonts w:hAnsi="宋体" w:hint="eastAsia"/>
          <w:b/>
          <w:sz w:val="32"/>
          <w:szCs w:val="32"/>
        </w:rPr>
        <w:lastRenderedPageBreak/>
        <w:t>第三章  投标人须知</w:t>
      </w:r>
    </w:p>
    <w:p w:rsidR="002509B8" w:rsidRDefault="003677F3">
      <w:pPr>
        <w:spacing w:line="340" w:lineRule="exact"/>
        <w:jc w:val="center"/>
        <w:rPr>
          <w:rFonts w:ascii="宋体" w:hAnsi="宋体"/>
          <w:b/>
          <w:sz w:val="30"/>
          <w:szCs w:val="30"/>
        </w:rPr>
      </w:pPr>
      <w:r>
        <w:rPr>
          <w:rFonts w:ascii="宋体" w:hAnsi="宋体" w:hint="eastAsia"/>
          <w:b/>
          <w:sz w:val="30"/>
          <w:szCs w:val="30"/>
        </w:rPr>
        <w:t>前附表</w:t>
      </w:r>
    </w:p>
    <w:tbl>
      <w:tblPr>
        <w:tblW w:w="9946" w:type="dxa"/>
        <w:tblInd w:w="-2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4"/>
        <w:gridCol w:w="9232"/>
      </w:tblGrid>
      <w:tr w:rsidR="002509B8" w:rsidTr="00BC2AE7">
        <w:trPr>
          <w:trHeight w:val="414"/>
        </w:trPr>
        <w:tc>
          <w:tcPr>
            <w:tcW w:w="714" w:type="dxa"/>
            <w:tcBorders>
              <w:top w:val="single" w:sz="4" w:space="0" w:color="auto"/>
              <w:left w:val="single" w:sz="4" w:space="0" w:color="auto"/>
              <w:bottom w:val="single" w:sz="4" w:space="0" w:color="auto"/>
              <w:right w:val="single" w:sz="4" w:space="0" w:color="auto"/>
            </w:tcBorders>
            <w:vAlign w:val="center"/>
          </w:tcPr>
          <w:p w:rsidR="002509B8" w:rsidRDefault="003677F3">
            <w:pPr>
              <w:snapToGrid w:val="0"/>
              <w:spacing w:line="340" w:lineRule="exact"/>
              <w:jc w:val="center"/>
              <w:rPr>
                <w:rFonts w:ascii="宋体" w:hAnsi="宋体"/>
                <w:sz w:val="24"/>
                <w:szCs w:val="20"/>
              </w:rPr>
            </w:pPr>
            <w:r>
              <w:rPr>
                <w:rFonts w:ascii="宋体" w:hAnsi="宋体" w:hint="eastAsia"/>
                <w:sz w:val="24"/>
              </w:rPr>
              <w:t>序号</w:t>
            </w:r>
          </w:p>
        </w:tc>
        <w:tc>
          <w:tcPr>
            <w:tcW w:w="9232" w:type="dxa"/>
            <w:tcBorders>
              <w:top w:val="single" w:sz="4" w:space="0" w:color="auto"/>
              <w:left w:val="single" w:sz="4" w:space="0" w:color="auto"/>
              <w:bottom w:val="single" w:sz="4" w:space="0" w:color="auto"/>
              <w:right w:val="single" w:sz="4" w:space="0" w:color="auto"/>
            </w:tcBorders>
            <w:vAlign w:val="center"/>
          </w:tcPr>
          <w:p w:rsidR="002509B8" w:rsidRDefault="003677F3">
            <w:pPr>
              <w:snapToGrid w:val="0"/>
              <w:spacing w:line="340" w:lineRule="exact"/>
              <w:jc w:val="center"/>
              <w:rPr>
                <w:rFonts w:ascii="宋体" w:hAnsi="宋体"/>
                <w:sz w:val="24"/>
                <w:szCs w:val="20"/>
              </w:rPr>
            </w:pPr>
            <w:r>
              <w:rPr>
                <w:rFonts w:ascii="宋体" w:hAnsi="宋体" w:hint="eastAsia"/>
                <w:sz w:val="24"/>
              </w:rPr>
              <w:t>内容、要求</w:t>
            </w:r>
          </w:p>
        </w:tc>
      </w:tr>
      <w:tr w:rsidR="002509B8">
        <w:trPr>
          <w:trHeight w:val="364"/>
        </w:trPr>
        <w:tc>
          <w:tcPr>
            <w:tcW w:w="714" w:type="dxa"/>
            <w:tcBorders>
              <w:top w:val="single" w:sz="4" w:space="0" w:color="auto"/>
              <w:left w:val="single" w:sz="4" w:space="0" w:color="auto"/>
              <w:bottom w:val="single" w:sz="4" w:space="0" w:color="auto"/>
              <w:right w:val="single" w:sz="4" w:space="0" w:color="auto"/>
            </w:tcBorders>
            <w:vAlign w:val="center"/>
          </w:tcPr>
          <w:p w:rsidR="002509B8" w:rsidRDefault="003677F3">
            <w:pPr>
              <w:snapToGrid w:val="0"/>
              <w:spacing w:line="340" w:lineRule="exact"/>
              <w:jc w:val="center"/>
              <w:rPr>
                <w:rFonts w:ascii="宋体" w:hAnsi="宋体"/>
                <w:sz w:val="24"/>
              </w:rPr>
            </w:pPr>
            <w:r>
              <w:rPr>
                <w:rFonts w:ascii="宋体" w:hAnsi="宋体" w:hint="eastAsia"/>
                <w:sz w:val="24"/>
              </w:rPr>
              <w:t>1</w:t>
            </w:r>
          </w:p>
        </w:tc>
        <w:tc>
          <w:tcPr>
            <w:tcW w:w="9232" w:type="dxa"/>
            <w:tcBorders>
              <w:top w:val="single" w:sz="4" w:space="0" w:color="auto"/>
              <w:left w:val="single" w:sz="4" w:space="0" w:color="auto"/>
              <w:bottom w:val="single" w:sz="4" w:space="0" w:color="auto"/>
              <w:right w:val="single" w:sz="4" w:space="0" w:color="auto"/>
            </w:tcBorders>
            <w:vAlign w:val="center"/>
          </w:tcPr>
          <w:p w:rsidR="002509B8" w:rsidRDefault="003677F3" w:rsidP="00755D2C">
            <w:pPr>
              <w:snapToGrid w:val="0"/>
              <w:spacing w:line="340" w:lineRule="exact"/>
              <w:rPr>
                <w:rFonts w:ascii="宋体" w:hAnsi="宋体"/>
                <w:sz w:val="24"/>
              </w:rPr>
            </w:pPr>
            <w:r>
              <w:rPr>
                <w:rFonts w:ascii="宋体" w:hAnsi="宋体" w:hint="eastAsia"/>
                <w:sz w:val="24"/>
              </w:rPr>
              <w:t>项目名称：</w:t>
            </w:r>
            <w:r w:rsidR="00F442BA">
              <w:rPr>
                <w:rFonts w:ascii="宋体" w:hAnsi="宋体" w:hint="eastAsia"/>
                <w:sz w:val="24"/>
              </w:rPr>
              <w:t>湖州新天地商贸中心智能化设备采购及安装项目</w:t>
            </w:r>
          </w:p>
        </w:tc>
      </w:tr>
      <w:tr w:rsidR="002509B8">
        <w:trPr>
          <w:trHeight w:val="352"/>
        </w:trPr>
        <w:tc>
          <w:tcPr>
            <w:tcW w:w="714" w:type="dxa"/>
            <w:tcBorders>
              <w:top w:val="single" w:sz="4" w:space="0" w:color="auto"/>
              <w:left w:val="single" w:sz="4" w:space="0" w:color="auto"/>
              <w:bottom w:val="single" w:sz="4" w:space="0" w:color="auto"/>
              <w:right w:val="single" w:sz="4" w:space="0" w:color="auto"/>
            </w:tcBorders>
            <w:vAlign w:val="center"/>
          </w:tcPr>
          <w:p w:rsidR="002509B8" w:rsidRDefault="003677F3">
            <w:pPr>
              <w:snapToGrid w:val="0"/>
              <w:spacing w:line="340" w:lineRule="exact"/>
              <w:jc w:val="center"/>
              <w:rPr>
                <w:rFonts w:ascii="宋体" w:hAnsi="宋体"/>
                <w:sz w:val="24"/>
              </w:rPr>
            </w:pPr>
            <w:r>
              <w:rPr>
                <w:rFonts w:ascii="宋体" w:hAnsi="宋体" w:hint="eastAsia"/>
                <w:sz w:val="24"/>
              </w:rPr>
              <w:t>2</w:t>
            </w:r>
          </w:p>
        </w:tc>
        <w:tc>
          <w:tcPr>
            <w:tcW w:w="9232" w:type="dxa"/>
            <w:tcBorders>
              <w:top w:val="single" w:sz="4" w:space="0" w:color="auto"/>
              <w:left w:val="single" w:sz="4" w:space="0" w:color="auto"/>
              <w:bottom w:val="single" w:sz="4" w:space="0" w:color="auto"/>
              <w:right w:val="single" w:sz="4" w:space="0" w:color="auto"/>
            </w:tcBorders>
            <w:vAlign w:val="center"/>
          </w:tcPr>
          <w:p w:rsidR="002509B8" w:rsidRDefault="00FF09D7">
            <w:pPr>
              <w:snapToGrid w:val="0"/>
              <w:spacing w:line="340" w:lineRule="exact"/>
              <w:rPr>
                <w:rFonts w:ascii="宋体" w:hAnsi="宋体"/>
                <w:sz w:val="24"/>
              </w:rPr>
            </w:pPr>
            <w:r>
              <w:rPr>
                <w:rFonts w:ascii="宋体" w:hAnsi="宋体" w:hint="eastAsia"/>
                <w:sz w:val="24"/>
              </w:rPr>
              <w:t>招标</w:t>
            </w:r>
            <w:r w:rsidR="003677F3">
              <w:rPr>
                <w:rFonts w:ascii="宋体" w:hAnsi="宋体" w:hint="eastAsia"/>
                <w:sz w:val="24"/>
              </w:rPr>
              <w:t>内容及数量：详见第二章招标需求</w:t>
            </w:r>
          </w:p>
        </w:tc>
      </w:tr>
      <w:tr w:rsidR="002509B8">
        <w:trPr>
          <w:trHeight w:val="494"/>
        </w:trPr>
        <w:tc>
          <w:tcPr>
            <w:tcW w:w="714" w:type="dxa"/>
            <w:tcBorders>
              <w:top w:val="single" w:sz="4" w:space="0" w:color="auto"/>
              <w:left w:val="single" w:sz="4" w:space="0" w:color="auto"/>
              <w:bottom w:val="single" w:sz="4" w:space="0" w:color="auto"/>
              <w:right w:val="single" w:sz="4" w:space="0" w:color="auto"/>
            </w:tcBorders>
            <w:vAlign w:val="center"/>
          </w:tcPr>
          <w:p w:rsidR="002509B8" w:rsidRDefault="003677F3">
            <w:pPr>
              <w:snapToGrid w:val="0"/>
              <w:spacing w:line="340" w:lineRule="exact"/>
              <w:jc w:val="center"/>
              <w:rPr>
                <w:rFonts w:ascii="宋体" w:hAnsi="宋体"/>
                <w:sz w:val="24"/>
              </w:rPr>
            </w:pPr>
            <w:r>
              <w:rPr>
                <w:rFonts w:ascii="宋体" w:hAnsi="宋体" w:hint="eastAsia"/>
                <w:sz w:val="24"/>
              </w:rPr>
              <w:t>3</w:t>
            </w:r>
          </w:p>
        </w:tc>
        <w:tc>
          <w:tcPr>
            <w:tcW w:w="9232" w:type="dxa"/>
            <w:tcBorders>
              <w:top w:val="single" w:sz="4" w:space="0" w:color="auto"/>
              <w:left w:val="single" w:sz="4" w:space="0" w:color="auto"/>
              <w:bottom w:val="single" w:sz="4" w:space="0" w:color="auto"/>
              <w:right w:val="single" w:sz="4" w:space="0" w:color="auto"/>
            </w:tcBorders>
            <w:vAlign w:val="center"/>
          </w:tcPr>
          <w:p w:rsidR="002509B8" w:rsidRDefault="003677F3" w:rsidP="00755D2C">
            <w:pPr>
              <w:snapToGrid w:val="0"/>
              <w:spacing w:line="340" w:lineRule="exact"/>
              <w:rPr>
                <w:rFonts w:ascii="宋体" w:hAnsi="宋体"/>
                <w:sz w:val="24"/>
              </w:rPr>
            </w:pPr>
            <w:r>
              <w:rPr>
                <w:rFonts w:ascii="宋体" w:hAnsi="宋体" w:hint="eastAsia"/>
                <w:sz w:val="24"/>
              </w:rPr>
              <w:t>投标报价及费用：</w:t>
            </w:r>
            <w:r>
              <w:rPr>
                <w:rFonts w:ascii="宋体" w:hAnsi="宋体" w:cs="宋体" w:hint="eastAsia"/>
                <w:sz w:val="24"/>
              </w:rPr>
              <w:t>1、本项目投标应以人民币报价；2、不论投标结果如何，投标人均应自行承担所有与投标有关的全部费用；3、本项目招标代理服务费按以下标准计取：本项目代理服务费按1</w:t>
            </w:r>
            <w:r w:rsidR="00755D2C">
              <w:rPr>
                <w:rFonts w:ascii="宋体" w:hAnsi="宋体" w:cs="宋体" w:hint="eastAsia"/>
                <w:sz w:val="24"/>
              </w:rPr>
              <w:t>2</w:t>
            </w:r>
            <w:r>
              <w:rPr>
                <w:rFonts w:ascii="宋体" w:hAnsi="宋体" w:cs="宋体" w:hint="eastAsia"/>
                <w:sz w:val="24"/>
              </w:rPr>
              <w:t>000元收取，由中标人在获得中标通知书当日一次性缴纳给招标代理机构。请各投标人考虑在投标报价中。</w:t>
            </w:r>
          </w:p>
        </w:tc>
      </w:tr>
      <w:tr w:rsidR="002509B8">
        <w:trPr>
          <w:trHeight w:val="1181"/>
        </w:trPr>
        <w:tc>
          <w:tcPr>
            <w:tcW w:w="714" w:type="dxa"/>
            <w:tcBorders>
              <w:top w:val="single" w:sz="4" w:space="0" w:color="auto"/>
              <w:left w:val="single" w:sz="4" w:space="0" w:color="auto"/>
              <w:bottom w:val="single" w:sz="4" w:space="0" w:color="auto"/>
              <w:right w:val="single" w:sz="4" w:space="0" w:color="auto"/>
            </w:tcBorders>
            <w:vAlign w:val="center"/>
          </w:tcPr>
          <w:p w:rsidR="002509B8" w:rsidRDefault="00755D2C">
            <w:pPr>
              <w:snapToGrid w:val="0"/>
              <w:spacing w:line="340" w:lineRule="exact"/>
              <w:jc w:val="center"/>
              <w:rPr>
                <w:rFonts w:ascii="宋体" w:hAnsi="宋体"/>
                <w:sz w:val="24"/>
              </w:rPr>
            </w:pPr>
            <w:r>
              <w:rPr>
                <w:rFonts w:ascii="宋体" w:hAnsi="宋体" w:hint="eastAsia"/>
                <w:sz w:val="24"/>
              </w:rPr>
              <w:t>4</w:t>
            </w:r>
          </w:p>
        </w:tc>
        <w:tc>
          <w:tcPr>
            <w:tcW w:w="9232" w:type="dxa"/>
            <w:tcBorders>
              <w:top w:val="single" w:sz="4" w:space="0" w:color="auto"/>
              <w:left w:val="single" w:sz="4" w:space="0" w:color="auto"/>
              <w:bottom w:val="single" w:sz="4" w:space="0" w:color="auto"/>
              <w:right w:val="single" w:sz="4" w:space="0" w:color="auto"/>
            </w:tcBorders>
            <w:vAlign w:val="center"/>
          </w:tcPr>
          <w:p w:rsidR="002509B8" w:rsidRDefault="003677F3" w:rsidP="00755D2C">
            <w:pPr>
              <w:snapToGrid w:val="0"/>
              <w:spacing w:line="340" w:lineRule="exact"/>
              <w:rPr>
                <w:rFonts w:ascii="宋体" w:hAnsi="宋体"/>
                <w:sz w:val="24"/>
              </w:rPr>
            </w:pPr>
            <w:r>
              <w:rPr>
                <w:rFonts w:ascii="宋体" w:hAnsi="宋体" w:cs="宋体" w:hint="eastAsia"/>
                <w:sz w:val="24"/>
              </w:rPr>
              <w:t>答疑与澄清：投标人如认为招标文件表述不清晰、存在歧视性或者其他违法内容的，应当于</w:t>
            </w:r>
            <w:r w:rsidR="00873E8C">
              <w:rPr>
                <w:rFonts w:ascii="宋体" w:hAnsi="宋体" w:cs="宋体" w:hint="eastAsia"/>
                <w:color w:val="FF0000"/>
                <w:sz w:val="24"/>
              </w:rPr>
              <w:t>2023</w:t>
            </w:r>
            <w:r>
              <w:rPr>
                <w:rFonts w:ascii="宋体" w:hAnsi="宋体" w:cs="宋体" w:hint="eastAsia"/>
                <w:color w:val="FF0000"/>
                <w:sz w:val="24"/>
              </w:rPr>
              <w:t>年</w:t>
            </w:r>
            <w:r w:rsidR="00FE2D4A">
              <w:rPr>
                <w:rFonts w:ascii="宋体" w:hAnsi="宋体" w:cs="宋体" w:hint="eastAsia"/>
                <w:color w:val="FF0000"/>
                <w:sz w:val="24"/>
              </w:rPr>
              <w:t>4</w:t>
            </w:r>
            <w:r>
              <w:rPr>
                <w:rFonts w:ascii="宋体" w:hAnsi="宋体" w:cs="宋体" w:hint="eastAsia"/>
                <w:color w:val="FF0000"/>
                <w:sz w:val="24"/>
              </w:rPr>
              <w:t>月</w:t>
            </w:r>
            <w:r w:rsidR="00FE2D4A">
              <w:rPr>
                <w:rFonts w:ascii="宋体" w:hAnsi="宋体" w:cs="宋体" w:hint="eastAsia"/>
                <w:color w:val="FF0000"/>
                <w:sz w:val="24"/>
              </w:rPr>
              <w:t>6</w:t>
            </w:r>
            <w:r>
              <w:rPr>
                <w:rFonts w:ascii="宋体" w:hAnsi="宋体" w:cs="宋体" w:hint="eastAsia"/>
                <w:color w:val="FF0000"/>
                <w:sz w:val="24"/>
              </w:rPr>
              <w:t>日 17:00</w:t>
            </w:r>
            <w:r>
              <w:rPr>
                <w:rFonts w:ascii="宋体" w:hAnsi="宋体" w:cs="宋体" w:hint="eastAsia"/>
                <w:sz w:val="24"/>
              </w:rPr>
              <w:t>前，以书面形式要求</w:t>
            </w:r>
            <w:r w:rsidR="00FF09D7">
              <w:rPr>
                <w:rFonts w:ascii="宋体" w:hAnsi="宋体" w:cs="宋体" w:hint="eastAsia"/>
                <w:sz w:val="24"/>
              </w:rPr>
              <w:t>招标</w:t>
            </w:r>
            <w:r>
              <w:rPr>
                <w:rFonts w:ascii="宋体" w:hAnsi="宋体" w:cs="宋体" w:hint="eastAsia"/>
                <w:sz w:val="24"/>
              </w:rPr>
              <w:t>人作出书面解释、澄清或者向</w:t>
            </w:r>
            <w:r w:rsidR="00FF09D7">
              <w:rPr>
                <w:rFonts w:ascii="宋体" w:hAnsi="宋体" w:cs="宋体" w:hint="eastAsia"/>
                <w:sz w:val="24"/>
              </w:rPr>
              <w:t>招标</w:t>
            </w:r>
            <w:r>
              <w:rPr>
                <w:rFonts w:ascii="宋体" w:hAnsi="宋体" w:cs="宋体" w:hint="eastAsia"/>
                <w:sz w:val="24"/>
              </w:rPr>
              <w:t>人提出书面质疑，投标人在法定质疑期内须一次性提出针对同一</w:t>
            </w:r>
            <w:r w:rsidR="00FF09D7">
              <w:rPr>
                <w:rFonts w:ascii="宋体" w:hAnsi="宋体" w:cs="宋体" w:hint="eastAsia"/>
                <w:sz w:val="24"/>
              </w:rPr>
              <w:t>招标</w:t>
            </w:r>
            <w:r>
              <w:rPr>
                <w:rFonts w:ascii="宋体" w:hAnsi="宋体" w:cs="宋体" w:hint="eastAsia"/>
                <w:sz w:val="24"/>
              </w:rPr>
              <w:t>程序环节的质疑，否则</w:t>
            </w:r>
            <w:r w:rsidR="00FF09D7">
              <w:rPr>
                <w:rFonts w:ascii="宋体" w:hAnsi="宋体" w:cs="宋体" w:hint="eastAsia"/>
                <w:sz w:val="24"/>
              </w:rPr>
              <w:t>招标</w:t>
            </w:r>
            <w:r>
              <w:rPr>
                <w:rFonts w:ascii="宋体" w:hAnsi="宋体" w:cs="宋体" w:hint="eastAsia"/>
                <w:sz w:val="24"/>
              </w:rPr>
              <w:t>代理机构有权拒绝第一次质疑以外其他所有质疑。答疑内容是招标文件的组成部份，并将以书面形式送达所有已报名的投标人。</w:t>
            </w:r>
          </w:p>
        </w:tc>
      </w:tr>
      <w:tr w:rsidR="002509B8">
        <w:trPr>
          <w:trHeight w:val="278"/>
        </w:trPr>
        <w:tc>
          <w:tcPr>
            <w:tcW w:w="714" w:type="dxa"/>
            <w:tcBorders>
              <w:top w:val="single" w:sz="4" w:space="0" w:color="auto"/>
              <w:left w:val="single" w:sz="4" w:space="0" w:color="auto"/>
              <w:bottom w:val="single" w:sz="4" w:space="0" w:color="auto"/>
              <w:right w:val="single" w:sz="4" w:space="0" w:color="auto"/>
            </w:tcBorders>
            <w:vAlign w:val="center"/>
          </w:tcPr>
          <w:p w:rsidR="002509B8" w:rsidRDefault="00755D2C">
            <w:pPr>
              <w:snapToGrid w:val="0"/>
              <w:spacing w:line="340" w:lineRule="exact"/>
              <w:jc w:val="center"/>
              <w:rPr>
                <w:rFonts w:ascii="宋体" w:hAnsi="宋体"/>
                <w:sz w:val="24"/>
              </w:rPr>
            </w:pPr>
            <w:r>
              <w:rPr>
                <w:rFonts w:ascii="宋体" w:hAnsi="宋体" w:hint="eastAsia"/>
                <w:sz w:val="24"/>
              </w:rPr>
              <w:t>5</w:t>
            </w:r>
          </w:p>
        </w:tc>
        <w:tc>
          <w:tcPr>
            <w:tcW w:w="9232" w:type="dxa"/>
            <w:tcBorders>
              <w:top w:val="single" w:sz="4" w:space="0" w:color="auto"/>
              <w:left w:val="single" w:sz="4" w:space="0" w:color="auto"/>
              <w:bottom w:val="single" w:sz="4" w:space="0" w:color="auto"/>
              <w:right w:val="single" w:sz="4" w:space="0" w:color="auto"/>
            </w:tcBorders>
            <w:vAlign w:val="center"/>
          </w:tcPr>
          <w:p w:rsidR="002509B8" w:rsidRDefault="00FF09D7" w:rsidP="00755D2C">
            <w:pPr>
              <w:snapToGrid w:val="0"/>
              <w:spacing w:line="340" w:lineRule="exact"/>
              <w:rPr>
                <w:rFonts w:ascii="宋体" w:hAnsi="宋体"/>
                <w:sz w:val="24"/>
              </w:rPr>
            </w:pPr>
            <w:r>
              <w:rPr>
                <w:rFonts w:ascii="宋体" w:hAnsi="宋体" w:hint="eastAsia"/>
                <w:sz w:val="24"/>
              </w:rPr>
              <w:t>招标</w:t>
            </w:r>
            <w:r w:rsidR="003677F3">
              <w:rPr>
                <w:rFonts w:ascii="宋体" w:hAnsi="宋体" w:hint="eastAsia"/>
                <w:sz w:val="24"/>
              </w:rPr>
              <w:t xml:space="preserve">预算： </w:t>
            </w:r>
            <w:r w:rsidR="00755D2C">
              <w:rPr>
                <w:rFonts w:ascii="宋体" w:hAnsi="宋体" w:hint="eastAsia"/>
                <w:sz w:val="24"/>
              </w:rPr>
              <w:t>120</w:t>
            </w:r>
            <w:r w:rsidR="003677F3">
              <w:rPr>
                <w:rFonts w:ascii="宋体" w:hAnsi="宋体" w:hint="eastAsia"/>
                <w:sz w:val="24"/>
              </w:rPr>
              <w:t>万元</w:t>
            </w:r>
          </w:p>
        </w:tc>
      </w:tr>
      <w:tr w:rsidR="00C113C5">
        <w:trPr>
          <w:trHeight w:val="278"/>
        </w:trPr>
        <w:tc>
          <w:tcPr>
            <w:tcW w:w="714" w:type="dxa"/>
            <w:tcBorders>
              <w:top w:val="single" w:sz="4" w:space="0" w:color="auto"/>
              <w:left w:val="single" w:sz="4" w:space="0" w:color="auto"/>
              <w:bottom w:val="single" w:sz="4" w:space="0" w:color="auto"/>
              <w:right w:val="single" w:sz="4" w:space="0" w:color="auto"/>
            </w:tcBorders>
            <w:vAlign w:val="center"/>
          </w:tcPr>
          <w:p w:rsidR="00C113C5" w:rsidRDefault="00C113C5">
            <w:pPr>
              <w:snapToGrid w:val="0"/>
              <w:spacing w:line="340" w:lineRule="exact"/>
              <w:jc w:val="center"/>
              <w:rPr>
                <w:rFonts w:ascii="宋体" w:hAnsi="宋体"/>
                <w:sz w:val="24"/>
              </w:rPr>
            </w:pPr>
            <w:r>
              <w:rPr>
                <w:rFonts w:ascii="宋体" w:hAnsi="宋体" w:hint="eastAsia"/>
                <w:sz w:val="24"/>
              </w:rPr>
              <w:t>6</w:t>
            </w:r>
          </w:p>
        </w:tc>
        <w:tc>
          <w:tcPr>
            <w:tcW w:w="9232" w:type="dxa"/>
            <w:tcBorders>
              <w:top w:val="single" w:sz="4" w:space="0" w:color="auto"/>
              <w:left w:val="single" w:sz="4" w:space="0" w:color="auto"/>
              <w:bottom w:val="single" w:sz="4" w:space="0" w:color="auto"/>
              <w:right w:val="single" w:sz="4" w:space="0" w:color="auto"/>
            </w:tcBorders>
            <w:vAlign w:val="center"/>
          </w:tcPr>
          <w:p w:rsidR="00C113C5" w:rsidRDefault="00C113C5" w:rsidP="00755D2C">
            <w:pPr>
              <w:snapToGrid w:val="0"/>
              <w:spacing w:line="340" w:lineRule="exact"/>
              <w:rPr>
                <w:rFonts w:ascii="宋体" w:hAnsi="宋体"/>
                <w:sz w:val="24"/>
              </w:rPr>
            </w:pPr>
            <w:r>
              <w:rPr>
                <w:rFonts w:ascii="宋体" w:hAnsi="宋体" w:hint="eastAsia"/>
                <w:sz w:val="24"/>
              </w:rPr>
              <w:t>现场踏勘：不组织，自行踏勘</w:t>
            </w:r>
          </w:p>
        </w:tc>
      </w:tr>
      <w:tr w:rsidR="002509B8" w:rsidTr="00BC2AE7">
        <w:trPr>
          <w:trHeight w:val="649"/>
        </w:trPr>
        <w:tc>
          <w:tcPr>
            <w:tcW w:w="714" w:type="dxa"/>
            <w:tcBorders>
              <w:top w:val="single" w:sz="4" w:space="0" w:color="auto"/>
              <w:left w:val="single" w:sz="4" w:space="0" w:color="auto"/>
              <w:bottom w:val="single" w:sz="4" w:space="0" w:color="auto"/>
              <w:right w:val="single" w:sz="4" w:space="0" w:color="auto"/>
            </w:tcBorders>
            <w:vAlign w:val="center"/>
          </w:tcPr>
          <w:p w:rsidR="002509B8" w:rsidRDefault="00C113C5">
            <w:pPr>
              <w:snapToGrid w:val="0"/>
              <w:spacing w:line="340" w:lineRule="exact"/>
              <w:jc w:val="center"/>
              <w:rPr>
                <w:rFonts w:ascii="宋体" w:hAnsi="宋体"/>
                <w:sz w:val="24"/>
              </w:rPr>
            </w:pPr>
            <w:r>
              <w:rPr>
                <w:rFonts w:ascii="宋体" w:hAnsi="宋体" w:hint="eastAsia"/>
                <w:sz w:val="24"/>
              </w:rPr>
              <w:t>7</w:t>
            </w:r>
          </w:p>
        </w:tc>
        <w:tc>
          <w:tcPr>
            <w:tcW w:w="9232" w:type="dxa"/>
            <w:tcBorders>
              <w:top w:val="single" w:sz="4" w:space="0" w:color="auto"/>
              <w:left w:val="single" w:sz="4" w:space="0" w:color="auto"/>
              <w:bottom w:val="single" w:sz="4" w:space="0" w:color="auto"/>
              <w:right w:val="single" w:sz="4" w:space="0" w:color="auto"/>
            </w:tcBorders>
            <w:vAlign w:val="center"/>
          </w:tcPr>
          <w:p w:rsidR="002509B8" w:rsidRDefault="003677F3">
            <w:pPr>
              <w:snapToGrid w:val="0"/>
              <w:spacing w:line="340" w:lineRule="exact"/>
              <w:rPr>
                <w:rFonts w:ascii="宋体" w:hAnsi="宋体"/>
                <w:sz w:val="24"/>
              </w:rPr>
            </w:pPr>
            <w:r>
              <w:rPr>
                <w:rFonts w:ascii="宋体" w:hAnsi="宋体" w:hint="eastAsia"/>
                <w:sz w:val="24"/>
              </w:rPr>
              <w:t>投标文件组成：</w:t>
            </w:r>
            <w:r w:rsidR="005817EF">
              <w:rPr>
                <w:rFonts w:ascii="宋体" w:hAnsi="宋体" w:cs="宋体" w:hint="eastAsia"/>
                <w:sz w:val="24"/>
              </w:rPr>
              <w:t>资格</w:t>
            </w:r>
            <w:r>
              <w:rPr>
                <w:rFonts w:ascii="宋体" w:hAnsi="宋体" w:cs="宋体" w:hint="eastAsia"/>
                <w:sz w:val="24"/>
              </w:rPr>
              <w:t>文件、技术</w:t>
            </w:r>
            <w:r>
              <w:rPr>
                <w:rFonts w:ascii="宋体" w:hAnsi="宋体" w:hint="eastAsia"/>
                <w:sz w:val="24"/>
              </w:rPr>
              <w:t>商务资信文件和报价文件正本各 1 份；副本各 2 份，包装请参照本招标文件“投标文件的包装、递交、修改和撤回”。</w:t>
            </w:r>
          </w:p>
        </w:tc>
      </w:tr>
      <w:tr w:rsidR="002509B8">
        <w:trPr>
          <w:trHeight w:val="659"/>
        </w:trPr>
        <w:tc>
          <w:tcPr>
            <w:tcW w:w="714" w:type="dxa"/>
            <w:tcBorders>
              <w:top w:val="single" w:sz="4" w:space="0" w:color="auto"/>
              <w:left w:val="single" w:sz="4" w:space="0" w:color="auto"/>
              <w:bottom w:val="single" w:sz="4" w:space="0" w:color="auto"/>
              <w:right w:val="single" w:sz="4" w:space="0" w:color="auto"/>
            </w:tcBorders>
            <w:vAlign w:val="center"/>
          </w:tcPr>
          <w:p w:rsidR="002509B8" w:rsidRDefault="00C113C5">
            <w:pPr>
              <w:snapToGrid w:val="0"/>
              <w:spacing w:line="340" w:lineRule="exact"/>
              <w:jc w:val="center"/>
              <w:rPr>
                <w:rFonts w:ascii="宋体" w:hAnsi="宋体"/>
                <w:sz w:val="24"/>
              </w:rPr>
            </w:pPr>
            <w:r>
              <w:rPr>
                <w:rFonts w:ascii="宋体" w:hAnsi="宋体" w:hint="eastAsia"/>
                <w:sz w:val="24"/>
              </w:rPr>
              <w:t>8</w:t>
            </w:r>
          </w:p>
        </w:tc>
        <w:tc>
          <w:tcPr>
            <w:tcW w:w="9232" w:type="dxa"/>
            <w:tcBorders>
              <w:top w:val="single" w:sz="4" w:space="0" w:color="auto"/>
              <w:left w:val="single" w:sz="4" w:space="0" w:color="auto"/>
              <w:bottom w:val="single" w:sz="4" w:space="0" w:color="auto"/>
              <w:right w:val="single" w:sz="4" w:space="0" w:color="auto"/>
            </w:tcBorders>
            <w:vAlign w:val="center"/>
          </w:tcPr>
          <w:p w:rsidR="002509B8" w:rsidRDefault="003677F3" w:rsidP="00BC2AE7">
            <w:pPr>
              <w:snapToGrid w:val="0"/>
              <w:spacing w:line="340" w:lineRule="exact"/>
              <w:rPr>
                <w:rFonts w:ascii="宋体" w:hAnsi="宋体"/>
                <w:sz w:val="24"/>
              </w:rPr>
            </w:pPr>
            <w:r>
              <w:rPr>
                <w:rFonts w:ascii="宋体" w:hAnsi="宋体" w:hint="eastAsia"/>
                <w:sz w:val="24"/>
              </w:rPr>
              <w:t>投标截止时间：</w:t>
            </w:r>
            <w:r w:rsidR="00873E8C">
              <w:rPr>
                <w:rFonts w:ascii="宋体" w:hAnsi="宋体" w:cs="Arial" w:hint="eastAsia"/>
                <w:sz w:val="24"/>
              </w:rPr>
              <w:t>2023</w:t>
            </w:r>
            <w:r>
              <w:rPr>
                <w:rFonts w:ascii="宋体" w:hAnsi="宋体" w:cs="Arial" w:hint="eastAsia"/>
                <w:sz w:val="24"/>
              </w:rPr>
              <w:t>年</w:t>
            </w:r>
            <w:r w:rsidR="00FE2D4A">
              <w:rPr>
                <w:rFonts w:ascii="宋体" w:hAnsi="宋体" w:cs="Arial" w:hint="eastAsia"/>
                <w:sz w:val="24"/>
              </w:rPr>
              <w:t>4</w:t>
            </w:r>
            <w:r>
              <w:rPr>
                <w:rFonts w:ascii="宋体" w:hAnsi="宋体" w:cs="Arial" w:hint="eastAsia"/>
                <w:sz w:val="24"/>
              </w:rPr>
              <w:t>月</w:t>
            </w:r>
            <w:r w:rsidR="00FE2D4A">
              <w:rPr>
                <w:rFonts w:ascii="宋体" w:hAnsi="宋体" w:cs="Arial" w:hint="eastAsia"/>
                <w:sz w:val="24"/>
              </w:rPr>
              <w:t>17</w:t>
            </w:r>
            <w:r>
              <w:rPr>
                <w:rFonts w:ascii="宋体" w:hAnsi="宋体" w:cs="Arial" w:hint="eastAsia"/>
                <w:sz w:val="24"/>
              </w:rPr>
              <w:t>日下午1</w:t>
            </w:r>
            <w:r w:rsidR="00BC2AE7">
              <w:rPr>
                <w:rFonts w:ascii="宋体" w:hAnsi="宋体" w:cs="Arial" w:hint="eastAsia"/>
                <w:sz w:val="24"/>
              </w:rPr>
              <w:t>3</w:t>
            </w:r>
            <w:r>
              <w:rPr>
                <w:rFonts w:ascii="宋体" w:hAnsi="宋体" w:cs="Arial" w:hint="eastAsia"/>
                <w:sz w:val="24"/>
              </w:rPr>
              <w:t>:</w:t>
            </w:r>
            <w:r w:rsidR="00BC2AE7">
              <w:rPr>
                <w:rFonts w:ascii="宋体" w:hAnsi="宋体" w:cs="Arial" w:hint="eastAsia"/>
                <w:sz w:val="24"/>
              </w:rPr>
              <w:t>3</w:t>
            </w:r>
            <w:r>
              <w:rPr>
                <w:rFonts w:ascii="宋体" w:hAnsi="宋体" w:cs="Arial" w:hint="eastAsia"/>
                <w:sz w:val="24"/>
              </w:rPr>
              <w:t>0</w:t>
            </w:r>
            <w:r>
              <w:rPr>
                <w:rFonts w:ascii="宋体" w:hAnsi="宋体" w:hint="eastAsia"/>
                <w:sz w:val="24"/>
              </w:rPr>
              <w:t>时前；投标文件递交地点：</w:t>
            </w:r>
            <w:r>
              <w:rPr>
                <w:rFonts w:ascii="宋体" w:hAnsi="宋体" w:cs="宋体" w:hint="eastAsia"/>
                <w:kern w:val="0"/>
                <w:sz w:val="24"/>
              </w:rPr>
              <w:t>新天地公寓楼二单元二楼业委会办公室（</w:t>
            </w:r>
            <w:r>
              <w:rPr>
                <w:rFonts w:ascii="宋体" w:hAnsi="宋体" w:hint="eastAsia"/>
                <w:sz w:val="24"/>
              </w:rPr>
              <w:t>湖州市红旗路66号</w:t>
            </w:r>
            <w:r>
              <w:rPr>
                <w:rFonts w:ascii="宋体" w:hAnsi="宋体" w:cs="宋体" w:hint="eastAsia"/>
                <w:kern w:val="0"/>
                <w:sz w:val="24"/>
              </w:rPr>
              <w:t>）</w:t>
            </w:r>
            <w:r>
              <w:rPr>
                <w:rFonts w:ascii="宋体" w:hAnsi="宋体" w:cs="Arial" w:hint="eastAsia"/>
                <w:sz w:val="24"/>
              </w:rPr>
              <w:t>。</w:t>
            </w:r>
          </w:p>
        </w:tc>
      </w:tr>
      <w:tr w:rsidR="002509B8" w:rsidTr="00BC2AE7">
        <w:trPr>
          <w:trHeight w:val="684"/>
        </w:trPr>
        <w:tc>
          <w:tcPr>
            <w:tcW w:w="714" w:type="dxa"/>
            <w:tcBorders>
              <w:top w:val="single" w:sz="4" w:space="0" w:color="auto"/>
              <w:left w:val="single" w:sz="4" w:space="0" w:color="auto"/>
              <w:bottom w:val="single" w:sz="4" w:space="0" w:color="auto"/>
              <w:right w:val="single" w:sz="4" w:space="0" w:color="auto"/>
            </w:tcBorders>
            <w:vAlign w:val="center"/>
          </w:tcPr>
          <w:p w:rsidR="002509B8" w:rsidRDefault="00C113C5">
            <w:pPr>
              <w:snapToGrid w:val="0"/>
              <w:spacing w:line="340" w:lineRule="exact"/>
              <w:jc w:val="center"/>
              <w:rPr>
                <w:rFonts w:ascii="宋体" w:hAnsi="宋体"/>
                <w:sz w:val="24"/>
              </w:rPr>
            </w:pPr>
            <w:r>
              <w:rPr>
                <w:rFonts w:ascii="宋体" w:hAnsi="宋体" w:hint="eastAsia"/>
                <w:sz w:val="24"/>
              </w:rPr>
              <w:t>9</w:t>
            </w:r>
          </w:p>
        </w:tc>
        <w:tc>
          <w:tcPr>
            <w:tcW w:w="9232" w:type="dxa"/>
            <w:tcBorders>
              <w:top w:val="single" w:sz="4" w:space="0" w:color="auto"/>
              <w:left w:val="single" w:sz="4" w:space="0" w:color="auto"/>
              <w:bottom w:val="single" w:sz="4" w:space="0" w:color="auto"/>
              <w:right w:val="single" w:sz="4" w:space="0" w:color="auto"/>
            </w:tcBorders>
            <w:vAlign w:val="center"/>
          </w:tcPr>
          <w:p w:rsidR="002509B8" w:rsidRDefault="003677F3">
            <w:pPr>
              <w:snapToGrid w:val="0"/>
              <w:spacing w:line="340" w:lineRule="exact"/>
              <w:rPr>
                <w:rFonts w:ascii="宋体" w:hAnsi="宋体"/>
                <w:sz w:val="24"/>
              </w:rPr>
            </w:pPr>
            <w:r>
              <w:rPr>
                <w:rFonts w:ascii="宋体" w:hAnsi="宋体" w:hint="eastAsia"/>
                <w:sz w:val="24"/>
              </w:rPr>
              <w:t>开标时间：</w:t>
            </w:r>
            <w:r w:rsidR="00873E8C">
              <w:rPr>
                <w:rFonts w:ascii="宋体" w:hAnsi="宋体" w:cs="Arial" w:hint="eastAsia"/>
                <w:sz w:val="24"/>
              </w:rPr>
              <w:t>2023</w:t>
            </w:r>
            <w:r>
              <w:rPr>
                <w:rFonts w:ascii="宋体" w:hAnsi="宋体" w:cs="Arial" w:hint="eastAsia"/>
                <w:sz w:val="24"/>
              </w:rPr>
              <w:t xml:space="preserve"> 年</w:t>
            </w:r>
            <w:r w:rsidR="00FE2D4A">
              <w:rPr>
                <w:rFonts w:ascii="宋体" w:hAnsi="宋体" w:cs="Arial" w:hint="eastAsia"/>
                <w:sz w:val="24"/>
              </w:rPr>
              <w:t>4</w:t>
            </w:r>
            <w:r>
              <w:rPr>
                <w:rFonts w:ascii="宋体" w:hAnsi="宋体" w:cs="Arial" w:hint="eastAsia"/>
                <w:sz w:val="24"/>
              </w:rPr>
              <w:t>月</w:t>
            </w:r>
            <w:r w:rsidR="00FE2D4A">
              <w:rPr>
                <w:rFonts w:ascii="宋体" w:hAnsi="宋体" w:cs="Arial" w:hint="eastAsia"/>
                <w:sz w:val="24"/>
              </w:rPr>
              <w:t>17</w:t>
            </w:r>
            <w:r>
              <w:rPr>
                <w:rFonts w:ascii="宋体" w:hAnsi="宋体" w:cs="Arial" w:hint="eastAsia"/>
                <w:sz w:val="24"/>
              </w:rPr>
              <w:t>日下午1</w:t>
            </w:r>
            <w:r w:rsidR="00BC2AE7">
              <w:rPr>
                <w:rFonts w:ascii="宋体" w:hAnsi="宋体" w:cs="Arial" w:hint="eastAsia"/>
                <w:sz w:val="24"/>
              </w:rPr>
              <w:t>3</w:t>
            </w:r>
            <w:r>
              <w:rPr>
                <w:rFonts w:ascii="宋体" w:hAnsi="宋体" w:cs="Arial" w:hint="eastAsia"/>
                <w:sz w:val="24"/>
              </w:rPr>
              <w:t>:</w:t>
            </w:r>
            <w:r w:rsidR="00BC2AE7">
              <w:rPr>
                <w:rFonts w:ascii="宋体" w:hAnsi="宋体" w:cs="Arial" w:hint="eastAsia"/>
                <w:sz w:val="24"/>
              </w:rPr>
              <w:t>3</w:t>
            </w:r>
            <w:r>
              <w:rPr>
                <w:rFonts w:ascii="宋体" w:hAnsi="宋体" w:cs="Arial" w:hint="eastAsia"/>
                <w:sz w:val="24"/>
              </w:rPr>
              <w:t>0</w:t>
            </w:r>
            <w:r>
              <w:rPr>
                <w:rFonts w:ascii="宋体" w:hAnsi="宋体" w:hint="eastAsia"/>
                <w:sz w:val="24"/>
              </w:rPr>
              <w:t>时整，逾期作自动放弃；</w:t>
            </w:r>
          </w:p>
          <w:p w:rsidR="002509B8" w:rsidRDefault="003677F3">
            <w:pPr>
              <w:snapToGrid w:val="0"/>
              <w:spacing w:line="340" w:lineRule="exact"/>
              <w:rPr>
                <w:rFonts w:ascii="宋体" w:hAnsi="宋体"/>
                <w:sz w:val="24"/>
              </w:rPr>
            </w:pPr>
            <w:r>
              <w:rPr>
                <w:rFonts w:ascii="宋体" w:hAnsi="宋体" w:hint="eastAsia"/>
                <w:sz w:val="24"/>
              </w:rPr>
              <w:t>地点：</w:t>
            </w:r>
            <w:r>
              <w:rPr>
                <w:rFonts w:ascii="宋体" w:hAnsi="宋体" w:cs="宋体" w:hint="eastAsia"/>
                <w:kern w:val="0"/>
                <w:sz w:val="24"/>
              </w:rPr>
              <w:t>新天地公寓楼二单元二楼业委会办公室（</w:t>
            </w:r>
            <w:r>
              <w:rPr>
                <w:rFonts w:ascii="宋体" w:hAnsi="宋体" w:hint="eastAsia"/>
                <w:sz w:val="24"/>
              </w:rPr>
              <w:t>湖州市红旗路66号</w:t>
            </w:r>
            <w:r>
              <w:rPr>
                <w:rFonts w:ascii="宋体" w:hAnsi="宋体" w:cs="宋体" w:hint="eastAsia"/>
                <w:kern w:val="0"/>
                <w:sz w:val="24"/>
              </w:rPr>
              <w:t>）</w:t>
            </w:r>
          </w:p>
        </w:tc>
      </w:tr>
      <w:tr w:rsidR="002509B8">
        <w:trPr>
          <w:trHeight w:val="375"/>
        </w:trPr>
        <w:tc>
          <w:tcPr>
            <w:tcW w:w="714" w:type="dxa"/>
            <w:tcBorders>
              <w:top w:val="single" w:sz="4" w:space="0" w:color="auto"/>
              <w:left w:val="single" w:sz="4" w:space="0" w:color="auto"/>
              <w:bottom w:val="single" w:sz="4" w:space="0" w:color="auto"/>
              <w:right w:val="single" w:sz="4" w:space="0" w:color="auto"/>
            </w:tcBorders>
            <w:vAlign w:val="center"/>
          </w:tcPr>
          <w:p w:rsidR="002509B8" w:rsidRDefault="00C113C5">
            <w:pPr>
              <w:snapToGrid w:val="0"/>
              <w:spacing w:line="340" w:lineRule="exact"/>
              <w:jc w:val="center"/>
              <w:rPr>
                <w:rFonts w:ascii="宋体" w:hAnsi="宋体"/>
                <w:sz w:val="24"/>
              </w:rPr>
            </w:pPr>
            <w:r>
              <w:rPr>
                <w:rFonts w:ascii="宋体" w:hAnsi="宋体" w:hint="eastAsia"/>
                <w:sz w:val="24"/>
              </w:rPr>
              <w:t>10</w:t>
            </w:r>
          </w:p>
        </w:tc>
        <w:tc>
          <w:tcPr>
            <w:tcW w:w="9232" w:type="dxa"/>
            <w:tcBorders>
              <w:top w:val="single" w:sz="4" w:space="0" w:color="auto"/>
              <w:left w:val="single" w:sz="4" w:space="0" w:color="auto"/>
              <w:bottom w:val="single" w:sz="4" w:space="0" w:color="auto"/>
              <w:right w:val="single" w:sz="4" w:space="0" w:color="auto"/>
            </w:tcBorders>
            <w:vAlign w:val="center"/>
          </w:tcPr>
          <w:p w:rsidR="002509B8" w:rsidRDefault="003677F3">
            <w:pPr>
              <w:snapToGrid w:val="0"/>
              <w:spacing w:line="340" w:lineRule="exact"/>
              <w:rPr>
                <w:rFonts w:ascii="宋体" w:hAnsi="宋体"/>
                <w:sz w:val="24"/>
              </w:rPr>
            </w:pPr>
            <w:r>
              <w:rPr>
                <w:rFonts w:ascii="宋体" w:hAnsi="宋体" w:hint="eastAsia"/>
                <w:sz w:val="24"/>
              </w:rPr>
              <w:t>评标办法及评分标准：附后</w:t>
            </w:r>
          </w:p>
        </w:tc>
      </w:tr>
      <w:tr w:rsidR="002509B8">
        <w:trPr>
          <w:trHeight w:val="682"/>
        </w:trPr>
        <w:tc>
          <w:tcPr>
            <w:tcW w:w="714" w:type="dxa"/>
            <w:tcBorders>
              <w:top w:val="single" w:sz="4" w:space="0" w:color="auto"/>
              <w:left w:val="single" w:sz="4" w:space="0" w:color="auto"/>
              <w:bottom w:val="single" w:sz="4" w:space="0" w:color="auto"/>
              <w:right w:val="single" w:sz="4" w:space="0" w:color="auto"/>
            </w:tcBorders>
            <w:vAlign w:val="center"/>
          </w:tcPr>
          <w:p w:rsidR="002509B8" w:rsidRDefault="003677F3" w:rsidP="00C113C5">
            <w:pPr>
              <w:snapToGrid w:val="0"/>
              <w:spacing w:line="340" w:lineRule="exact"/>
              <w:jc w:val="center"/>
              <w:rPr>
                <w:rFonts w:ascii="宋体" w:hAnsi="宋体"/>
                <w:sz w:val="24"/>
              </w:rPr>
            </w:pPr>
            <w:r>
              <w:rPr>
                <w:rFonts w:ascii="宋体" w:hAnsi="宋体" w:hint="eastAsia"/>
                <w:sz w:val="24"/>
              </w:rPr>
              <w:t>1</w:t>
            </w:r>
            <w:r w:rsidR="00C113C5">
              <w:rPr>
                <w:rFonts w:ascii="宋体" w:hAnsi="宋体" w:hint="eastAsia"/>
                <w:sz w:val="24"/>
              </w:rPr>
              <w:t>1</w:t>
            </w:r>
          </w:p>
        </w:tc>
        <w:tc>
          <w:tcPr>
            <w:tcW w:w="9232" w:type="dxa"/>
            <w:tcBorders>
              <w:top w:val="single" w:sz="4" w:space="0" w:color="auto"/>
              <w:left w:val="single" w:sz="4" w:space="0" w:color="auto"/>
              <w:bottom w:val="single" w:sz="4" w:space="0" w:color="auto"/>
              <w:right w:val="single" w:sz="4" w:space="0" w:color="auto"/>
            </w:tcBorders>
            <w:vAlign w:val="center"/>
          </w:tcPr>
          <w:p w:rsidR="002509B8" w:rsidRDefault="003677F3">
            <w:pPr>
              <w:snapToGrid w:val="0"/>
              <w:spacing w:line="340" w:lineRule="exact"/>
              <w:jc w:val="left"/>
              <w:rPr>
                <w:rFonts w:ascii="宋体" w:hAnsi="宋体"/>
                <w:sz w:val="24"/>
              </w:rPr>
            </w:pPr>
            <w:r>
              <w:rPr>
                <w:rFonts w:ascii="宋体" w:hAnsi="宋体" w:hint="eastAsia"/>
                <w:sz w:val="24"/>
              </w:rPr>
              <w:t>中标结果公告：评标结束后2天内确认；并公示3个工作日，中标结果公告于：</w:t>
            </w:r>
          </w:p>
          <w:p w:rsidR="002509B8" w:rsidRDefault="002869B2">
            <w:pPr>
              <w:snapToGrid w:val="0"/>
              <w:spacing w:line="340" w:lineRule="exact"/>
              <w:jc w:val="left"/>
              <w:rPr>
                <w:rFonts w:ascii="宋体" w:hAnsi="宋体"/>
                <w:sz w:val="24"/>
              </w:rPr>
            </w:pPr>
            <w:r>
              <w:rPr>
                <w:rFonts w:ascii="宋体" w:hAnsi="宋体" w:cs="宋体" w:hint="eastAsia"/>
                <w:kern w:val="0"/>
                <w:sz w:val="24"/>
              </w:rPr>
              <w:t>浙江政府采购网</w:t>
            </w:r>
            <w:r w:rsidR="003677F3">
              <w:rPr>
                <w:rFonts w:ascii="宋体" w:hAnsi="宋体" w:cs="宋体" w:hint="eastAsia"/>
                <w:kern w:val="0"/>
                <w:sz w:val="24"/>
              </w:rPr>
              <w:t>（http://zfcg.czt.zj.gov.cn/）</w:t>
            </w:r>
            <w:r w:rsidR="003677F3">
              <w:rPr>
                <w:rFonts w:ascii="宋体" w:hAnsi="宋体" w:hint="eastAsia"/>
                <w:sz w:val="24"/>
              </w:rPr>
              <w:t>；</w:t>
            </w:r>
            <w:r w:rsidR="003677F3">
              <w:rPr>
                <w:rFonts w:ascii="宋体" w:hAnsi="宋体" w:cs="宋体" w:hint="eastAsia"/>
                <w:kern w:val="0"/>
                <w:sz w:val="24"/>
              </w:rPr>
              <w:t>浙江同欣工程管理有限公司湖州分公司</w:t>
            </w:r>
            <w:r w:rsidR="003677F3">
              <w:rPr>
                <w:rFonts w:hint="eastAsia"/>
                <w:sz w:val="24"/>
              </w:rPr>
              <w:t>(</w:t>
            </w:r>
            <w:r w:rsidR="003677F3">
              <w:rPr>
                <w:sz w:val="24"/>
              </w:rPr>
              <w:t>http://www.hztxem.com/</w:t>
            </w:r>
            <w:r w:rsidR="003677F3">
              <w:rPr>
                <w:rFonts w:hint="eastAsia"/>
                <w:sz w:val="24"/>
              </w:rPr>
              <w:t>)</w:t>
            </w:r>
          </w:p>
        </w:tc>
      </w:tr>
      <w:tr w:rsidR="002509B8">
        <w:trPr>
          <w:trHeight w:val="298"/>
        </w:trPr>
        <w:tc>
          <w:tcPr>
            <w:tcW w:w="714" w:type="dxa"/>
            <w:tcBorders>
              <w:top w:val="single" w:sz="4" w:space="0" w:color="auto"/>
              <w:left w:val="single" w:sz="4" w:space="0" w:color="auto"/>
              <w:bottom w:val="single" w:sz="4" w:space="0" w:color="auto"/>
              <w:right w:val="single" w:sz="4" w:space="0" w:color="auto"/>
            </w:tcBorders>
            <w:vAlign w:val="center"/>
          </w:tcPr>
          <w:p w:rsidR="002509B8" w:rsidRDefault="003677F3" w:rsidP="00C113C5">
            <w:pPr>
              <w:snapToGrid w:val="0"/>
              <w:spacing w:line="340" w:lineRule="exact"/>
              <w:jc w:val="center"/>
              <w:rPr>
                <w:rFonts w:ascii="宋体" w:hAnsi="宋体"/>
                <w:sz w:val="24"/>
              </w:rPr>
            </w:pPr>
            <w:r>
              <w:rPr>
                <w:rFonts w:ascii="宋体" w:hAnsi="宋体" w:hint="eastAsia"/>
                <w:sz w:val="24"/>
              </w:rPr>
              <w:t>1</w:t>
            </w:r>
            <w:r w:rsidR="00C113C5">
              <w:rPr>
                <w:rFonts w:ascii="宋体" w:hAnsi="宋体" w:hint="eastAsia"/>
                <w:sz w:val="24"/>
              </w:rPr>
              <w:t>2</w:t>
            </w:r>
          </w:p>
        </w:tc>
        <w:tc>
          <w:tcPr>
            <w:tcW w:w="9232" w:type="dxa"/>
            <w:tcBorders>
              <w:top w:val="single" w:sz="4" w:space="0" w:color="auto"/>
              <w:left w:val="single" w:sz="4" w:space="0" w:color="auto"/>
              <w:bottom w:val="single" w:sz="4" w:space="0" w:color="auto"/>
              <w:right w:val="single" w:sz="4" w:space="0" w:color="auto"/>
            </w:tcBorders>
            <w:vAlign w:val="center"/>
          </w:tcPr>
          <w:p w:rsidR="002509B8" w:rsidRDefault="003677F3">
            <w:pPr>
              <w:snapToGrid w:val="0"/>
              <w:spacing w:line="340" w:lineRule="exact"/>
              <w:rPr>
                <w:rFonts w:ascii="宋体" w:hAnsi="宋体"/>
                <w:sz w:val="24"/>
              </w:rPr>
            </w:pPr>
            <w:r>
              <w:rPr>
                <w:rFonts w:ascii="宋体" w:hAnsi="宋体" w:hint="eastAsia"/>
                <w:sz w:val="24"/>
              </w:rPr>
              <w:t>中标通知书：</w:t>
            </w:r>
            <w:r>
              <w:rPr>
                <w:rFonts w:ascii="宋体" w:hAnsi="宋体" w:hint="eastAsia"/>
                <w:color w:val="000000"/>
                <w:sz w:val="24"/>
              </w:rPr>
              <w:t>在发布中标结果的同时，向中标人发中标通知书。</w:t>
            </w:r>
          </w:p>
        </w:tc>
      </w:tr>
      <w:tr w:rsidR="002509B8">
        <w:trPr>
          <w:trHeight w:val="298"/>
        </w:trPr>
        <w:tc>
          <w:tcPr>
            <w:tcW w:w="714" w:type="dxa"/>
            <w:tcBorders>
              <w:top w:val="single" w:sz="4" w:space="0" w:color="auto"/>
              <w:left w:val="single" w:sz="4" w:space="0" w:color="auto"/>
              <w:bottom w:val="single" w:sz="4" w:space="0" w:color="auto"/>
              <w:right w:val="single" w:sz="4" w:space="0" w:color="auto"/>
            </w:tcBorders>
            <w:vAlign w:val="center"/>
          </w:tcPr>
          <w:p w:rsidR="002509B8" w:rsidRDefault="003677F3" w:rsidP="00C113C5">
            <w:pPr>
              <w:snapToGrid w:val="0"/>
              <w:spacing w:line="340" w:lineRule="exact"/>
              <w:jc w:val="center"/>
              <w:rPr>
                <w:rFonts w:ascii="宋体" w:hAnsi="宋体"/>
                <w:sz w:val="24"/>
              </w:rPr>
            </w:pPr>
            <w:r>
              <w:rPr>
                <w:rFonts w:ascii="宋体" w:hAnsi="宋体" w:hint="eastAsia"/>
                <w:sz w:val="24"/>
              </w:rPr>
              <w:t>1</w:t>
            </w:r>
            <w:r w:rsidR="00C113C5">
              <w:rPr>
                <w:rFonts w:ascii="宋体" w:hAnsi="宋体" w:hint="eastAsia"/>
                <w:sz w:val="24"/>
              </w:rPr>
              <w:t>3</w:t>
            </w:r>
          </w:p>
        </w:tc>
        <w:tc>
          <w:tcPr>
            <w:tcW w:w="9232" w:type="dxa"/>
            <w:tcBorders>
              <w:top w:val="single" w:sz="4" w:space="0" w:color="auto"/>
              <w:left w:val="single" w:sz="4" w:space="0" w:color="auto"/>
              <w:bottom w:val="single" w:sz="4" w:space="0" w:color="auto"/>
              <w:right w:val="single" w:sz="4" w:space="0" w:color="auto"/>
            </w:tcBorders>
            <w:vAlign w:val="center"/>
          </w:tcPr>
          <w:p w:rsidR="002509B8" w:rsidRDefault="003677F3" w:rsidP="00755D2C">
            <w:pPr>
              <w:snapToGrid w:val="0"/>
              <w:spacing w:line="340" w:lineRule="exact"/>
              <w:rPr>
                <w:rFonts w:ascii="宋体" w:hAnsi="宋体"/>
                <w:sz w:val="24"/>
              </w:rPr>
            </w:pPr>
            <w:r>
              <w:rPr>
                <w:rFonts w:ascii="宋体" w:hAnsi="宋体" w:hint="eastAsia"/>
                <w:sz w:val="24"/>
              </w:rPr>
              <w:t>中标人签订合同前应</w:t>
            </w:r>
            <w:r w:rsidR="00755D2C">
              <w:rPr>
                <w:rFonts w:ascii="宋体" w:hAnsi="宋体" w:hint="eastAsia"/>
                <w:sz w:val="24"/>
              </w:rPr>
              <w:t>交纳履约保证金。履约保证金收取方式：本项目的履约保证金为人民币</w:t>
            </w:r>
            <w:r w:rsidR="00E7358C">
              <w:rPr>
                <w:rFonts w:ascii="宋体" w:hAnsi="宋体" w:cs="宋体" w:hint="eastAsia"/>
                <w:sz w:val="24"/>
              </w:rPr>
              <w:t>壹</w:t>
            </w:r>
            <w:r>
              <w:rPr>
                <w:rFonts w:ascii="宋体" w:hAnsi="宋体" w:hint="eastAsia"/>
                <w:sz w:val="24"/>
              </w:rPr>
              <w:t>拾万元整；履约保证金形式为：现金或银行、保险公司出具的保函；中标人应根据</w:t>
            </w:r>
            <w:r w:rsidR="00FF09D7">
              <w:rPr>
                <w:rFonts w:ascii="宋体" w:hAnsi="宋体" w:hint="eastAsia"/>
                <w:sz w:val="24"/>
              </w:rPr>
              <w:t>招标</w:t>
            </w:r>
            <w:r>
              <w:rPr>
                <w:rFonts w:ascii="宋体" w:hAnsi="宋体" w:hint="eastAsia"/>
                <w:sz w:val="24"/>
              </w:rPr>
              <w:t>人要求汇入</w:t>
            </w:r>
            <w:r w:rsidR="00FF09D7">
              <w:rPr>
                <w:rFonts w:ascii="宋体" w:hAnsi="宋体" w:hint="eastAsia"/>
                <w:sz w:val="24"/>
              </w:rPr>
              <w:t>招标</w:t>
            </w:r>
            <w:r>
              <w:rPr>
                <w:rFonts w:ascii="宋体" w:hAnsi="宋体" w:hint="eastAsia"/>
                <w:sz w:val="24"/>
              </w:rPr>
              <w:t>人指定账号或提供保函。</w:t>
            </w:r>
            <w:r w:rsidR="00FF09D7">
              <w:rPr>
                <w:rFonts w:ascii="宋体" w:hAnsi="宋体" w:hint="eastAsia"/>
                <w:sz w:val="24"/>
              </w:rPr>
              <w:t>招标</w:t>
            </w:r>
            <w:r>
              <w:rPr>
                <w:rFonts w:ascii="宋体" w:hAnsi="宋体" w:hint="eastAsia"/>
                <w:sz w:val="24"/>
              </w:rPr>
              <w:t>人单位名称：湖州新天地商贸中心业主委员会；统一社会信用代码（纳税人识别号）：33050119790218101801；地址、电话：湖州新天地商贸中心公寓楼二单元二楼， 0572-2221681；开户银行及账号：中国工商银行湖州分行营业部，1205210009001666368。合同</w:t>
            </w:r>
            <w:r w:rsidR="00755D2C">
              <w:rPr>
                <w:rFonts w:ascii="宋体" w:hAnsi="宋体" w:hint="eastAsia"/>
                <w:sz w:val="24"/>
              </w:rPr>
              <w:t>履约完毕</w:t>
            </w:r>
            <w:r>
              <w:rPr>
                <w:rFonts w:ascii="宋体" w:hAnsi="宋体" w:hint="eastAsia"/>
                <w:sz w:val="24"/>
              </w:rPr>
              <w:t>后30日内，经</w:t>
            </w:r>
            <w:r w:rsidR="00FF09D7">
              <w:rPr>
                <w:rFonts w:ascii="宋体" w:hAnsi="宋体" w:hint="eastAsia"/>
                <w:sz w:val="24"/>
              </w:rPr>
              <w:t>招标</w:t>
            </w:r>
            <w:r>
              <w:rPr>
                <w:rFonts w:ascii="宋体" w:hAnsi="宋体" w:hint="eastAsia"/>
                <w:sz w:val="24"/>
              </w:rPr>
              <w:t>人确认</w:t>
            </w:r>
            <w:r w:rsidR="00755D2C">
              <w:rPr>
                <w:rFonts w:ascii="宋体" w:hAnsi="宋体" w:hint="eastAsia"/>
                <w:sz w:val="24"/>
              </w:rPr>
              <w:t>无</w:t>
            </w:r>
            <w:r>
              <w:rPr>
                <w:rFonts w:ascii="宋体" w:hAnsi="宋体" w:hint="eastAsia"/>
                <w:sz w:val="24"/>
              </w:rPr>
              <w:t>质量</w:t>
            </w:r>
            <w:r w:rsidR="00755D2C">
              <w:rPr>
                <w:rFonts w:ascii="宋体" w:hAnsi="宋体" w:hint="eastAsia"/>
                <w:sz w:val="24"/>
              </w:rPr>
              <w:t>问题</w:t>
            </w:r>
            <w:r>
              <w:rPr>
                <w:rFonts w:ascii="宋体" w:hAnsi="宋体" w:hint="eastAsia"/>
                <w:sz w:val="24"/>
              </w:rPr>
              <w:t>后，无息退还履约保证金。</w:t>
            </w:r>
          </w:p>
        </w:tc>
      </w:tr>
      <w:tr w:rsidR="002509B8">
        <w:trPr>
          <w:trHeight w:val="359"/>
        </w:trPr>
        <w:tc>
          <w:tcPr>
            <w:tcW w:w="714" w:type="dxa"/>
            <w:tcBorders>
              <w:top w:val="single" w:sz="4" w:space="0" w:color="auto"/>
              <w:left w:val="single" w:sz="4" w:space="0" w:color="auto"/>
              <w:bottom w:val="single" w:sz="4" w:space="0" w:color="auto"/>
              <w:right w:val="single" w:sz="4" w:space="0" w:color="auto"/>
            </w:tcBorders>
            <w:vAlign w:val="center"/>
          </w:tcPr>
          <w:p w:rsidR="002509B8" w:rsidRDefault="003677F3" w:rsidP="00C113C5">
            <w:pPr>
              <w:snapToGrid w:val="0"/>
              <w:spacing w:line="340" w:lineRule="exact"/>
              <w:jc w:val="center"/>
              <w:rPr>
                <w:rFonts w:ascii="宋体" w:hAnsi="宋体"/>
                <w:sz w:val="24"/>
              </w:rPr>
            </w:pPr>
            <w:r>
              <w:rPr>
                <w:rFonts w:ascii="宋体" w:hAnsi="宋体" w:hint="eastAsia"/>
                <w:sz w:val="24"/>
              </w:rPr>
              <w:t>1</w:t>
            </w:r>
            <w:r w:rsidR="00C113C5">
              <w:rPr>
                <w:rFonts w:ascii="宋体" w:hAnsi="宋体" w:hint="eastAsia"/>
                <w:sz w:val="24"/>
              </w:rPr>
              <w:t>4</w:t>
            </w:r>
          </w:p>
        </w:tc>
        <w:tc>
          <w:tcPr>
            <w:tcW w:w="9232" w:type="dxa"/>
            <w:tcBorders>
              <w:top w:val="single" w:sz="4" w:space="0" w:color="auto"/>
              <w:left w:val="single" w:sz="4" w:space="0" w:color="auto"/>
              <w:bottom w:val="single" w:sz="4" w:space="0" w:color="auto"/>
              <w:right w:val="single" w:sz="4" w:space="0" w:color="auto"/>
            </w:tcBorders>
            <w:vAlign w:val="center"/>
          </w:tcPr>
          <w:p w:rsidR="002509B8" w:rsidRDefault="003677F3">
            <w:pPr>
              <w:snapToGrid w:val="0"/>
              <w:spacing w:line="340" w:lineRule="exact"/>
              <w:rPr>
                <w:rFonts w:ascii="宋体" w:hAnsi="宋体"/>
                <w:sz w:val="24"/>
              </w:rPr>
            </w:pPr>
            <w:r>
              <w:rPr>
                <w:rFonts w:ascii="宋体" w:hAnsi="宋体" w:hint="eastAsia"/>
                <w:sz w:val="24"/>
              </w:rPr>
              <w:t>签订合同时间：中标通知书发出后30日内</w:t>
            </w:r>
          </w:p>
        </w:tc>
      </w:tr>
      <w:tr w:rsidR="002509B8">
        <w:trPr>
          <w:trHeight w:val="207"/>
        </w:trPr>
        <w:tc>
          <w:tcPr>
            <w:tcW w:w="714" w:type="dxa"/>
            <w:tcBorders>
              <w:top w:val="single" w:sz="4" w:space="0" w:color="auto"/>
              <w:left w:val="single" w:sz="4" w:space="0" w:color="auto"/>
              <w:bottom w:val="single" w:sz="4" w:space="0" w:color="auto"/>
              <w:right w:val="single" w:sz="4" w:space="0" w:color="auto"/>
            </w:tcBorders>
            <w:vAlign w:val="center"/>
          </w:tcPr>
          <w:p w:rsidR="002509B8" w:rsidRDefault="003677F3" w:rsidP="00C113C5">
            <w:pPr>
              <w:snapToGrid w:val="0"/>
              <w:spacing w:line="340" w:lineRule="exact"/>
              <w:jc w:val="center"/>
              <w:rPr>
                <w:rFonts w:ascii="宋体" w:hAnsi="宋体"/>
                <w:sz w:val="24"/>
              </w:rPr>
            </w:pPr>
            <w:r>
              <w:rPr>
                <w:rFonts w:ascii="宋体" w:hAnsi="宋体" w:hint="eastAsia"/>
                <w:sz w:val="24"/>
              </w:rPr>
              <w:t>1</w:t>
            </w:r>
            <w:r w:rsidR="00C113C5">
              <w:rPr>
                <w:rFonts w:ascii="宋体" w:hAnsi="宋体" w:hint="eastAsia"/>
                <w:sz w:val="24"/>
              </w:rPr>
              <w:t>5</w:t>
            </w:r>
          </w:p>
        </w:tc>
        <w:tc>
          <w:tcPr>
            <w:tcW w:w="9232" w:type="dxa"/>
            <w:tcBorders>
              <w:top w:val="single" w:sz="4" w:space="0" w:color="auto"/>
              <w:left w:val="single" w:sz="4" w:space="0" w:color="auto"/>
              <w:bottom w:val="single" w:sz="4" w:space="0" w:color="auto"/>
              <w:right w:val="single" w:sz="4" w:space="0" w:color="auto"/>
            </w:tcBorders>
            <w:vAlign w:val="center"/>
          </w:tcPr>
          <w:p w:rsidR="002509B8" w:rsidRDefault="003677F3">
            <w:pPr>
              <w:snapToGrid w:val="0"/>
              <w:spacing w:line="340" w:lineRule="exact"/>
              <w:rPr>
                <w:rFonts w:ascii="宋体" w:hAnsi="宋体"/>
                <w:sz w:val="24"/>
              </w:rPr>
            </w:pPr>
            <w:r>
              <w:rPr>
                <w:rFonts w:ascii="宋体" w:hAnsi="宋体" w:hint="eastAsia"/>
                <w:sz w:val="24"/>
              </w:rPr>
              <w:t>投标文件有效期：60天</w:t>
            </w:r>
          </w:p>
        </w:tc>
      </w:tr>
      <w:tr w:rsidR="002509B8">
        <w:trPr>
          <w:trHeight w:val="326"/>
        </w:trPr>
        <w:tc>
          <w:tcPr>
            <w:tcW w:w="714" w:type="dxa"/>
            <w:tcBorders>
              <w:top w:val="single" w:sz="4" w:space="0" w:color="auto"/>
              <w:left w:val="single" w:sz="4" w:space="0" w:color="auto"/>
              <w:bottom w:val="single" w:sz="4" w:space="0" w:color="auto"/>
              <w:right w:val="single" w:sz="4" w:space="0" w:color="auto"/>
            </w:tcBorders>
            <w:vAlign w:val="center"/>
          </w:tcPr>
          <w:p w:rsidR="002509B8" w:rsidRDefault="003677F3" w:rsidP="00C113C5">
            <w:pPr>
              <w:snapToGrid w:val="0"/>
              <w:spacing w:line="340" w:lineRule="exact"/>
              <w:jc w:val="center"/>
              <w:rPr>
                <w:rFonts w:ascii="宋体" w:hAnsi="宋体"/>
                <w:sz w:val="24"/>
              </w:rPr>
            </w:pPr>
            <w:r>
              <w:rPr>
                <w:rFonts w:ascii="宋体" w:hAnsi="宋体" w:hint="eastAsia"/>
                <w:sz w:val="24"/>
              </w:rPr>
              <w:t>1</w:t>
            </w:r>
            <w:r w:rsidR="00C113C5">
              <w:rPr>
                <w:rFonts w:ascii="宋体" w:hAnsi="宋体" w:hint="eastAsia"/>
                <w:sz w:val="24"/>
              </w:rPr>
              <w:t>6</w:t>
            </w:r>
          </w:p>
        </w:tc>
        <w:tc>
          <w:tcPr>
            <w:tcW w:w="9232" w:type="dxa"/>
            <w:tcBorders>
              <w:top w:val="single" w:sz="4" w:space="0" w:color="auto"/>
              <w:left w:val="single" w:sz="4" w:space="0" w:color="auto"/>
              <w:bottom w:val="single" w:sz="4" w:space="0" w:color="auto"/>
              <w:right w:val="single" w:sz="4" w:space="0" w:color="auto"/>
            </w:tcBorders>
            <w:vAlign w:val="center"/>
          </w:tcPr>
          <w:p w:rsidR="002509B8" w:rsidRDefault="003677F3">
            <w:pPr>
              <w:snapToGrid w:val="0"/>
              <w:spacing w:line="340" w:lineRule="exact"/>
              <w:rPr>
                <w:rFonts w:ascii="宋体" w:hAnsi="宋体"/>
                <w:sz w:val="24"/>
              </w:rPr>
            </w:pPr>
            <w:r>
              <w:rPr>
                <w:rFonts w:ascii="宋体" w:hAnsi="宋体" w:hint="eastAsia"/>
                <w:sz w:val="24"/>
              </w:rPr>
              <w:t>解释：本招标文件的解释权属于</w:t>
            </w:r>
            <w:r w:rsidR="00FF09D7">
              <w:rPr>
                <w:rFonts w:ascii="宋体" w:hAnsi="宋体" w:hint="eastAsia"/>
                <w:sz w:val="24"/>
              </w:rPr>
              <w:t>招标</w:t>
            </w:r>
            <w:r>
              <w:rPr>
                <w:rFonts w:ascii="宋体" w:hAnsi="宋体" w:hint="eastAsia"/>
                <w:sz w:val="24"/>
              </w:rPr>
              <w:t>人</w:t>
            </w:r>
            <w:r w:rsidR="00C113C5">
              <w:rPr>
                <w:rFonts w:ascii="宋体" w:hAnsi="宋体" w:hint="eastAsia"/>
                <w:sz w:val="24"/>
              </w:rPr>
              <w:t>及招标代理机构</w:t>
            </w:r>
          </w:p>
        </w:tc>
      </w:tr>
    </w:tbl>
    <w:p w:rsidR="002509B8" w:rsidRDefault="003677F3">
      <w:pPr>
        <w:spacing w:line="420" w:lineRule="exact"/>
        <w:rPr>
          <w:rFonts w:ascii="宋体" w:hAnsi="宋体" w:cs="宋体"/>
          <w:b/>
          <w:sz w:val="24"/>
        </w:rPr>
      </w:pPr>
      <w:r>
        <w:rPr>
          <w:rFonts w:ascii="宋体" w:hAnsi="宋体" w:cs="宋体" w:hint="eastAsia"/>
          <w:b/>
          <w:sz w:val="24"/>
        </w:rPr>
        <w:t>一、总  则</w:t>
      </w:r>
    </w:p>
    <w:p w:rsidR="002509B8" w:rsidRDefault="003677F3" w:rsidP="00BE4603">
      <w:pPr>
        <w:spacing w:line="420" w:lineRule="exact"/>
        <w:ind w:firstLineChars="197" w:firstLine="473"/>
        <w:rPr>
          <w:rFonts w:ascii="宋体" w:hAnsi="宋体" w:cs="宋体"/>
          <w:b/>
          <w:sz w:val="24"/>
        </w:rPr>
      </w:pPr>
      <w:r>
        <w:rPr>
          <w:rFonts w:ascii="宋体" w:hAnsi="宋体" w:cs="宋体" w:hint="eastAsia"/>
          <w:sz w:val="24"/>
        </w:rPr>
        <w:t>（一）适用范围</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本招标文件适用于</w:t>
      </w:r>
      <w:r w:rsidR="00F442BA">
        <w:rPr>
          <w:rFonts w:hAnsi="宋体" w:cs="宋体" w:hint="eastAsia"/>
          <w:b/>
          <w:bCs/>
          <w:sz w:val="24"/>
          <w:szCs w:val="24"/>
          <w:u w:val="single"/>
        </w:rPr>
        <w:t>湖州新天地商贸中心智能化设备采购及安装项目</w:t>
      </w:r>
      <w:r>
        <w:rPr>
          <w:rFonts w:hAnsi="宋体" w:cs="宋体" w:hint="eastAsia"/>
          <w:sz w:val="24"/>
          <w:szCs w:val="24"/>
        </w:rPr>
        <w:t>的招标、投标、</w:t>
      </w:r>
      <w:r>
        <w:rPr>
          <w:rFonts w:hAnsi="宋体" w:cs="宋体" w:hint="eastAsia"/>
          <w:sz w:val="24"/>
          <w:szCs w:val="24"/>
        </w:rPr>
        <w:lastRenderedPageBreak/>
        <w:t>评标、定标、验收、合同履约、付款等行为（法律、法规另有规定的，从其规定）。</w:t>
      </w:r>
    </w:p>
    <w:p w:rsidR="002509B8" w:rsidRDefault="003677F3">
      <w:pPr>
        <w:spacing w:line="420" w:lineRule="exact"/>
        <w:ind w:firstLineChars="200" w:firstLine="480"/>
        <w:rPr>
          <w:rFonts w:ascii="宋体" w:hAnsi="宋体"/>
          <w:sz w:val="24"/>
        </w:rPr>
      </w:pPr>
      <w:r>
        <w:rPr>
          <w:rFonts w:ascii="宋体" w:hAnsi="宋体" w:cs="宋体" w:hint="eastAsia"/>
          <w:sz w:val="24"/>
        </w:rPr>
        <w:t>（二）</w:t>
      </w:r>
      <w:r w:rsidR="00FF09D7">
        <w:rPr>
          <w:rFonts w:ascii="宋体" w:hAnsi="宋体" w:cs="宋体" w:hint="eastAsia"/>
          <w:sz w:val="24"/>
        </w:rPr>
        <w:t>招标</w:t>
      </w:r>
      <w:r>
        <w:rPr>
          <w:rFonts w:ascii="宋体" w:hAnsi="宋体" w:cs="宋体" w:hint="eastAsia"/>
          <w:sz w:val="24"/>
        </w:rPr>
        <w:t>预算：</w:t>
      </w:r>
      <w:r w:rsidR="00BC2AE7">
        <w:rPr>
          <w:rFonts w:ascii="宋体" w:hAnsi="宋体" w:hint="eastAsia"/>
          <w:sz w:val="24"/>
        </w:rPr>
        <w:t>120</w:t>
      </w:r>
      <w:r>
        <w:rPr>
          <w:rFonts w:ascii="宋体" w:hAnsi="宋体" w:hint="eastAsia"/>
          <w:sz w:val="24"/>
        </w:rPr>
        <w:t>万元</w:t>
      </w:r>
    </w:p>
    <w:p w:rsidR="002509B8" w:rsidRDefault="003677F3">
      <w:pPr>
        <w:spacing w:line="420" w:lineRule="exact"/>
        <w:ind w:firstLineChars="200" w:firstLine="480"/>
        <w:rPr>
          <w:rFonts w:ascii="宋体" w:hAnsi="宋体" w:cs="宋体"/>
          <w:sz w:val="24"/>
        </w:rPr>
      </w:pPr>
      <w:r>
        <w:rPr>
          <w:rFonts w:ascii="宋体" w:hAnsi="宋体" w:cs="宋体" w:hint="eastAsia"/>
          <w:sz w:val="24"/>
        </w:rPr>
        <w:t>（三）定义</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 xml:space="preserve">1. </w:t>
      </w:r>
      <w:r w:rsidR="00FF09D7">
        <w:rPr>
          <w:rFonts w:hAnsi="宋体" w:cs="宋体" w:hint="eastAsia"/>
          <w:sz w:val="24"/>
          <w:szCs w:val="24"/>
        </w:rPr>
        <w:t>招标</w:t>
      </w:r>
      <w:r>
        <w:rPr>
          <w:rFonts w:hAnsi="宋体" w:cs="宋体" w:hint="eastAsia"/>
          <w:sz w:val="24"/>
          <w:szCs w:val="24"/>
        </w:rPr>
        <w:t>人系指组织本次招标的</w:t>
      </w:r>
      <w:r>
        <w:rPr>
          <w:rFonts w:hAnsi="宋体" w:cs="宋体" w:hint="eastAsia"/>
          <w:b/>
          <w:bCs/>
          <w:sz w:val="24"/>
          <w:szCs w:val="24"/>
          <w:u w:val="single"/>
        </w:rPr>
        <w:t>湖州新天地商贸中心业主委员会</w:t>
      </w:r>
      <w:r>
        <w:rPr>
          <w:rFonts w:hAnsi="宋体" w:cs="宋体" w:hint="eastAsia"/>
          <w:sz w:val="24"/>
          <w:szCs w:val="24"/>
        </w:rPr>
        <w:t>；</w:t>
      </w:r>
      <w:r w:rsidR="00FF09D7">
        <w:rPr>
          <w:rFonts w:hAnsi="宋体" w:cs="宋体" w:hint="eastAsia"/>
          <w:sz w:val="24"/>
          <w:szCs w:val="24"/>
        </w:rPr>
        <w:t>招标</w:t>
      </w:r>
      <w:r>
        <w:rPr>
          <w:rFonts w:hAnsi="宋体" w:cs="宋体" w:hint="eastAsia"/>
          <w:sz w:val="24"/>
          <w:szCs w:val="24"/>
        </w:rPr>
        <w:t>代理机构系指</w:t>
      </w:r>
      <w:r w:rsidR="00FF09D7">
        <w:rPr>
          <w:rFonts w:hAnsi="宋体" w:cs="宋体" w:hint="eastAsia"/>
          <w:sz w:val="24"/>
          <w:szCs w:val="24"/>
        </w:rPr>
        <w:t>招标</w:t>
      </w:r>
      <w:r>
        <w:rPr>
          <w:rFonts w:hAnsi="宋体" w:cs="宋体" w:hint="eastAsia"/>
          <w:sz w:val="24"/>
          <w:szCs w:val="24"/>
        </w:rPr>
        <w:t>人授权委托代理本项目招标程序的</w:t>
      </w:r>
      <w:r>
        <w:rPr>
          <w:rFonts w:hAnsi="宋体" w:cs="宋体" w:hint="eastAsia"/>
          <w:b/>
          <w:sz w:val="24"/>
          <w:szCs w:val="24"/>
          <w:u w:val="single"/>
        </w:rPr>
        <w:t>浙江同欣工程管理有限公司</w:t>
      </w:r>
      <w:r>
        <w:rPr>
          <w:rFonts w:hAnsi="宋体" w:cs="宋体" w:hint="eastAsia"/>
          <w:sz w:val="24"/>
          <w:szCs w:val="24"/>
        </w:rPr>
        <w:t>。</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2.“投标人”指向</w:t>
      </w:r>
      <w:r w:rsidR="00FF09D7">
        <w:rPr>
          <w:rFonts w:hAnsi="宋体" w:cs="宋体" w:hint="eastAsia"/>
          <w:sz w:val="24"/>
          <w:szCs w:val="24"/>
        </w:rPr>
        <w:t>招标</w:t>
      </w:r>
      <w:r>
        <w:rPr>
          <w:rFonts w:hAnsi="宋体" w:cs="宋体" w:hint="eastAsia"/>
          <w:sz w:val="24"/>
          <w:szCs w:val="24"/>
        </w:rPr>
        <w:t>人提交投标文件的单位。</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3.“项目”系指投标人按招标文件规定向</w:t>
      </w:r>
      <w:r w:rsidR="00FF09D7">
        <w:rPr>
          <w:rFonts w:hAnsi="宋体" w:cs="宋体" w:hint="eastAsia"/>
          <w:sz w:val="24"/>
          <w:szCs w:val="24"/>
        </w:rPr>
        <w:t>招标</w:t>
      </w:r>
      <w:r>
        <w:rPr>
          <w:rFonts w:hAnsi="宋体" w:cs="宋体" w:hint="eastAsia"/>
          <w:sz w:val="24"/>
          <w:szCs w:val="24"/>
        </w:rPr>
        <w:t>人提供的产品和服务。</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4.“书面形式”包括信函、传真、电报等。</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5.“▲”系指实质性要求条款。</w:t>
      </w:r>
    </w:p>
    <w:p w:rsidR="002509B8" w:rsidRDefault="003677F3">
      <w:pPr>
        <w:snapToGrid w:val="0"/>
        <w:spacing w:line="420" w:lineRule="exact"/>
        <w:ind w:firstLineChars="196" w:firstLine="470"/>
        <w:jc w:val="left"/>
        <w:outlineLvl w:val="1"/>
        <w:rPr>
          <w:rFonts w:ascii="宋体" w:hAnsi="宋体" w:cs="宋体"/>
          <w:sz w:val="24"/>
        </w:rPr>
      </w:pPr>
      <w:r>
        <w:rPr>
          <w:rFonts w:ascii="宋体" w:hAnsi="宋体" w:cs="宋体" w:hint="eastAsia"/>
          <w:sz w:val="24"/>
        </w:rPr>
        <w:t>（四）招标方式</w:t>
      </w:r>
    </w:p>
    <w:p w:rsidR="002509B8" w:rsidRDefault="003677F3">
      <w:pPr>
        <w:spacing w:line="420" w:lineRule="exact"/>
        <w:ind w:firstLineChars="200" w:firstLine="480"/>
        <w:rPr>
          <w:rFonts w:ascii="宋体" w:hAnsi="宋体" w:cs="宋体"/>
          <w:sz w:val="24"/>
        </w:rPr>
      </w:pPr>
      <w:r>
        <w:rPr>
          <w:rFonts w:ascii="宋体" w:hAnsi="宋体" w:cs="宋体" w:hint="eastAsia"/>
          <w:sz w:val="24"/>
        </w:rPr>
        <w:t>本次招标采用自行组织委托代理公开招标方式进行。</w:t>
      </w:r>
    </w:p>
    <w:p w:rsidR="002509B8" w:rsidRDefault="003677F3">
      <w:pPr>
        <w:snapToGrid w:val="0"/>
        <w:spacing w:line="420" w:lineRule="exact"/>
        <w:ind w:firstLineChars="196" w:firstLine="470"/>
        <w:jc w:val="left"/>
        <w:outlineLvl w:val="1"/>
        <w:rPr>
          <w:rFonts w:ascii="宋体" w:hAnsi="宋体" w:cs="宋体"/>
          <w:b/>
          <w:sz w:val="24"/>
        </w:rPr>
      </w:pPr>
      <w:r>
        <w:rPr>
          <w:rFonts w:ascii="宋体" w:hAnsi="宋体" w:cs="宋体" w:hint="eastAsia"/>
          <w:sz w:val="24"/>
        </w:rPr>
        <w:t>（五）投标委托</w:t>
      </w:r>
    </w:p>
    <w:p w:rsidR="002509B8" w:rsidRDefault="003677F3" w:rsidP="00BC2AE7">
      <w:pPr>
        <w:spacing w:line="420" w:lineRule="exact"/>
        <w:ind w:firstLineChars="200" w:firstLine="480"/>
        <w:rPr>
          <w:rFonts w:hAnsi="宋体" w:cs="宋体"/>
          <w:sz w:val="24"/>
        </w:rPr>
      </w:pPr>
      <w:r w:rsidRPr="00BC2AE7">
        <w:rPr>
          <w:rFonts w:hAnsi="宋体" w:cs="宋体" w:hint="eastAsia"/>
          <w:sz w:val="24"/>
        </w:rPr>
        <w:t>投标人代表须携带有效身份证件。如投标人代表不是法定代表人，须在投标文件递交截止前出具法定代表人授权委托书原件一份。</w:t>
      </w:r>
      <w:r>
        <w:rPr>
          <w:rFonts w:hAnsi="宋体" w:cs="宋体" w:hint="eastAsia"/>
          <w:sz w:val="24"/>
        </w:rPr>
        <w:t>投标文件里也须另行装订一份，正本用原件，副本用复印件，格式见第六章。</w:t>
      </w:r>
    </w:p>
    <w:p w:rsidR="002509B8" w:rsidRDefault="003677F3">
      <w:pPr>
        <w:spacing w:line="420" w:lineRule="exact"/>
        <w:ind w:firstLineChars="200" w:firstLine="480"/>
        <w:rPr>
          <w:rFonts w:ascii="宋体" w:hAnsi="宋体" w:cs="宋体"/>
          <w:sz w:val="24"/>
        </w:rPr>
      </w:pPr>
      <w:r>
        <w:rPr>
          <w:rFonts w:ascii="宋体" w:hAnsi="宋体" w:cs="宋体" w:hint="eastAsia"/>
          <w:sz w:val="24"/>
        </w:rPr>
        <w:t>（六）投标费用</w:t>
      </w:r>
    </w:p>
    <w:p w:rsidR="002509B8" w:rsidRDefault="003677F3">
      <w:pPr>
        <w:snapToGrid w:val="0"/>
        <w:spacing w:line="460" w:lineRule="exact"/>
        <w:ind w:firstLineChars="200" w:firstLine="480"/>
        <w:jc w:val="left"/>
        <w:rPr>
          <w:rFonts w:ascii="宋体" w:hAnsi="宋体" w:cs="宋体"/>
          <w:sz w:val="24"/>
        </w:rPr>
      </w:pPr>
      <w:r>
        <w:rPr>
          <w:rFonts w:ascii="宋体" w:hAnsi="宋体" w:cs="宋体" w:hint="eastAsia"/>
          <w:sz w:val="24"/>
        </w:rPr>
        <w:t>1</w:t>
      </w:r>
      <w:r w:rsidR="00BC2AE7">
        <w:rPr>
          <w:rFonts w:ascii="宋体" w:hAnsi="宋体" w:cs="宋体" w:hint="eastAsia"/>
          <w:sz w:val="24"/>
        </w:rPr>
        <w:t>.</w:t>
      </w:r>
      <w:r>
        <w:rPr>
          <w:rFonts w:ascii="宋体" w:hAnsi="宋体" w:cs="宋体" w:hint="eastAsia"/>
          <w:sz w:val="24"/>
        </w:rPr>
        <w:t>不论投标结果如何，投标人均应自行承担所有与投标有关的全部费用，</w:t>
      </w:r>
      <w:r w:rsidR="00FF09D7">
        <w:rPr>
          <w:rFonts w:ascii="宋体" w:hAnsi="宋体" w:cs="宋体" w:hint="eastAsia"/>
          <w:sz w:val="24"/>
        </w:rPr>
        <w:t>招标</w:t>
      </w:r>
      <w:r>
        <w:rPr>
          <w:rFonts w:ascii="宋体" w:hAnsi="宋体" w:cs="宋体" w:hint="eastAsia"/>
          <w:sz w:val="24"/>
        </w:rPr>
        <w:t>代理机构对上述费用不负任何责任。</w:t>
      </w:r>
    </w:p>
    <w:p w:rsidR="002509B8" w:rsidRDefault="003677F3">
      <w:pPr>
        <w:spacing w:line="420" w:lineRule="exact"/>
        <w:ind w:firstLineChars="200" w:firstLine="480"/>
        <w:rPr>
          <w:rFonts w:ascii="宋体" w:hAnsi="宋体" w:cs="宋体"/>
          <w:sz w:val="24"/>
        </w:rPr>
      </w:pPr>
      <w:r>
        <w:rPr>
          <w:rFonts w:ascii="宋体" w:hAnsi="宋体" w:cs="宋体" w:hint="eastAsia"/>
          <w:sz w:val="24"/>
        </w:rPr>
        <w:t>2</w:t>
      </w:r>
      <w:r w:rsidR="00BC2AE7">
        <w:rPr>
          <w:rFonts w:ascii="宋体" w:hAnsi="宋体" w:cs="宋体" w:hint="eastAsia"/>
          <w:sz w:val="24"/>
        </w:rPr>
        <w:t>.本项目招标代理服务费</w:t>
      </w:r>
      <w:r>
        <w:rPr>
          <w:rFonts w:ascii="宋体" w:hAnsi="宋体" w:cs="宋体" w:hint="eastAsia"/>
          <w:sz w:val="24"/>
        </w:rPr>
        <w:t>按1</w:t>
      </w:r>
      <w:r w:rsidR="00BC2AE7">
        <w:rPr>
          <w:rFonts w:ascii="宋体" w:hAnsi="宋体" w:cs="宋体" w:hint="eastAsia"/>
          <w:sz w:val="24"/>
        </w:rPr>
        <w:t>2</w:t>
      </w:r>
      <w:r>
        <w:rPr>
          <w:rFonts w:ascii="宋体" w:hAnsi="宋体" w:cs="宋体" w:hint="eastAsia"/>
          <w:sz w:val="24"/>
        </w:rPr>
        <w:t>000元收取，由中标人在获得中标通知书当日一次性缴纳给招标代理机构。请各投标人考虑在投标报价中。</w:t>
      </w:r>
    </w:p>
    <w:p w:rsidR="002509B8" w:rsidRDefault="003677F3">
      <w:pPr>
        <w:snapToGrid w:val="0"/>
        <w:spacing w:line="420" w:lineRule="exact"/>
        <w:ind w:firstLineChars="200" w:firstLine="480"/>
        <w:jc w:val="left"/>
        <w:rPr>
          <w:rFonts w:ascii="宋体" w:hAnsi="宋体" w:cs="宋体"/>
          <w:sz w:val="24"/>
        </w:rPr>
      </w:pPr>
      <w:r>
        <w:rPr>
          <w:rFonts w:ascii="宋体" w:hAnsi="宋体" w:cs="宋体" w:hint="eastAsia"/>
          <w:sz w:val="24"/>
        </w:rPr>
        <w:t>（七）联合体投标</w:t>
      </w:r>
    </w:p>
    <w:p w:rsidR="002509B8" w:rsidRPr="00BC2AE7" w:rsidRDefault="003677F3" w:rsidP="00BC2AE7">
      <w:pPr>
        <w:snapToGrid w:val="0"/>
        <w:spacing w:line="420" w:lineRule="exact"/>
        <w:ind w:firstLineChars="200" w:firstLine="480"/>
        <w:jc w:val="left"/>
        <w:rPr>
          <w:rFonts w:ascii="宋体" w:hAnsi="宋体" w:cs="宋体"/>
          <w:sz w:val="24"/>
        </w:rPr>
      </w:pPr>
      <w:r w:rsidRPr="00BC2AE7">
        <w:rPr>
          <w:rFonts w:ascii="宋体" w:hAnsi="宋体" w:cs="宋体" w:hint="eastAsia"/>
          <w:sz w:val="24"/>
        </w:rPr>
        <w:t>本项目不接受联合体投标。</w:t>
      </w:r>
    </w:p>
    <w:p w:rsidR="002509B8" w:rsidRDefault="003677F3">
      <w:pPr>
        <w:snapToGrid w:val="0"/>
        <w:spacing w:line="420" w:lineRule="exact"/>
        <w:ind w:firstLineChars="200" w:firstLine="480"/>
        <w:jc w:val="left"/>
        <w:rPr>
          <w:rFonts w:ascii="宋体" w:hAnsi="宋体" w:cs="宋体"/>
          <w:sz w:val="24"/>
        </w:rPr>
      </w:pPr>
      <w:r>
        <w:rPr>
          <w:rFonts w:ascii="宋体" w:hAnsi="宋体" w:cs="宋体" w:hint="eastAsia"/>
          <w:sz w:val="24"/>
        </w:rPr>
        <w:t>（八）转包与分包</w:t>
      </w:r>
    </w:p>
    <w:p w:rsidR="002509B8" w:rsidRDefault="003677F3">
      <w:pPr>
        <w:snapToGrid w:val="0"/>
        <w:spacing w:line="420" w:lineRule="exact"/>
        <w:ind w:firstLineChars="200" w:firstLine="480"/>
        <w:rPr>
          <w:rFonts w:ascii="宋体" w:hAnsi="宋体" w:cs="宋体"/>
          <w:sz w:val="24"/>
        </w:rPr>
      </w:pPr>
      <w:r>
        <w:rPr>
          <w:rFonts w:ascii="宋体" w:hAnsi="宋体" w:cs="宋体" w:hint="eastAsia"/>
          <w:sz w:val="24"/>
        </w:rPr>
        <w:t>本项目不允许转包，也不可以分包。</w:t>
      </w:r>
    </w:p>
    <w:p w:rsidR="002509B8" w:rsidRDefault="003677F3">
      <w:pPr>
        <w:spacing w:line="420" w:lineRule="exact"/>
        <w:rPr>
          <w:rFonts w:ascii="宋体" w:hAnsi="宋体" w:cs="宋体"/>
          <w:b/>
          <w:sz w:val="24"/>
        </w:rPr>
      </w:pPr>
      <w:r>
        <w:rPr>
          <w:rFonts w:ascii="宋体" w:hAnsi="宋体" w:cs="宋体" w:hint="eastAsia"/>
          <w:b/>
          <w:sz w:val="24"/>
        </w:rPr>
        <w:t>二、招标文件</w:t>
      </w:r>
    </w:p>
    <w:p w:rsidR="002509B8" w:rsidRDefault="003677F3">
      <w:pPr>
        <w:numPr>
          <w:ilvl w:val="0"/>
          <w:numId w:val="2"/>
        </w:numPr>
        <w:spacing w:line="420" w:lineRule="exact"/>
        <w:ind w:left="0" w:firstLineChars="200" w:firstLine="480"/>
        <w:rPr>
          <w:rFonts w:ascii="宋体" w:hAnsi="宋体" w:cs="宋体"/>
          <w:sz w:val="24"/>
        </w:rPr>
      </w:pPr>
      <w:r>
        <w:rPr>
          <w:rFonts w:ascii="宋体" w:hAnsi="宋体" w:cs="宋体" w:hint="eastAsia"/>
          <w:sz w:val="24"/>
        </w:rPr>
        <w:t>招标文件的组成</w:t>
      </w:r>
    </w:p>
    <w:p w:rsidR="002509B8" w:rsidRDefault="003677F3">
      <w:pPr>
        <w:snapToGrid w:val="0"/>
        <w:spacing w:line="420" w:lineRule="exact"/>
        <w:ind w:firstLineChars="200" w:firstLine="480"/>
        <w:jc w:val="left"/>
        <w:rPr>
          <w:rFonts w:ascii="宋体" w:hAnsi="宋体" w:cs="宋体"/>
          <w:sz w:val="24"/>
        </w:rPr>
      </w:pPr>
      <w:r>
        <w:rPr>
          <w:rFonts w:ascii="宋体" w:hAnsi="宋体" w:cs="宋体" w:hint="eastAsia"/>
          <w:sz w:val="24"/>
        </w:rPr>
        <w:t>1.公开招标</w:t>
      </w:r>
      <w:r w:rsidR="00FF09D7">
        <w:rPr>
          <w:rFonts w:ascii="宋体" w:hAnsi="宋体" w:cs="宋体" w:hint="eastAsia"/>
          <w:sz w:val="24"/>
        </w:rPr>
        <w:t>招标</w:t>
      </w:r>
      <w:r>
        <w:rPr>
          <w:rFonts w:ascii="宋体" w:hAnsi="宋体" w:cs="宋体" w:hint="eastAsia"/>
          <w:sz w:val="24"/>
        </w:rPr>
        <w:t>公告</w:t>
      </w:r>
    </w:p>
    <w:p w:rsidR="002509B8" w:rsidRDefault="003677F3">
      <w:pPr>
        <w:snapToGrid w:val="0"/>
        <w:spacing w:line="420" w:lineRule="exact"/>
        <w:ind w:firstLineChars="200" w:firstLine="480"/>
        <w:jc w:val="left"/>
        <w:rPr>
          <w:rFonts w:ascii="宋体" w:hAnsi="宋体" w:cs="宋体"/>
          <w:sz w:val="24"/>
        </w:rPr>
      </w:pPr>
      <w:r>
        <w:rPr>
          <w:rFonts w:ascii="宋体" w:hAnsi="宋体" w:cs="宋体" w:hint="eastAsia"/>
          <w:sz w:val="24"/>
        </w:rPr>
        <w:t>2.招标需求</w:t>
      </w:r>
    </w:p>
    <w:p w:rsidR="002509B8" w:rsidRDefault="003677F3">
      <w:pPr>
        <w:snapToGrid w:val="0"/>
        <w:spacing w:line="420" w:lineRule="exact"/>
        <w:ind w:firstLineChars="200" w:firstLine="480"/>
        <w:jc w:val="left"/>
        <w:rPr>
          <w:rFonts w:ascii="宋体" w:hAnsi="宋体" w:cs="宋体"/>
          <w:sz w:val="24"/>
        </w:rPr>
      </w:pPr>
      <w:r>
        <w:rPr>
          <w:rFonts w:ascii="宋体" w:hAnsi="宋体" w:cs="宋体" w:hint="eastAsia"/>
          <w:sz w:val="24"/>
        </w:rPr>
        <w:t>3.投标人须知</w:t>
      </w:r>
    </w:p>
    <w:p w:rsidR="002509B8" w:rsidRDefault="003677F3">
      <w:pPr>
        <w:snapToGrid w:val="0"/>
        <w:spacing w:line="420" w:lineRule="exact"/>
        <w:ind w:firstLineChars="200" w:firstLine="480"/>
        <w:jc w:val="left"/>
        <w:rPr>
          <w:rFonts w:ascii="宋体" w:hAnsi="宋体" w:cs="宋体"/>
          <w:sz w:val="24"/>
        </w:rPr>
      </w:pPr>
      <w:r>
        <w:rPr>
          <w:rFonts w:ascii="宋体" w:hAnsi="宋体" w:cs="宋体" w:hint="eastAsia"/>
          <w:sz w:val="24"/>
        </w:rPr>
        <w:t>4.评标办法及评分标准</w:t>
      </w:r>
    </w:p>
    <w:p w:rsidR="002509B8" w:rsidRDefault="003677F3">
      <w:pPr>
        <w:snapToGrid w:val="0"/>
        <w:spacing w:line="420" w:lineRule="exact"/>
        <w:ind w:firstLineChars="200" w:firstLine="480"/>
        <w:jc w:val="left"/>
        <w:rPr>
          <w:rFonts w:ascii="宋体" w:hAnsi="宋体" w:cs="宋体"/>
          <w:sz w:val="24"/>
        </w:rPr>
      </w:pPr>
      <w:r>
        <w:rPr>
          <w:rFonts w:ascii="宋体" w:hAnsi="宋体" w:cs="宋体" w:hint="eastAsia"/>
          <w:sz w:val="24"/>
        </w:rPr>
        <w:t>5.合同主要条款</w:t>
      </w:r>
    </w:p>
    <w:p w:rsidR="002509B8" w:rsidRDefault="003677F3">
      <w:pPr>
        <w:snapToGrid w:val="0"/>
        <w:spacing w:line="420" w:lineRule="exact"/>
        <w:ind w:firstLineChars="200" w:firstLine="480"/>
        <w:jc w:val="left"/>
        <w:rPr>
          <w:rFonts w:ascii="宋体" w:hAnsi="宋体" w:cs="宋体"/>
          <w:sz w:val="24"/>
        </w:rPr>
      </w:pPr>
      <w:r>
        <w:rPr>
          <w:rFonts w:ascii="宋体" w:hAnsi="宋体" w:cs="宋体" w:hint="eastAsia"/>
          <w:sz w:val="24"/>
        </w:rPr>
        <w:t>6.投标文件格式</w:t>
      </w:r>
    </w:p>
    <w:p w:rsidR="002509B8" w:rsidRDefault="003677F3">
      <w:pPr>
        <w:snapToGrid w:val="0"/>
        <w:spacing w:line="420" w:lineRule="exact"/>
        <w:ind w:firstLineChars="200" w:firstLine="480"/>
        <w:jc w:val="left"/>
        <w:rPr>
          <w:rFonts w:ascii="宋体" w:hAnsi="宋体" w:cs="宋体"/>
          <w:sz w:val="24"/>
        </w:rPr>
      </w:pPr>
      <w:r>
        <w:rPr>
          <w:rFonts w:ascii="宋体" w:hAnsi="宋体" w:cs="宋体" w:hint="eastAsia"/>
          <w:sz w:val="24"/>
        </w:rPr>
        <w:t>7.本项目招标文件的澄清、答复、修改、补充的内容</w:t>
      </w:r>
    </w:p>
    <w:p w:rsidR="002509B8" w:rsidRDefault="003677F3">
      <w:pPr>
        <w:snapToGrid w:val="0"/>
        <w:spacing w:line="420" w:lineRule="exact"/>
        <w:ind w:firstLineChars="196" w:firstLine="470"/>
        <w:jc w:val="left"/>
        <w:rPr>
          <w:rFonts w:ascii="宋体" w:hAnsi="宋体" w:cs="宋体"/>
          <w:sz w:val="24"/>
        </w:rPr>
      </w:pPr>
      <w:r>
        <w:rPr>
          <w:rFonts w:ascii="宋体" w:hAnsi="宋体" w:cs="宋体" w:hint="eastAsia"/>
          <w:sz w:val="24"/>
        </w:rPr>
        <w:lastRenderedPageBreak/>
        <w:t>（二）投标人的风险</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投标人没有按照招标文件要求提供全部资料，或者投标人没有对招标文件在各方面作出实质性响应是投标人的风险，并可能导致其投标被拒绝。</w:t>
      </w:r>
    </w:p>
    <w:p w:rsidR="002509B8" w:rsidRDefault="003677F3">
      <w:pPr>
        <w:pStyle w:val="a5"/>
        <w:widowControl w:val="0"/>
        <w:tabs>
          <w:tab w:val="clear" w:pos="454"/>
          <w:tab w:val="left" w:pos="420"/>
          <w:tab w:val="left" w:pos="900"/>
        </w:tabs>
        <w:snapToGrid w:val="0"/>
        <w:spacing w:afterLines="0" w:line="420" w:lineRule="exact"/>
        <w:ind w:left="0" w:firstLineChars="196" w:firstLine="470"/>
        <w:rPr>
          <w:rFonts w:ascii="宋体" w:hAnsi="宋体" w:cs="宋体"/>
          <w:kern w:val="2"/>
          <w:szCs w:val="24"/>
        </w:rPr>
      </w:pPr>
      <w:r>
        <w:rPr>
          <w:rFonts w:ascii="宋体" w:hAnsi="宋体" w:cs="宋体" w:hint="eastAsia"/>
          <w:kern w:val="2"/>
          <w:szCs w:val="24"/>
        </w:rPr>
        <w:t xml:space="preserve">（三）招标文件的澄清与修改 </w:t>
      </w:r>
    </w:p>
    <w:p w:rsidR="002509B8" w:rsidRDefault="003677F3">
      <w:pPr>
        <w:pStyle w:val="ad"/>
        <w:spacing w:line="460" w:lineRule="exact"/>
        <w:ind w:firstLineChars="200" w:firstLine="480"/>
        <w:rPr>
          <w:rFonts w:hAnsi="宋体" w:cs="宋体"/>
          <w:sz w:val="24"/>
          <w:szCs w:val="24"/>
        </w:rPr>
      </w:pPr>
      <w:r>
        <w:rPr>
          <w:rFonts w:hAnsi="宋体" w:cs="宋体" w:hint="eastAsia"/>
          <w:sz w:val="24"/>
          <w:szCs w:val="24"/>
        </w:rPr>
        <w:t>1.投标人应认真阅读本招标文件，发现其中有误或有不合理要求的，投标人必须在投标截止三个工作日前以书面形式要求</w:t>
      </w:r>
      <w:r w:rsidR="00FF09D7">
        <w:rPr>
          <w:rFonts w:hAnsi="宋体" w:cs="宋体" w:hint="eastAsia"/>
          <w:sz w:val="24"/>
          <w:szCs w:val="24"/>
        </w:rPr>
        <w:t>招标</w:t>
      </w:r>
      <w:r>
        <w:rPr>
          <w:rFonts w:hAnsi="宋体" w:cs="宋体" w:hint="eastAsia"/>
          <w:sz w:val="24"/>
          <w:szCs w:val="24"/>
        </w:rPr>
        <w:t>人澄清，否则逾期视为默认。</w:t>
      </w:r>
      <w:r w:rsidR="00FF09D7">
        <w:rPr>
          <w:rFonts w:hAnsi="宋体" w:cs="宋体" w:hint="eastAsia"/>
          <w:sz w:val="24"/>
          <w:szCs w:val="24"/>
        </w:rPr>
        <w:t>招标</w:t>
      </w:r>
      <w:r>
        <w:rPr>
          <w:rFonts w:hAnsi="宋体" w:cs="宋体" w:hint="eastAsia"/>
          <w:sz w:val="24"/>
          <w:szCs w:val="24"/>
        </w:rPr>
        <w:t>人对已发出的招标文件进行必要澄清、答复、修改或补充的，应当在招标文件要求提交投标文件截止时间三日前，在招标公告公示的网站上发布更正公告，并以书面形式通知所有招标文件收受人。</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2</w:t>
      </w:r>
      <w:r w:rsidR="00BC2AE7">
        <w:rPr>
          <w:rFonts w:hAnsi="宋体" w:cs="宋体" w:hint="eastAsia"/>
          <w:sz w:val="24"/>
          <w:szCs w:val="24"/>
        </w:rPr>
        <w:t>.</w:t>
      </w:r>
      <w:r w:rsidR="00FF09D7">
        <w:rPr>
          <w:rFonts w:hAnsi="宋体" w:cs="宋体" w:hint="eastAsia"/>
          <w:sz w:val="24"/>
          <w:szCs w:val="24"/>
        </w:rPr>
        <w:t>招标</w:t>
      </w:r>
      <w:r>
        <w:rPr>
          <w:rFonts w:hAnsi="宋体" w:cs="宋体" w:hint="eastAsia"/>
          <w:sz w:val="24"/>
          <w:szCs w:val="24"/>
        </w:rPr>
        <w:t>人必须以书面形式答复投标人要求澄清的问题，并将不包含问题来源的答复书面通知所有购买招标文件的投标人；除书面答复以外的其他澄清方式及澄清内容均无效。</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3</w:t>
      </w:r>
      <w:r w:rsidR="00BC2AE7">
        <w:rPr>
          <w:rFonts w:hAnsi="宋体" w:cs="宋体" w:hint="eastAsia"/>
          <w:sz w:val="24"/>
          <w:szCs w:val="24"/>
        </w:rPr>
        <w:t>.</w:t>
      </w:r>
      <w:r>
        <w:rPr>
          <w:rFonts w:hAnsi="宋体" w:cs="宋体" w:hint="eastAsia"/>
          <w:sz w:val="24"/>
          <w:szCs w:val="24"/>
        </w:rPr>
        <w:t>招标文件澄清、答复、修改、补充的内容为招标文件的组成部分。当招标文件与招标文件的答复、澄清、修改、补充通知就同一内容的表述不一致时，以最后发出的书面文件为准。</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4</w:t>
      </w:r>
      <w:r w:rsidR="00BC2AE7">
        <w:rPr>
          <w:rFonts w:hAnsi="宋体" w:cs="宋体" w:hint="eastAsia"/>
          <w:sz w:val="24"/>
          <w:szCs w:val="24"/>
        </w:rPr>
        <w:t>.</w:t>
      </w:r>
      <w:r>
        <w:rPr>
          <w:rFonts w:hAnsi="宋体" w:cs="宋体" w:hint="eastAsia"/>
          <w:sz w:val="24"/>
          <w:szCs w:val="24"/>
        </w:rPr>
        <w:t>招标文件的澄清、答复、修改或补充都应该通过本招标机构以法定形式发布，</w:t>
      </w:r>
      <w:r w:rsidR="00FF09D7">
        <w:rPr>
          <w:rFonts w:hAnsi="宋体" w:cs="宋体" w:hint="eastAsia"/>
          <w:sz w:val="24"/>
          <w:szCs w:val="24"/>
        </w:rPr>
        <w:t>招标</w:t>
      </w:r>
      <w:r>
        <w:rPr>
          <w:rFonts w:hAnsi="宋体" w:cs="宋体" w:hint="eastAsia"/>
          <w:sz w:val="24"/>
          <w:szCs w:val="24"/>
        </w:rPr>
        <w:t>人非通过本机构，不得擅自澄清、答复、修改或补充招标文件。</w:t>
      </w:r>
    </w:p>
    <w:p w:rsidR="002509B8" w:rsidRDefault="003677F3">
      <w:pPr>
        <w:spacing w:line="420" w:lineRule="exact"/>
        <w:rPr>
          <w:rFonts w:ascii="宋体" w:hAnsi="宋体" w:cs="宋体"/>
          <w:b/>
          <w:sz w:val="24"/>
        </w:rPr>
      </w:pPr>
      <w:r>
        <w:rPr>
          <w:rFonts w:ascii="宋体" w:hAnsi="宋体" w:cs="宋体" w:hint="eastAsia"/>
          <w:b/>
          <w:sz w:val="24"/>
        </w:rPr>
        <w:t>三、投标文件的编制要求</w:t>
      </w:r>
    </w:p>
    <w:p w:rsidR="002509B8" w:rsidRDefault="003677F3">
      <w:pPr>
        <w:snapToGrid w:val="0"/>
        <w:spacing w:line="440" w:lineRule="exact"/>
        <w:ind w:left="472"/>
        <w:jc w:val="left"/>
        <w:outlineLvl w:val="0"/>
        <w:rPr>
          <w:rFonts w:ascii="宋体" w:hAnsi="宋体" w:cs="宋体"/>
          <w:b/>
          <w:sz w:val="24"/>
        </w:rPr>
      </w:pPr>
      <w:r>
        <w:rPr>
          <w:rFonts w:ascii="宋体" w:hAnsi="宋体" w:cs="宋体" w:hint="eastAsia"/>
          <w:b/>
          <w:sz w:val="24"/>
        </w:rPr>
        <w:t>（一）投标文件的组成（如无格式、格式自拟。）</w:t>
      </w:r>
    </w:p>
    <w:p w:rsidR="002509B8" w:rsidRDefault="003677F3">
      <w:pPr>
        <w:spacing w:line="500" w:lineRule="exact"/>
        <w:ind w:firstLineChars="200" w:firstLine="482"/>
        <w:rPr>
          <w:rFonts w:ascii="宋体" w:hAnsi="宋体" w:cs="宋体"/>
          <w:sz w:val="24"/>
        </w:rPr>
      </w:pPr>
      <w:r>
        <w:rPr>
          <w:rFonts w:ascii="宋体" w:hAnsi="宋体" w:cs="宋体" w:hint="eastAsia"/>
          <w:b/>
          <w:sz w:val="24"/>
        </w:rPr>
        <w:t>1.资格文件</w:t>
      </w:r>
      <w:r>
        <w:rPr>
          <w:rFonts w:ascii="宋体" w:hAnsi="宋体" w:cs="宋体" w:hint="eastAsia"/>
          <w:sz w:val="24"/>
        </w:rPr>
        <w:t>：</w:t>
      </w:r>
    </w:p>
    <w:p w:rsidR="002509B8" w:rsidRPr="004D2470" w:rsidRDefault="003677F3" w:rsidP="004D2470">
      <w:pPr>
        <w:spacing w:line="500" w:lineRule="exact"/>
        <w:ind w:firstLineChars="202" w:firstLine="485"/>
        <w:rPr>
          <w:rFonts w:ascii="宋体" w:hAnsi="宋体" w:cs="宋体"/>
          <w:sz w:val="24"/>
        </w:rPr>
      </w:pPr>
      <w:r>
        <w:rPr>
          <w:rFonts w:ascii="宋体" w:hAnsi="宋体" w:cs="宋体" w:hint="eastAsia"/>
          <w:sz w:val="24"/>
        </w:rPr>
        <w:t>（</w:t>
      </w:r>
      <w:r w:rsidR="004D2470">
        <w:rPr>
          <w:rFonts w:ascii="宋体" w:hAnsi="宋体" w:cs="宋体" w:hint="eastAsia"/>
          <w:sz w:val="24"/>
        </w:rPr>
        <w:t>1</w:t>
      </w:r>
      <w:r>
        <w:rPr>
          <w:rFonts w:ascii="宋体" w:hAnsi="宋体" w:cs="宋体" w:hint="eastAsia"/>
          <w:sz w:val="24"/>
        </w:rPr>
        <w:t>）法定代表人身份证明书</w:t>
      </w:r>
      <w:r w:rsidR="004D2470">
        <w:rPr>
          <w:rFonts w:ascii="宋体" w:hAnsi="宋体" w:cs="宋体" w:hint="eastAsia"/>
          <w:sz w:val="24"/>
        </w:rPr>
        <w:t>或法定代表人</w:t>
      </w:r>
      <w:r>
        <w:rPr>
          <w:rFonts w:ascii="宋体" w:hAnsi="宋体" w:cs="宋体" w:hint="eastAsia"/>
          <w:sz w:val="24"/>
        </w:rPr>
        <w:t>授权委托书</w:t>
      </w:r>
      <w:r w:rsidR="004D2470">
        <w:rPr>
          <w:rFonts w:ascii="宋体" w:hAnsi="宋体" w:cs="宋体" w:hint="eastAsia"/>
          <w:sz w:val="24"/>
        </w:rPr>
        <w:t>及其授权代表身份证明书</w:t>
      </w:r>
      <w:r>
        <w:rPr>
          <w:rFonts w:ascii="宋体" w:hAnsi="宋体" w:cs="宋体" w:hint="eastAsia"/>
          <w:sz w:val="24"/>
        </w:rPr>
        <w:t>；</w:t>
      </w:r>
      <w:r>
        <w:rPr>
          <w:rFonts w:ascii="宋体" w:hAnsi="宋体" w:cs="宋体" w:hint="eastAsia"/>
          <w:b/>
          <w:sz w:val="24"/>
        </w:rPr>
        <w:t>（投标代表参加投标的，授权委托书</w:t>
      </w:r>
      <w:r w:rsidR="004D2470">
        <w:rPr>
          <w:rFonts w:ascii="宋体" w:hAnsi="宋体" w:cs="宋体" w:hint="eastAsia"/>
          <w:b/>
          <w:sz w:val="24"/>
        </w:rPr>
        <w:t>除按规定装订在投标文件中外，再单独提供一份随投标文件一同递交）</w:t>
      </w:r>
    </w:p>
    <w:p w:rsidR="002509B8" w:rsidRDefault="003677F3">
      <w:pPr>
        <w:spacing w:line="500" w:lineRule="exact"/>
        <w:ind w:firstLineChars="200" w:firstLine="480"/>
        <w:rPr>
          <w:rFonts w:ascii="宋体" w:hAnsi="宋体" w:cs="宋体"/>
          <w:sz w:val="24"/>
        </w:rPr>
      </w:pPr>
      <w:r>
        <w:rPr>
          <w:rFonts w:ascii="宋体" w:hAnsi="宋体" w:cs="宋体" w:hint="eastAsia"/>
          <w:sz w:val="24"/>
        </w:rPr>
        <w:t>（</w:t>
      </w:r>
      <w:r w:rsidR="004D2470">
        <w:rPr>
          <w:rFonts w:ascii="宋体" w:hAnsi="宋体" w:cs="宋体" w:hint="eastAsia"/>
          <w:sz w:val="24"/>
        </w:rPr>
        <w:t>2</w:t>
      </w:r>
      <w:r>
        <w:rPr>
          <w:rFonts w:ascii="宋体" w:hAnsi="宋体" w:cs="宋体" w:hint="eastAsia"/>
          <w:sz w:val="24"/>
        </w:rPr>
        <w:t>）</w:t>
      </w:r>
      <w:r w:rsidR="004D2470">
        <w:rPr>
          <w:rFonts w:ascii="宋体" w:hAnsi="宋体" w:cs="宋体" w:hint="eastAsia"/>
          <w:sz w:val="24"/>
        </w:rPr>
        <w:t>有效的</w:t>
      </w:r>
      <w:r>
        <w:rPr>
          <w:rFonts w:ascii="宋体" w:hAnsi="宋体" w:cs="宋体" w:hint="eastAsia"/>
          <w:sz w:val="24"/>
        </w:rPr>
        <w:t xml:space="preserve">企业营业执照副本复印件； </w:t>
      </w:r>
    </w:p>
    <w:p w:rsidR="00F64BC1" w:rsidRDefault="003677F3">
      <w:pPr>
        <w:spacing w:line="500" w:lineRule="exact"/>
        <w:ind w:firstLineChars="200" w:firstLine="480"/>
        <w:rPr>
          <w:rFonts w:ascii="宋体" w:hAnsi="宋体" w:cs="宋体"/>
          <w:sz w:val="24"/>
        </w:rPr>
      </w:pPr>
      <w:r>
        <w:rPr>
          <w:rFonts w:ascii="宋体" w:hAnsi="宋体" w:cs="宋体" w:hint="eastAsia"/>
          <w:sz w:val="24"/>
        </w:rPr>
        <w:t>（</w:t>
      </w:r>
      <w:r w:rsidR="004D2470">
        <w:rPr>
          <w:rFonts w:ascii="宋体" w:hAnsi="宋体" w:cs="宋体" w:hint="eastAsia"/>
          <w:sz w:val="24"/>
        </w:rPr>
        <w:t>3</w:t>
      </w:r>
      <w:r>
        <w:rPr>
          <w:rFonts w:ascii="宋体" w:hAnsi="宋体" w:cs="宋体" w:hint="eastAsia"/>
          <w:sz w:val="24"/>
        </w:rPr>
        <w:t>）</w:t>
      </w:r>
      <w:r w:rsidR="00F64BC1">
        <w:rPr>
          <w:rFonts w:ascii="宋体" w:hAnsi="宋体" w:cs="宋体" w:hint="eastAsia"/>
          <w:sz w:val="24"/>
        </w:rPr>
        <w:t>有效的资质证书；</w:t>
      </w:r>
    </w:p>
    <w:p w:rsidR="002509B8" w:rsidRDefault="00F64BC1">
      <w:pPr>
        <w:spacing w:line="500" w:lineRule="exact"/>
        <w:ind w:firstLineChars="200" w:firstLine="480"/>
        <w:rPr>
          <w:rFonts w:ascii="宋体" w:hAnsi="宋体" w:cs="宋体"/>
          <w:sz w:val="24"/>
        </w:rPr>
      </w:pPr>
      <w:r>
        <w:rPr>
          <w:rFonts w:ascii="宋体" w:hAnsi="宋体" w:cs="宋体" w:hint="eastAsia"/>
          <w:sz w:val="24"/>
        </w:rPr>
        <w:t>（4）</w:t>
      </w:r>
      <w:r w:rsidR="004D2470">
        <w:rPr>
          <w:rFonts w:hint="eastAsia"/>
          <w:sz w:val="24"/>
        </w:rPr>
        <w:t>承诺书；</w:t>
      </w:r>
    </w:p>
    <w:p w:rsidR="002509B8" w:rsidRDefault="003677F3">
      <w:pPr>
        <w:spacing w:line="500" w:lineRule="exact"/>
        <w:ind w:firstLineChars="200" w:firstLine="482"/>
        <w:rPr>
          <w:rFonts w:ascii="宋体" w:hAnsi="宋体" w:cs="宋体"/>
          <w:sz w:val="24"/>
        </w:rPr>
      </w:pPr>
      <w:r>
        <w:rPr>
          <w:rFonts w:ascii="宋体" w:hAnsi="宋体" w:cs="宋体" w:hint="eastAsia"/>
          <w:b/>
          <w:sz w:val="24"/>
        </w:rPr>
        <w:t>2.技术文件：</w:t>
      </w:r>
    </w:p>
    <w:p w:rsidR="002509B8" w:rsidRDefault="003677F3">
      <w:pPr>
        <w:spacing w:line="500" w:lineRule="exact"/>
        <w:ind w:firstLineChars="200" w:firstLine="480"/>
        <w:rPr>
          <w:rFonts w:ascii="宋体" w:hAnsi="宋体" w:cs="宋体"/>
          <w:sz w:val="24"/>
        </w:rPr>
      </w:pPr>
      <w:r>
        <w:rPr>
          <w:rFonts w:ascii="宋体" w:hAnsi="宋体" w:cs="宋体" w:hint="eastAsia"/>
          <w:sz w:val="24"/>
        </w:rPr>
        <w:t>（1）评分索引表；</w:t>
      </w:r>
    </w:p>
    <w:p w:rsidR="00BC2AE7" w:rsidRDefault="003677F3" w:rsidP="00BC2AE7">
      <w:pPr>
        <w:spacing w:line="440" w:lineRule="exact"/>
        <w:ind w:firstLineChars="200" w:firstLine="480"/>
        <w:rPr>
          <w:rFonts w:ascii="宋体" w:hAnsi="宋体" w:cs="宋体"/>
          <w:sz w:val="24"/>
        </w:rPr>
      </w:pPr>
      <w:r>
        <w:rPr>
          <w:rFonts w:ascii="宋体" w:hAnsi="宋体" w:cs="宋体" w:hint="eastAsia"/>
          <w:sz w:val="24"/>
        </w:rPr>
        <w:t>（2）</w:t>
      </w:r>
      <w:r w:rsidR="00BC2AE7">
        <w:rPr>
          <w:rFonts w:ascii="宋体" w:hAnsi="宋体" w:cs="宋体" w:hint="eastAsia"/>
          <w:sz w:val="24"/>
        </w:rPr>
        <w:t>技术响应表；</w:t>
      </w:r>
    </w:p>
    <w:p w:rsidR="00BC2AE7" w:rsidRDefault="00BC2AE7" w:rsidP="00BC2AE7">
      <w:pPr>
        <w:spacing w:line="440" w:lineRule="exact"/>
        <w:ind w:firstLineChars="200" w:firstLine="480"/>
        <w:rPr>
          <w:rFonts w:ascii="宋体" w:hAnsi="宋体" w:cs="宋体"/>
          <w:sz w:val="24"/>
        </w:rPr>
      </w:pPr>
      <w:r>
        <w:rPr>
          <w:rFonts w:ascii="宋体" w:hAnsi="宋体" w:cs="宋体" w:hint="eastAsia"/>
          <w:sz w:val="24"/>
        </w:rPr>
        <w:t>（3）项目实施方案；</w:t>
      </w:r>
    </w:p>
    <w:p w:rsidR="002509B8" w:rsidRPr="00BC2AE7" w:rsidRDefault="00BC2AE7" w:rsidP="00BC2AE7">
      <w:pPr>
        <w:spacing w:line="440" w:lineRule="exact"/>
        <w:ind w:firstLineChars="200" w:firstLine="480"/>
        <w:rPr>
          <w:rFonts w:ascii="宋体" w:hAnsi="宋体" w:cs="宋体"/>
          <w:bCs/>
          <w:sz w:val="24"/>
        </w:rPr>
      </w:pPr>
      <w:r>
        <w:rPr>
          <w:rFonts w:ascii="宋体" w:hAnsi="宋体" w:cs="宋体" w:hint="eastAsia"/>
          <w:bCs/>
          <w:sz w:val="24"/>
        </w:rPr>
        <w:t>（4）人员配置情况一览表；</w:t>
      </w:r>
    </w:p>
    <w:p w:rsidR="009F34F1" w:rsidRDefault="003677F3" w:rsidP="009F34F1">
      <w:pPr>
        <w:pStyle w:val="ad"/>
        <w:spacing w:line="480" w:lineRule="exact"/>
        <w:ind w:firstLineChars="200" w:firstLine="480"/>
        <w:rPr>
          <w:rFonts w:hAnsi="宋体" w:cs="宋体"/>
          <w:sz w:val="24"/>
          <w:szCs w:val="24"/>
        </w:rPr>
      </w:pPr>
      <w:r w:rsidRPr="00EE2AB8">
        <w:rPr>
          <w:rFonts w:hAnsi="宋体" w:cs="宋体" w:hint="eastAsia"/>
          <w:sz w:val="24"/>
          <w:szCs w:val="24"/>
        </w:rPr>
        <w:lastRenderedPageBreak/>
        <w:t>（5）</w:t>
      </w:r>
      <w:r w:rsidR="009F34F1">
        <w:rPr>
          <w:rFonts w:hAnsi="宋体" w:cs="宋体" w:hint="eastAsia"/>
          <w:sz w:val="24"/>
          <w:szCs w:val="24"/>
        </w:rPr>
        <w:t>设备配备清单；</w:t>
      </w:r>
    </w:p>
    <w:p w:rsidR="009F34F1" w:rsidRPr="00EE2AB8" w:rsidRDefault="009F34F1" w:rsidP="009F34F1">
      <w:pPr>
        <w:pStyle w:val="ad"/>
        <w:spacing w:line="480" w:lineRule="exact"/>
        <w:ind w:firstLineChars="200" w:firstLine="480"/>
        <w:rPr>
          <w:rFonts w:hAnsi="宋体" w:cs="宋体"/>
          <w:sz w:val="24"/>
          <w:szCs w:val="24"/>
        </w:rPr>
      </w:pPr>
      <w:r>
        <w:rPr>
          <w:rFonts w:hAnsi="宋体" w:cs="宋体" w:hint="eastAsia"/>
          <w:sz w:val="24"/>
          <w:szCs w:val="24"/>
        </w:rPr>
        <w:t>（6）</w:t>
      </w:r>
      <w:r w:rsidRPr="00EE2AB8">
        <w:rPr>
          <w:rFonts w:hAnsi="宋体" w:cs="宋体" w:hint="eastAsia"/>
          <w:sz w:val="24"/>
          <w:szCs w:val="24"/>
        </w:rPr>
        <w:t>供</w:t>
      </w:r>
      <w:r>
        <w:rPr>
          <w:rFonts w:hAnsi="宋体" w:cs="宋体" w:hint="eastAsia"/>
          <w:sz w:val="24"/>
          <w:szCs w:val="24"/>
        </w:rPr>
        <w:t>招标</w:t>
      </w:r>
      <w:r w:rsidRPr="00EE2AB8">
        <w:rPr>
          <w:rFonts w:hAnsi="宋体" w:cs="宋体" w:hint="eastAsia"/>
          <w:sz w:val="24"/>
          <w:szCs w:val="24"/>
        </w:rPr>
        <w:t>人选购的货物备品备件一览表；</w:t>
      </w:r>
    </w:p>
    <w:p w:rsidR="009F34F1" w:rsidRPr="00EE2AB8" w:rsidRDefault="009F34F1" w:rsidP="009F34F1">
      <w:pPr>
        <w:pStyle w:val="ad"/>
        <w:spacing w:line="480" w:lineRule="exact"/>
        <w:ind w:firstLineChars="200" w:firstLine="480"/>
        <w:rPr>
          <w:rFonts w:hAnsi="宋体" w:cs="宋体"/>
          <w:sz w:val="24"/>
          <w:szCs w:val="24"/>
        </w:rPr>
      </w:pPr>
      <w:r w:rsidRPr="00EE2AB8">
        <w:rPr>
          <w:rFonts w:hAnsi="宋体" w:cs="宋体" w:hint="eastAsia"/>
          <w:sz w:val="24"/>
          <w:szCs w:val="24"/>
        </w:rPr>
        <w:t>（</w:t>
      </w:r>
      <w:r>
        <w:rPr>
          <w:rFonts w:hAnsi="宋体" w:cs="宋体" w:hint="eastAsia"/>
          <w:sz w:val="24"/>
          <w:szCs w:val="24"/>
        </w:rPr>
        <w:t>7</w:t>
      </w:r>
      <w:r w:rsidRPr="00EE2AB8">
        <w:rPr>
          <w:rFonts w:hAnsi="宋体" w:cs="宋体" w:hint="eastAsia"/>
          <w:sz w:val="24"/>
          <w:szCs w:val="24"/>
        </w:rPr>
        <w:t>）技术资料、彩本（页）等；</w:t>
      </w:r>
    </w:p>
    <w:p w:rsidR="00956605" w:rsidRPr="00EE2AB8" w:rsidRDefault="009F34F1" w:rsidP="00956605">
      <w:pPr>
        <w:spacing w:line="440" w:lineRule="exact"/>
        <w:ind w:firstLineChars="200" w:firstLine="480"/>
        <w:rPr>
          <w:rFonts w:ascii="宋体" w:hAnsi="宋体" w:cs="宋体"/>
          <w:bCs/>
          <w:sz w:val="24"/>
        </w:rPr>
      </w:pPr>
      <w:r>
        <w:rPr>
          <w:rFonts w:ascii="宋体" w:hAnsi="宋体" w:cs="宋体" w:hint="eastAsia"/>
          <w:sz w:val="24"/>
        </w:rPr>
        <w:t>（8）</w:t>
      </w:r>
      <w:r w:rsidR="00956605" w:rsidRPr="00445C15">
        <w:rPr>
          <w:rFonts w:ascii="宋体" w:hAnsi="宋体" w:hint="eastAsia"/>
          <w:sz w:val="24"/>
        </w:rPr>
        <w:t>认证证书、检测报告；</w:t>
      </w:r>
      <w:r w:rsidR="00956605" w:rsidRPr="00445C15">
        <w:rPr>
          <w:rFonts w:ascii="宋体" w:hAnsi="宋体"/>
          <w:sz w:val="24"/>
        </w:rPr>
        <w:t>生产厂家授权、承诺、证明、背书</w:t>
      </w:r>
      <w:r w:rsidR="00956605" w:rsidRPr="00445C15">
        <w:rPr>
          <w:rFonts w:ascii="宋体" w:hAnsi="宋体" w:hint="eastAsia"/>
          <w:sz w:val="24"/>
        </w:rPr>
        <w:t>材料</w:t>
      </w:r>
      <w:r w:rsidR="00C873A7">
        <w:rPr>
          <w:rFonts w:ascii="宋体" w:hAnsi="宋体" w:hint="eastAsia"/>
          <w:sz w:val="24"/>
        </w:rPr>
        <w:t>(如有)</w:t>
      </w:r>
      <w:r w:rsidR="00956605" w:rsidRPr="00445C15">
        <w:rPr>
          <w:rFonts w:ascii="宋体" w:hAnsi="宋体" w:hint="eastAsia"/>
          <w:sz w:val="24"/>
        </w:rPr>
        <w:t>；</w:t>
      </w:r>
    </w:p>
    <w:p w:rsidR="009F34F1" w:rsidRDefault="00956605" w:rsidP="009F34F1">
      <w:pPr>
        <w:snapToGrid w:val="0"/>
        <w:spacing w:line="420" w:lineRule="exact"/>
        <w:ind w:firstLineChars="196" w:firstLine="470"/>
        <w:jc w:val="left"/>
        <w:rPr>
          <w:rFonts w:ascii="宋体" w:hAnsi="宋体" w:cs="宋体"/>
          <w:sz w:val="24"/>
        </w:rPr>
      </w:pPr>
      <w:r>
        <w:rPr>
          <w:rFonts w:ascii="宋体" w:hAnsi="宋体" w:cs="宋体" w:hint="eastAsia"/>
          <w:sz w:val="24"/>
        </w:rPr>
        <w:t>（9）</w:t>
      </w:r>
      <w:r w:rsidR="009F34F1">
        <w:rPr>
          <w:rFonts w:ascii="宋体" w:hAnsi="宋体" w:cs="宋体" w:hint="eastAsia"/>
          <w:sz w:val="24"/>
        </w:rPr>
        <w:t>供应商需要说明的其他文件和说明。</w:t>
      </w:r>
    </w:p>
    <w:p w:rsidR="002509B8" w:rsidRDefault="003677F3">
      <w:pPr>
        <w:spacing w:line="440" w:lineRule="exact"/>
        <w:ind w:firstLineChars="200" w:firstLine="482"/>
        <w:rPr>
          <w:rFonts w:ascii="宋体" w:hAnsi="宋体" w:cs="宋体"/>
          <w:b/>
          <w:sz w:val="24"/>
        </w:rPr>
      </w:pPr>
      <w:r>
        <w:rPr>
          <w:rFonts w:ascii="宋体" w:hAnsi="宋体" w:cs="宋体" w:hint="eastAsia"/>
          <w:b/>
          <w:sz w:val="24"/>
        </w:rPr>
        <w:t>3.商务、资信文件</w:t>
      </w:r>
      <w:r w:rsidR="00F64BC1">
        <w:rPr>
          <w:rFonts w:ascii="宋体" w:hAnsi="宋体" w:cs="宋体" w:hint="eastAsia"/>
          <w:b/>
          <w:sz w:val="24"/>
        </w:rPr>
        <w:t>：</w:t>
      </w:r>
    </w:p>
    <w:p w:rsidR="000270B6" w:rsidRPr="00EE2AB8" w:rsidRDefault="000270B6" w:rsidP="000270B6">
      <w:pPr>
        <w:spacing w:line="440" w:lineRule="exact"/>
        <w:ind w:firstLineChars="200" w:firstLine="480"/>
        <w:rPr>
          <w:rFonts w:ascii="宋体" w:hAnsi="宋体" w:cs="宋体"/>
          <w:bCs/>
          <w:sz w:val="24"/>
        </w:rPr>
      </w:pPr>
      <w:r w:rsidRPr="00EE2AB8">
        <w:rPr>
          <w:rFonts w:ascii="宋体" w:hAnsi="宋体" w:cs="宋体" w:hint="eastAsia"/>
          <w:bCs/>
          <w:sz w:val="24"/>
        </w:rPr>
        <w:t>（1）投标人情况简介；</w:t>
      </w:r>
    </w:p>
    <w:p w:rsidR="000270B6" w:rsidRDefault="000270B6" w:rsidP="000270B6">
      <w:pPr>
        <w:spacing w:line="440" w:lineRule="exact"/>
        <w:ind w:firstLineChars="200" w:firstLine="480"/>
        <w:rPr>
          <w:rFonts w:ascii="宋体" w:hAnsi="宋体" w:cs="宋体"/>
          <w:bCs/>
          <w:sz w:val="24"/>
        </w:rPr>
      </w:pPr>
      <w:r w:rsidRPr="00EE2AB8">
        <w:rPr>
          <w:rFonts w:ascii="宋体" w:hAnsi="宋体" w:cs="宋体" w:hint="eastAsia"/>
          <w:bCs/>
          <w:sz w:val="24"/>
        </w:rPr>
        <w:t>（2）</w:t>
      </w:r>
      <w:r>
        <w:rPr>
          <w:rFonts w:ascii="宋体" w:hAnsi="宋体" w:cs="宋体" w:hint="eastAsia"/>
          <w:bCs/>
          <w:sz w:val="24"/>
        </w:rPr>
        <w:t>投标声明书；</w:t>
      </w:r>
    </w:p>
    <w:p w:rsidR="000270B6" w:rsidRPr="00EE2AB8" w:rsidRDefault="000270B6" w:rsidP="000270B6">
      <w:pPr>
        <w:snapToGrid w:val="0"/>
        <w:spacing w:line="420" w:lineRule="exact"/>
        <w:ind w:firstLineChars="196" w:firstLine="470"/>
        <w:jc w:val="left"/>
        <w:rPr>
          <w:rFonts w:ascii="宋体" w:hAnsi="宋体" w:cs="宋体"/>
          <w:bCs/>
          <w:sz w:val="24"/>
        </w:rPr>
      </w:pPr>
      <w:r>
        <w:rPr>
          <w:rFonts w:ascii="宋体" w:hAnsi="宋体" w:cs="宋体" w:hint="eastAsia"/>
          <w:bCs/>
          <w:sz w:val="24"/>
        </w:rPr>
        <w:t>（3）售后</w:t>
      </w:r>
      <w:r w:rsidRPr="00EE2AB8">
        <w:rPr>
          <w:rFonts w:ascii="宋体" w:hAnsi="宋体" w:cs="宋体" w:hint="eastAsia"/>
          <w:bCs/>
          <w:sz w:val="24"/>
        </w:rPr>
        <w:t>服</w:t>
      </w:r>
      <w:r>
        <w:rPr>
          <w:rFonts w:ascii="宋体" w:hAnsi="宋体" w:cs="宋体" w:hint="eastAsia"/>
          <w:bCs/>
          <w:sz w:val="24"/>
        </w:rPr>
        <w:t>务</w:t>
      </w:r>
      <w:r w:rsidRPr="00EE2AB8">
        <w:rPr>
          <w:rFonts w:ascii="宋体" w:hAnsi="宋体" w:cs="宋体" w:hint="eastAsia"/>
          <w:bCs/>
          <w:sz w:val="24"/>
        </w:rPr>
        <w:t>承</w:t>
      </w:r>
      <w:r w:rsidR="00FE2D4A">
        <w:rPr>
          <w:rFonts w:ascii="宋体" w:hAnsi="宋体" w:cs="宋体" w:hint="eastAsia"/>
          <w:bCs/>
          <w:sz w:val="24"/>
        </w:rPr>
        <w:t>诺（质保期内售后服务的承诺，质保期外售后服务的承诺说明。</w:t>
      </w:r>
      <w:r w:rsidRPr="00EE2AB8">
        <w:rPr>
          <w:rFonts w:ascii="宋体" w:hAnsi="宋体" w:cs="宋体" w:hint="eastAsia"/>
          <w:bCs/>
          <w:sz w:val="24"/>
        </w:rPr>
        <w:t>包括故障响应时间、到达现场时间、处理故障方式及时间</w:t>
      </w:r>
      <w:r>
        <w:rPr>
          <w:rFonts w:ascii="宋体" w:hAnsi="宋体" w:cs="宋体" w:hint="eastAsia"/>
          <w:bCs/>
          <w:sz w:val="24"/>
        </w:rPr>
        <w:t>、培训计划</w:t>
      </w:r>
      <w:r w:rsidRPr="00EE2AB8">
        <w:rPr>
          <w:rFonts w:ascii="宋体" w:hAnsi="宋体" w:cs="宋体" w:hint="eastAsia"/>
          <w:bCs/>
          <w:sz w:val="24"/>
        </w:rPr>
        <w:t>等。投标人在投标文件中说明质保期内提供的服务计划，质保期外服务计划与收费标准）；</w:t>
      </w:r>
    </w:p>
    <w:p w:rsidR="000270B6" w:rsidRDefault="000270B6" w:rsidP="000270B6">
      <w:pPr>
        <w:spacing w:line="440" w:lineRule="exact"/>
        <w:ind w:firstLineChars="200" w:firstLine="480"/>
        <w:rPr>
          <w:rFonts w:ascii="宋体" w:hAnsi="宋体" w:cs="宋体"/>
          <w:bCs/>
          <w:sz w:val="24"/>
        </w:rPr>
      </w:pPr>
      <w:r>
        <w:rPr>
          <w:rFonts w:ascii="宋体" w:hAnsi="宋体" w:cs="宋体" w:hint="eastAsia"/>
          <w:bCs/>
          <w:sz w:val="24"/>
        </w:rPr>
        <w:t>（4）本地化服务；</w:t>
      </w:r>
    </w:p>
    <w:p w:rsidR="000270B6" w:rsidRDefault="000270B6" w:rsidP="000270B6">
      <w:pPr>
        <w:spacing w:line="440" w:lineRule="exact"/>
        <w:ind w:firstLineChars="200" w:firstLine="480"/>
        <w:rPr>
          <w:rFonts w:ascii="宋体" w:hAnsi="宋体" w:cs="宋体"/>
          <w:bCs/>
          <w:sz w:val="24"/>
        </w:rPr>
      </w:pPr>
      <w:r>
        <w:rPr>
          <w:rFonts w:ascii="宋体" w:hAnsi="宋体" w:cs="宋体" w:hint="eastAsia"/>
          <w:bCs/>
          <w:sz w:val="24"/>
        </w:rPr>
        <w:t>（5）合理化建议；</w:t>
      </w:r>
    </w:p>
    <w:p w:rsidR="000270B6" w:rsidRDefault="000270B6" w:rsidP="000270B6">
      <w:pPr>
        <w:spacing w:line="440" w:lineRule="exact"/>
        <w:ind w:firstLineChars="200" w:firstLine="480"/>
        <w:rPr>
          <w:rFonts w:ascii="宋体" w:hAnsi="宋体" w:cs="宋体"/>
          <w:bCs/>
          <w:sz w:val="24"/>
        </w:rPr>
      </w:pPr>
      <w:r>
        <w:rPr>
          <w:rFonts w:ascii="宋体" w:hAnsi="宋体" w:cs="宋体" w:hint="eastAsia"/>
          <w:bCs/>
          <w:sz w:val="24"/>
        </w:rPr>
        <w:t>（6）商务响应表；</w:t>
      </w:r>
    </w:p>
    <w:p w:rsidR="000270B6" w:rsidRDefault="000270B6" w:rsidP="000270B6">
      <w:pPr>
        <w:spacing w:line="440" w:lineRule="exact"/>
        <w:ind w:firstLineChars="200" w:firstLine="480"/>
        <w:rPr>
          <w:rFonts w:ascii="宋体" w:hAnsi="宋体" w:cs="宋体"/>
          <w:bCs/>
          <w:sz w:val="24"/>
        </w:rPr>
      </w:pPr>
      <w:r>
        <w:rPr>
          <w:rFonts w:ascii="宋体" w:hAnsi="宋体" w:cs="宋体" w:hint="eastAsia"/>
          <w:bCs/>
          <w:sz w:val="24"/>
        </w:rPr>
        <w:t>（7）企业业绩；</w:t>
      </w:r>
    </w:p>
    <w:p w:rsidR="000270B6" w:rsidRPr="00EE2AB8" w:rsidRDefault="000270B6" w:rsidP="000270B6">
      <w:pPr>
        <w:spacing w:line="440" w:lineRule="exact"/>
        <w:ind w:firstLineChars="200" w:firstLine="480"/>
        <w:rPr>
          <w:rFonts w:ascii="宋体" w:hAnsi="宋体" w:cs="宋体"/>
          <w:bCs/>
          <w:sz w:val="24"/>
        </w:rPr>
      </w:pPr>
      <w:r>
        <w:rPr>
          <w:rFonts w:ascii="宋体" w:hAnsi="宋体" w:cs="宋体" w:hint="eastAsia"/>
          <w:bCs/>
          <w:sz w:val="24"/>
        </w:rPr>
        <w:t>（8）企业信誉及荣誉（如有）；</w:t>
      </w:r>
    </w:p>
    <w:p w:rsidR="000270B6" w:rsidRDefault="000270B6" w:rsidP="000270B6">
      <w:pPr>
        <w:spacing w:line="440" w:lineRule="exact"/>
        <w:ind w:firstLineChars="200" w:firstLine="480"/>
        <w:rPr>
          <w:rFonts w:ascii="宋体" w:hAnsi="宋体" w:cs="宋体"/>
          <w:sz w:val="24"/>
        </w:rPr>
      </w:pPr>
      <w:r>
        <w:rPr>
          <w:rFonts w:ascii="宋体" w:hAnsi="宋体" w:cs="宋体" w:hint="eastAsia"/>
          <w:bCs/>
          <w:sz w:val="24"/>
        </w:rPr>
        <w:t>（9）</w:t>
      </w:r>
      <w:r>
        <w:rPr>
          <w:rFonts w:ascii="宋体" w:hAnsi="宋体" w:cs="宋体" w:hint="eastAsia"/>
          <w:sz w:val="24"/>
        </w:rPr>
        <w:t>供应商需要说明的其他文件和说明（格式自拟）</w:t>
      </w:r>
      <w:r>
        <w:rPr>
          <w:rFonts w:ascii="宋体" w:hAnsi="宋体" w:cs="宋体" w:hint="eastAsia"/>
          <w:bCs/>
          <w:sz w:val="24"/>
        </w:rPr>
        <w:t>。</w:t>
      </w:r>
    </w:p>
    <w:p w:rsidR="002509B8" w:rsidRDefault="003677F3">
      <w:pPr>
        <w:spacing w:line="440" w:lineRule="exact"/>
        <w:ind w:firstLineChars="200" w:firstLine="482"/>
        <w:rPr>
          <w:rFonts w:ascii="宋体" w:hAnsi="宋体" w:cs="宋体"/>
          <w:sz w:val="24"/>
        </w:rPr>
      </w:pPr>
      <w:r>
        <w:rPr>
          <w:rFonts w:hint="eastAsia"/>
          <w:b/>
          <w:sz w:val="24"/>
        </w:rPr>
        <w:t>4.</w:t>
      </w:r>
      <w:r>
        <w:rPr>
          <w:rFonts w:hint="eastAsia"/>
          <w:b/>
          <w:sz w:val="24"/>
        </w:rPr>
        <w:t>报价文件</w:t>
      </w:r>
      <w:r>
        <w:rPr>
          <w:rFonts w:hint="eastAsia"/>
          <w:sz w:val="24"/>
        </w:rPr>
        <w:t>：</w:t>
      </w:r>
    </w:p>
    <w:p w:rsidR="002509B8" w:rsidRDefault="003677F3" w:rsidP="00BE4603">
      <w:pPr>
        <w:spacing w:line="420" w:lineRule="exact"/>
        <w:ind w:firstLineChars="202" w:firstLine="485"/>
        <w:rPr>
          <w:sz w:val="24"/>
        </w:rPr>
      </w:pPr>
      <w:r>
        <w:rPr>
          <w:rFonts w:hint="eastAsia"/>
          <w:sz w:val="24"/>
        </w:rPr>
        <w:t>（</w:t>
      </w:r>
      <w:r>
        <w:rPr>
          <w:sz w:val="24"/>
        </w:rPr>
        <w:t>1</w:t>
      </w:r>
      <w:r>
        <w:rPr>
          <w:rFonts w:hint="eastAsia"/>
          <w:sz w:val="24"/>
        </w:rPr>
        <w:t>）投标函；</w:t>
      </w:r>
    </w:p>
    <w:p w:rsidR="002509B8" w:rsidRDefault="003677F3" w:rsidP="00BE4603">
      <w:pPr>
        <w:spacing w:line="420" w:lineRule="exact"/>
        <w:ind w:firstLineChars="202" w:firstLine="485"/>
        <w:rPr>
          <w:sz w:val="24"/>
        </w:rPr>
      </w:pPr>
      <w:r>
        <w:rPr>
          <w:rFonts w:hint="eastAsia"/>
          <w:sz w:val="24"/>
        </w:rPr>
        <w:t>（</w:t>
      </w:r>
      <w:r>
        <w:rPr>
          <w:sz w:val="24"/>
        </w:rPr>
        <w:t>2</w:t>
      </w:r>
      <w:r>
        <w:rPr>
          <w:rFonts w:hint="eastAsia"/>
          <w:sz w:val="24"/>
        </w:rPr>
        <w:t>）</w:t>
      </w:r>
      <w:r w:rsidR="00BC2AE7">
        <w:rPr>
          <w:rFonts w:hint="eastAsia"/>
          <w:sz w:val="24"/>
        </w:rPr>
        <w:t>开标一览表；</w:t>
      </w:r>
    </w:p>
    <w:p w:rsidR="00BC2AE7" w:rsidRDefault="003677F3" w:rsidP="00BE4603">
      <w:pPr>
        <w:spacing w:line="420" w:lineRule="exact"/>
        <w:ind w:firstLineChars="202" w:firstLine="485"/>
        <w:rPr>
          <w:sz w:val="24"/>
        </w:rPr>
      </w:pPr>
      <w:r>
        <w:rPr>
          <w:rFonts w:hint="eastAsia"/>
          <w:sz w:val="24"/>
        </w:rPr>
        <w:t>（</w:t>
      </w:r>
      <w:r>
        <w:rPr>
          <w:rFonts w:hint="eastAsia"/>
          <w:sz w:val="24"/>
        </w:rPr>
        <w:t>3</w:t>
      </w:r>
      <w:r>
        <w:rPr>
          <w:rFonts w:hint="eastAsia"/>
          <w:sz w:val="24"/>
        </w:rPr>
        <w:t>）</w:t>
      </w:r>
      <w:r w:rsidR="00BC2AE7">
        <w:rPr>
          <w:rFonts w:hint="eastAsia"/>
          <w:sz w:val="24"/>
        </w:rPr>
        <w:t>报价明细表；</w:t>
      </w:r>
    </w:p>
    <w:p w:rsidR="002509B8" w:rsidRDefault="00BC2AE7" w:rsidP="00BE4603">
      <w:pPr>
        <w:spacing w:line="420" w:lineRule="exact"/>
        <w:ind w:firstLineChars="202" w:firstLine="485"/>
        <w:rPr>
          <w:sz w:val="24"/>
        </w:rPr>
      </w:pPr>
      <w:r>
        <w:rPr>
          <w:rFonts w:hint="eastAsia"/>
          <w:sz w:val="24"/>
        </w:rPr>
        <w:t>（</w:t>
      </w:r>
      <w:r>
        <w:rPr>
          <w:rFonts w:hint="eastAsia"/>
          <w:sz w:val="24"/>
        </w:rPr>
        <w:t>4</w:t>
      </w:r>
      <w:r>
        <w:rPr>
          <w:rFonts w:hint="eastAsia"/>
          <w:sz w:val="24"/>
        </w:rPr>
        <w:t>）</w:t>
      </w:r>
      <w:r w:rsidR="003677F3">
        <w:rPr>
          <w:rFonts w:hint="eastAsia"/>
          <w:sz w:val="24"/>
        </w:rPr>
        <w:t>代理服务费承诺函；</w:t>
      </w:r>
    </w:p>
    <w:p w:rsidR="002509B8" w:rsidRDefault="003677F3" w:rsidP="00BE4603">
      <w:pPr>
        <w:spacing w:line="420" w:lineRule="exact"/>
        <w:ind w:firstLineChars="202" w:firstLine="485"/>
        <w:rPr>
          <w:sz w:val="24"/>
        </w:rPr>
      </w:pPr>
      <w:r>
        <w:rPr>
          <w:rFonts w:hint="eastAsia"/>
          <w:sz w:val="24"/>
        </w:rPr>
        <w:t>（</w:t>
      </w:r>
      <w:r w:rsidR="00BC2AE7">
        <w:rPr>
          <w:rFonts w:hint="eastAsia"/>
          <w:sz w:val="24"/>
        </w:rPr>
        <w:t>5</w:t>
      </w:r>
      <w:r>
        <w:rPr>
          <w:rFonts w:hint="eastAsia"/>
          <w:sz w:val="24"/>
        </w:rPr>
        <w:t>）</w:t>
      </w:r>
      <w:r w:rsidR="00F64BC1">
        <w:rPr>
          <w:rFonts w:ascii="宋体" w:hAnsi="宋体" w:cs="宋体" w:hint="eastAsia"/>
          <w:sz w:val="24"/>
        </w:rPr>
        <w:t>供应商需要说明的其他文件和说明（格式自拟）</w:t>
      </w:r>
      <w:r w:rsidR="00F64BC1">
        <w:rPr>
          <w:rFonts w:ascii="宋体" w:hAnsi="宋体" w:cs="宋体" w:hint="eastAsia"/>
          <w:bCs/>
          <w:sz w:val="24"/>
        </w:rPr>
        <w:t>。</w:t>
      </w:r>
    </w:p>
    <w:p w:rsidR="002509B8" w:rsidRDefault="003677F3" w:rsidP="00BE4603">
      <w:pPr>
        <w:spacing w:line="420" w:lineRule="exact"/>
        <w:ind w:firstLineChars="202" w:firstLine="485"/>
        <w:rPr>
          <w:sz w:val="24"/>
        </w:rPr>
      </w:pPr>
      <w:r>
        <w:rPr>
          <w:sz w:val="24"/>
        </w:rPr>
        <w:t>▲</w:t>
      </w:r>
      <w:r>
        <w:rPr>
          <w:rFonts w:hint="eastAsia"/>
          <w:b/>
          <w:sz w:val="24"/>
        </w:rPr>
        <w:t>以上资料提供复印件的，复印件须加盖企业公章并同时需提供原件备查，提供的原件另用纸袋包封在投标截止时间前递交。</w:t>
      </w:r>
    </w:p>
    <w:p w:rsidR="002509B8" w:rsidRDefault="003677F3">
      <w:pPr>
        <w:spacing w:line="420" w:lineRule="exact"/>
        <w:ind w:firstLineChars="202" w:firstLine="487"/>
        <w:rPr>
          <w:sz w:val="24"/>
        </w:rPr>
      </w:pPr>
      <w:r>
        <w:rPr>
          <w:b/>
          <w:sz w:val="24"/>
        </w:rPr>
        <w:t>法定代表人授权委托书、</w:t>
      </w:r>
      <w:r>
        <w:rPr>
          <w:rFonts w:hint="eastAsia"/>
          <w:b/>
          <w:sz w:val="24"/>
        </w:rPr>
        <w:t>投标声明书</w:t>
      </w:r>
      <w:r>
        <w:rPr>
          <w:b/>
          <w:sz w:val="24"/>
        </w:rPr>
        <w:t>、</w:t>
      </w:r>
      <w:r w:rsidR="00F64BC1">
        <w:rPr>
          <w:rFonts w:hint="eastAsia"/>
          <w:b/>
          <w:sz w:val="24"/>
        </w:rPr>
        <w:t>开标一览表</w:t>
      </w:r>
      <w:r>
        <w:rPr>
          <w:b/>
          <w:sz w:val="24"/>
        </w:rPr>
        <w:t>必须由法定代表人签</w:t>
      </w:r>
      <w:r>
        <w:rPr>
          <w:rFonts w:hint="eastAsia"/>
          <w:b/>
          <w:sz w:val="24"/>
        </w:rPr>
        <w:t>字或盖章</w:t>
      </w:r>
      <w:r>
        <w:rPr>
          <w:b/>
          <w:sz w:val="24"/>
        </w:rPr>
        <w:t>并加盖单位公章。</w:t>
      </w:r>
    </w:p>
    <w:p w:rsidR="002509B8" w:rsidRDefault="003677F3">
      <w:pPr>
        <w:snapToGrid w:val="0"/>
        <w:spacing w:line="420" w:lineRule="exact"/>
        <w:ind w:firstLineChars="150" w:firstLine="361"/>
        <w:jc w:val="left"/>
        <w:outlineLvl w:val="0"/>
        <w:rPr>
          <w:rFonts w:ascii="宋体" w:hAnsi="宋体" w:cs="宋体"/>
          <w:b/>
          <w:sz w:val="24"/>
        </w:rPr>
      </w:pPr>
      <w:r>
        <w:rPr>
          <w:rFonts w:ascii="宋体" w:hAnsi="宋体" w:cs="宋体" w:hint="eastAsia"/>
          <w:b/>
          <w:sz w:val="24"/>
        </w:rPr>
        <w:t>（二）投标文件的语言及计量</w:t>
      </w:r>
    </w:p>
    <w:p w:rsidR="002509B8" w:rsidRDefault="003677F3" w:rsidP="005817EF">
      <w:pPr>
        <w:snapToGrid w:val="0"/>
        <w:spacing w:line="420" w:lineRule="exact"/>
        <w:ind w:firstLineChars="200" w:firstLine="480"/>
        <w:jc w:val="left"/>
        <w:rPr>
          <w:rFonts w:ascii="宋体" w:hAnsi="宋体" w:cs="宋体"/>
          <w:sz w:val="24"/>
        </w:rPr>
      </w:pPr>
      <w:r>
        <w:rPr>
          <w:rFonts w:ascii="宋体" w:hAnsi="宋体" w:cs="宋体" w:hint="eastAsia"/>
          <w:sz w:val="24"/>
        </w:rPr>
        <w:t>1</w:t>
      </w:r>
      <w:r w:rsidR="00F06E3B">
        <w:rPr>
          <w:rFonts w:ascii="宋体" w:hAnsi="宋体" w:cs="宋体" w:hint="eastAsia"/>
          <w:sz w:val="24"/>
        </w:rPr>
        <w:t>.</w:t>
      </w:r>
      <w:r>
        <w:rPr>
          <w:rFonts w:ascii="宋体" w:hAnsi="宋体" w:cs="宋体" w:hint="eastAsia"/>
          <w:sz w:val="24"/>
        </w:rPr>
        <w:t>投标文件以及投标人与</w:t>
      </w:r>
      <w:r w:rsidR="00FF09D7">
        <w:rPr>
          <w:rFonts w:ascii="宋体" w:hAnsi="宋体" w:cs="宋体" w:hint="eastAsia"/>
          <w:sz w:val="24"/>
        </w:rPr>
        <w:t>招标</w:t>
      </w:r>
      <w:r>
        <w:rPr>
          <w:rFonts w:ascii="宋体" w:hAnsi="宋体" w:cs="宋体" w:hint="eastAsia"/>
          <w:sz w:val="24"/>
        </w:rPr>
        <w:t>人就有关投标事宜的所有来往函电，均应以中文汉语书写。除签名、盖章、专用名称等特殊情形外，以中文汉语以外的文字表述的投标文件视同未提供。</w:t>
      </w:r>
    </w:p>
    <w:p w:rsidR="00F06E3B" w:rsidRDefault="003677F3" w:rsidP="005817EF">
      <w:pPr>
        <w:snapToGrid w:val="0"/>
        <w:spacing w:line="420" w:lineRule="exact"/>
        <w:ind w:firstLineChars="200" w:firstLine="480"/>
        <w:jc w:val="left"/>
        <w:rPr>
          <w:rFonts w:ascii="宋体" w:hAnsi="宋体" w:cs="宋体"/>
          <w:sz w:val="24"/>
        </w:rPr>
      </w:pPr>
      <w:r>
        <w:rPr>
          <w:rFonts w:ascii="宋体" w:hAnsi="宋体" w:cs="宋体" w:hint="eastAsia"/>
          <w:sz w:val="24"/>
        </w:rPr>
        <w:t>2</w:t>
      </w:r>
      <w:r w:rsidR="00F06E3B">
        <w:rPr>
          <w:rFonts w:ascii="宋体" w:hAnsi="宋体" w:cs="宋体" w:hint="eastAsia"/>
          <w:sz w:val="24"/>
        </w:rPr>
        <w:t>.</w:t>
      </w:r>
      <w:r>
        <w:rPr>
          <w:rFonts w:ascii="宋体" w:hAnsi="宋体" w:cs="宋体" w:hint="eastAsia"/>
          <w:sz w:val="24"/>
        </w:rPr>
        <w:t>投标计量单位，招标文件已有明确规定的，使用招标文件规定的计量单位；招标文件没有规定的，应采用中华人民共和国法定计量单位（货币单位：人民币元），否则</w:t>
      </w:r>
      <w:r>
        <w:rPr>
          <w:rFonts w:ascii="宋体" w:hAnsi="宋体" w:cs="宋体" w:hint="eastAsia"/>
          <w:sz w:val="24"/>
        </w:rPr>
        <w:lastRenderedPageBreak/>
        <w:t>视同未响应。</w:t>
      </w:r>
    </w:p>
    <w:p w:rsidR="004D2470" w:rsidRPr="00F06E3B" w:rsidRDefault="00F06E3B" w:rsidP="005817EF">
      <w:pPr>
        <w:snapToGrid w:val="0"/>
        <w:spacing w:line="420" w:lineRule="exact"/>
        <w:ind w:firstLineChars="200" w:firstLine="480"/>
        <w:jc w:val="left"/>
        <w:rPr>
          <w:rFonts w:ascii="宋体" w:hAnsi="宋体" w:cs="宋体"/>
          <w:sz w:val="24"/>
        </w:rPr>
      </w:pPr>
      <w:r w:rsidRPr="00F06E3B">
        <w:rPr>
          <w:rFonts w:ascii="宋体" w:hAnsi="宋体" w:cs="宋体" w:hint="eastAsia"/>
          <w:sz w:val="24"/>
        </w:rPr>
        <w:t>3.投标报价是履行合同的最终价格，包含为按招标文件要求完成本项目的所有经费，包括招标文件中已列明或未列明但为完成本项目的所需费用及项目各个环节有可能产生或变更、微调的费用、一切不可预见的未知费用，供应商均须综合考虑；</w:t>
      </w:r>
    </w:p>
    <w:p w:rsidR="002509B8" w:rsidRDefault="00F06E3B">
      <w:pPr>
        <w:spacing w:line="420" w:lineRule="exact"/>
        <w:ind w:firstLineChars="200" w:firstLine="480"/>
        <w:rPr>
          <w:rFonts w:ascii="宋体" w:hAnsi="宋体" w:cs="宋体"/>
          <w:sz w:val="24"/>
        </w:rPr>
      </w:pPr>
      <w:r>
        <w:rPr>
          <w:rFonts w:ascii="宋体" w:hAnsi="宋体" w:cs="宋体" w:hint="eastAsia"/>
          <w:sz w:val="24"/>
        </w:rPr>
        <w:t>4.</w:t>
      </w:r>
      <w:r w:rsidR="003677F3">
        <w:rPr>
          <w:rFonts w:ascii="宋体" w:hAnsi="宋体" w:cs="宋体" w:hint="eastAsia"/>
          <w:sz w:val="24"/>
        </w:rPr>
        <w:t>投标人的最终报价由投标人自担全部风险责任，中标后不得以任何理由调整报价或追加任何费用；</w:t>
      </w:r>
    </w:p>
    <w:p w:rsidR="002509B8" w:rsidRDefault="00F06E3B">
      <w:pPr>
        <w:spacing w:line="420" w:lineRule="exact"/>
        <w:ind w:firstLineChars="200" w:firstLine="480"/>
        <w:rPr>
          <w:rFonts w:ascii="宋体" w:hAnsi="宋体" w:cs="宋体"/>
          <w:sz w:val="24"/>
        </w:rPr>
      </w:pPr>
      <w:r>
        <w:rPr>
          <w:rFonts w:ascii="宋体" w:hAnsi="宋体" w:cs="宋体" w:hint="eastAsia"/>
          <w:sz w:val="24"/>
        </w:rPr>
        <w:t>5.</w:t>
      </w:r>
      <w:r w:rsidR="003677F3">
        <w:rPr>
          <w:rFonts w:ascii="宋体" w:hAnsi="宋体" w:cs="宋体" w:hint="eastAsia"/>
          <w:sz w:val="24"/>
        </w:rPr>
        <w:t>投标人所有优惠条件和优惠费用不得降低和影响本</w:t>
      </w:r>
      <w:r w:rsidR="00FF09D7">
        <w:rPr>
          <w:rFonts w:ascii="宋体" w:hAnsi="宋体" w:cs="宋体" w:hint="eastAsia"/>
          <w:sz w:val="24"/>
        </w:rPr>
        <w:t>招标</w:t>
      </w:r>
      <w:r w:rsidR="003677F3">
        <w:rPr>
          <w:rFonts w:ascii="宋体" w:hAnsi="宋体" w:cs="宋体" w:hint="eastAsia"/>
          <w:sz w:val="24"/>
        </w:rPr>
        <w:t>项目质量；</w:t>
      </w:r>
    </w:p>
    <w:p w:rsidR="002509B8" w:rsidRDefault="00F06E3B">
      <w:pPr>
        <w:spacing w:line="420" w:lineRule="exact"/>
        <w:ind w:firstLineChars="200" w:firstLine="480"/>
        <w:rPr>
          <w:rFonts w:ascii="宋体" w:hAnsi="宋体" w:cs="宋体"/>
          <w:sz w:val="24"/>
        </w:rPr>
      </w:pPr>
      <w:r>
        <w:rPr>
          <w:rFonts w:ascii="宋体" w:hAnsi="宋体" w:cs="宋体" w:hint="eastAsia"/>
          <w:sz w:val="24"/>
        </w:rPr>
        <w:t>6.</w:t>
      </w:r>
      <w:r w:rsidR="003677F3">
        <w:rPr>
          <w:rFonts w:ascii="宋体" w:hAnsi="宋体" w:cs="宋体" w:hint="eastAsia"/>
          <w:sz w:val="24"/>
        </w:rPr>
        <w:t>投标人对招标文件里有关投标报价的全部内容应仔细确认，若有个别异议，应在开标前提出修改意见，否则视同全部确认；</w:t>
      </w:r>
    </w:p>
    <w:p w:rsidR="002509B8" w:rsidRDefault="003677F3">
      <w:pPr>
        <w:pStyle w:val="a5"/>
        <w:widowControl w:val="0"/>
        <w:tabs>
          <w:tab w:val="clear" w:pos="454"/>
        </w:tabs>
        <w:snapToGrid w:val="0"/>
        <w:spacing w:afterLines="0" w:line="420" w:lineRule="exact"/>
        <w:ind w:left="0" w:firstLineChars="196" w:firstLine="472"/>
        <w:rPr>
          <w:rFonts w:ascii="宋体" w:hAnsi="宋体" w:cs="宋体"/>
          <w:b/>
          <w:szCs w:val="24"/>
        </w:rPr>
      </w:pPr>
      <w:r>
        <w:rPr>
          <w:rFonts w:ascii="宋体" w:hAnsi="宋体" w:cs="宋体" w:hint="eastAsia"/>
          <w:b/>
          <w:szCs w:val="24"/>
        </w:rPr>
        <w:t>（四）投标文件的有效期</w:t>
      </w:r>
    </w:p>
    <w:p w:rsidR="002509B8" w:rsidRDefault="003677F3">
      <w:pPr>
        <w:pStyle w:val="a5"/>
        <w:widowControl w:val="0"/>
        <w:tabs>
          <w:tab w:val="clear" w:pos="454"/>
        </w:tabs>
        <w:snapToGrid w:val="0"/>
        <w:spacing w:afterLines="0" w:line="420" w:lineRule="exact"/>
        <w:ind w:left="0" w:firstLineChars="200" w:firstLine="480"/>
        <w:rPr>
          <w:rFonts w:ascii="宋体" w:hAnsi="宋体" w:cs="宋体"/>
          <w:szCs w:val="24"/>
        </w:rPr>
      </w:pPr>
      <w:r>
        <w:rPr>
          <w:rFonts w:ascii="宋体" w:hAnsi="宋体" w:cs="宋体" w:hint="eastAsia"/>
          <w:szCs w:val="24"/>
        </w:rPr>
        <w:t>▲1.自投标截止日起</w:t>
      </w:r>
      <w:r>
        <w:rPr>
          <w:rFonts w:ascii="宋体" w:hAnsi="宋体" w:cs="宋体" w:hint="eastAsia"/>
          <w:szCs w:val="24"/>
          <w:u w:val="single"/>
        </w:rPr>
        <w:t>60</w:t>
      </w:r>
      <w:r>
        <w:rPr>
          <w:rFonts w:ascii="宋体" w:hAnsi="宋体" w:cs="宋体" w:hint="eastAsia"/>
          <w:szCs w:val="24"/>
        </w:rPr>
        <w:t>天投标文件应保持有效。有效期不足的投标文件将被拒绝。</w:t>
      </w:r>
    </w:p>
    <w:p w:rsidR="002509B8" w:rsidRDefault="003677F3">
      <w:pPr>
        <w:pStyle w:val="a5"/>
        <w:widowControl w:val="0"/>
        <w:tabs>
          <w:tab w:val="clear" w:pos="454"/>
        </w:tabs>
        <w:snapToGrid w:val="0"/>
        <w:spacing w:afterLines="0" w:line="420" w:lineRule="exact"/>
        <w:ind w:left="0" w:firstLineChars="200" w:firstLine="480"/>
        <w:rPr>
          <w:rFonts w:ascii="宋体" w:hAnsi="宋体" w:cs="宋体"/>
          <w:szCs w:val="24"/>
        </w:rPr>
      </w:pPr>
      <w:r>
        <w:rPr>
          <w:rFonts w:ascii="宋体" w:hAnsi="宋体" w:cs="宋体" w:hint="eastAsia"/>
          <w:szCs w:val="24"/>
        </w:rPr>
        <w:t>2.在特殊情况下，</w:t>
      </w:r>
      <w:r w:rsidR="00FF09D7">
        <w:rPr>
          <w:rFonts w:ascii="宋体" w:hAnsi="宋体" w:cs="宋体" w:hint="eastAsia"/>
          <w:szCs w:val="24"/>
        </w:rPr>
        <w:t>招标</w:t>
      </w:r>
      <w:r>
        <w:rPr>
          <w:rFonts w:ascii="宋体" w:hAnsi="宋体" w:cs="宋体" w:hint="eastAsia"/>
          <w:szCs w:val="24"/>
        </w:rPr>
        <w:t>人可与投标人协商延长投标书的有效期，这种要求和答复均以书面形式进行。</w:t>
      </w:r>
    </w:p>
    <w:p w:rsidR="002509B8" w:rsidRDefault="003677F3">
      <w:pPr>
        <w:snapToGrid w:val="0"/>
        <w:spacing w:line="420" w:lineRule="exact"/>
        <w:ind w:firstLineChars="200" w:firstLine="480"/>
        <w:jc w:val="left"/>
        <w:outlineLvl w:val="0"/>
        <w:rPr>
          <w:rFonts w:ascii="宋体" w:hAnsi="宋体" w:cs="宋体"/>
          <w:b/>
          <w:sz w:val="24"/>
        </w:rPr>
      </w:pPr>
      <w:r>
        <w:rPr>
          <w:rFonts w:ascii="宋体" w:hAnsi="宋体" w:cs="宋体" w:hint="eastAsia"/>
          <w:sz w:val="24"/>
        </w:rPr>
        <w:t>3.投标人可拒绝接受延期要求。同意延长有效期的投标人</w:t>
      </w:r>
      <w:r w:rsidR="00F06E3B">
        <w:rPr>
          <w:rFonts w:ascii="宋体" w:hAnsi="宋体" w:cs="宋体" w:hint="eastAsia"/>
          <w:sz w:val="24"/>
        </w:rPr>
        <w:t>，</w:t>
      </w:r>
      <w:r>
        <w:rPr>
          <w:rFonts w:ascii="宋体" w:hAnsi="宋体" w:cs="宋体" w:hint="eastAsia"/>
          <w:sz w:val="24"/>
        </w:rPr>
        <w:t>不能修改投标文件。</w:t>
      </w:r>
      <w:r>
        <w:rPr>
          <w:rFonts w:ascii="宋体" w:hAnsi="宋体" w:cs="宋体" w:hint="eastAsia"/>
          <w:b/>
          <w:sz w:val="24"/>
        </w:rPr>
        <w:t xml:space="preserve"> </w:t>
      </w:r>
    </w:p>
    <w:p w:rsidR="002509B8" w:rsidRDefault="003677F3">
      <w:pPr>
        <w:snapToGrid w:val="0"/>
        <w:spacing w:line="420" w:lineRule="exact"/>
        <w:ind w:firstLineChars="200" w:firstLine="480"/>
        <w:jc w:val="left"/>
        <w:outlineLvl w:val="0"/>
        <w:rPr>
          <w:rFonts w:ascii="宋体" w:hAnsi="宋体" w:cs="宋体"/>
          <w:b/>
          <w:sz w:val="24"/>
        </w:rPr>
      </w:pPr>
      <w:r>
        <w:rPr>
          <w:rFonts w:ascii="宋体" w:hAnsi="宋体" w:cs="宋体" w:hint="eastAsia"/>
          <w:sz w:val="24"/>
        </w:rPr>
        <w:t>4.投标人的投标文件自开标之日起至合同履行完毕止均应保持有效。</w:t>
      </w:r>
    </w:p>
    <w:p w:rsidR="002509B8" w:rsidRDefault="003677F3">
      <w:pPr>
        <w:snapToGrid w:val="0"/>
        <w:spacing w:line="420" w:lineRule="exact"/>
        <w:ind w:firstLineChars="200" w:firstLine="482"/>
        <w:jc w:val="left"/>
        <w:rPr>
          <w:rFonts w:ascii="宋体" w:hAnsi="宋体" w:cs="宋体"/>
          <w:b/>
          <w:sz w:val="24"/>
        </w:rPr>
      </w:pPr>
      <w:r>
        <w:rPr>
          <w:rFonts w:ascii="宋体" w:hAnsi="宋体" w:cs="宋体" w:hint="eastAsia"/>
          <w:b/>
          <w:sz w:val="24"/>
        </w:rPr>
        <w:t>（</w:t>
      </w:r>
      <w:r w:rsidR="004D2470">
        <w:rPr>
          <w:rFonts w:ascii="宋体" w:hAnsi="宋体" w:cs="宋体" w:hint="eastAsia"/>
          <w:b/>
          <w:sz w:val="24"/>
        </w:rPr>
        <w:t>五</w:t>
      </w:r>
      <w:r>
        <w:rPr>
          <w:rFonts w:ascii="宋体" w:hAnsi="宋体" w:cs="宋体" w:hint="eastAsia"/>
          <w:b/>
          <w:sz w:val="24"/>
        </w:rPr>
        <w:t>）投标文件的签署和份数</w:t>
      </w:r>
    </w:p>
    <w:p w:rsidR="002509B8" w:rsidRDefault="003677F3">
      <w:pPr>
        <w:spacing w:line="360" w:lineRule="auto"/>
        <w:ind w:firstLineChars="196" w:firstLine="470"/>
        <w:rPr>
          <w:sz w:val="24"/>
        </w:rPr>
      </w:pPr>
      <w:r>
        <w:rPr>
          <w:sz w:val="24"/>
        </w:rPr>
        <w:t>1</w:t>
      </w:r>
      <w:r>
        <w:rPr>
          <w:rFonts w:hint="eastAsia"/>
          <w:sz w:val="24"/>
        </w:rPr>
        <w:t>.</w:t>
      </w:r>
      <w:r>
        <w:rPr>
          <w:rFonts w:hint="eastAsia"/>
          <w:sz w:val="24"/>
        </w:rPr>
        <w:t>投标方应根据本招标文件的要求，正本</w:t>
      </w:r>
      <w:r>
        <w:rPr>
          <w:sz w:val="24"/>
        </w:rPr>
        <w:t>1</w:t>
      </w:r>
      <w:r>
        <w:rPr>
          <w:rFonts w:hint="eastAsia"/>
          <w:sz w:val="24"/>
        </w:rPr>
        <w:t>份、副本</w:t>
      </w:r>
      <w:r>
        <w:rPr>
          <w:rFonts w:hint="eastAsia"/>
          <w:sz w:val="24"/>
        </w:rPr>
        <w:t>2</w:t>
      </w:r>
      <w:r>
        <w:rPr>
          <w:rFonts w:hint="eastAsia"/>
          <w:sz w:val="24"/>
        </w:rPr>
        <w:t>份</w:t>
      </w:r>
      <w:r>
        <w:rPr>
          <w:rFonts w:hint="eastAsia"/>
          <w:b/>
          <w:sz w:val="24"/>
        </w:rPr>
        <w:t>（其中资格文件、报价文件、技术商务资信文件须分别胶装装订和包封；</w:t>
      </w:r>
      <w:r>
        <w:rPr>
          <w:rFonts w:hint="eastAsia"/>
          <w:sz w:val="24"/>
        </w:rPr>
        <w:t>正本和副本分别胶装装订、包装密封</w:t>
      </w:r>
      <w:r>
        <w:rPr>
          <w:sz w:val="24"/>
        </w:rPr>
        <w:t>,</w:t>
      </w:r>
      <w:r>
        <w:rPr>
          <w:rFonts w:hint="eastAsia"/>
          <w:sz w:val="24"/>
        </w:rPr>
        <w:t>并在包封上标明</w:t>
      </w:r>
      <w:r>
        <w:rPr>
          <w:sz w:val="24"/>
        </w:rPr>
        <w:t>“</w:t>
      </w:r>
      <w:r>
        <w:rPr>
          <w:rFonts w:hint="eastAsia"/>
          <w:sz w:val="24"/>
        </w:rPr>
        <w:t>投标文件正本</w:t>
      </w:r>
      <w:r>
        <w:rPr>
          <w:sz w:val="24"/>
        </w:rPr>
        <w:t>”</w:t>
      </w:r>
      <w:r>
        <w:rPr>
          <w:rFonts w:hint="eastAsia"/>
          <w:sz w:val="24"/>
        </w:rPr>
        <w:t>或</w:t>
      </w:r>
      <w:r>
        <w:rPr>
          <w:sz w:val="24"/>
        </w:rPr>
        <w:t>“</w:t>
      </w:r>
      <w:r>
        <w:rPr>
          <w:rFonts w:hint="eastAsia"/>
          <w:sz w:val="24"/>
        </w:rPr>
        <w:t>投标文件副本</w:t>
      </w:r>
      <w:r>
        <w:rPr>
          <w:sz w:val="24"/>
        </w:rPr>
        <w:t>”</w:t>
      </w:r>
      <w:r>
        <w:rPr>
          <w:rFonts w:hint="eastAsia"/>
          <w:sz w:val="24"/>
        </w:rPr>
        <w:t>；投标文件</w:t>
      </w:r>
      <w:r>
        <w:rPr>
          <w:sz w:val="24"/>
        </w:rPr>
        <w:t>“</w:t>
      </w:r>
      <w:r>
        <w:rPr>
          <w:rFonts w:hint="eastAsia"/>
          <w:sz w:val="24"/>
        </w:rPr>
        <w:t>正本</w:t>
      </w:r>
      <w:r>
        <w:rPr>
          <w:sz w:val="24"/>
        </w:rPr>
        <w:t>”</w:t>
      </w:r>
      <w:r>
        <w:rPr>
          <w:rFonts w:hint="eastAsia"/>
          <w:sz w:val="24"/>
        </w:rPr>
        <w:t>和</w:t>
      </w:r>
      <w:r>
        <w:rPr>
          <w:sz w:val="24"/>
        </w:rPr>
        <w:t>“</w:t>
      </w:r>
      <w:r>
        <w:rPr>
          <w:rFonts w:hint="eastAsia"/>
          <w:sz w:val="24"/>
        </w:rPr>
        <w:t>副本</w:t>
      </w:r>
      <w:r>
        <w:rPr>
          <w:sz w:val="24"/>
        </w:rPr>
        <w:t>”</w:t>
      </w:r>
      <w:r>
        <w:rPr>
          <w:rFonts w:hint="eastAsia"/>
          <w:sz w:val="24"/>
        </w:rPr>
        <w:t>如有不一致之处，以正本为准，</w:t>
      </w:r>
      <w:r>
        <w:rPr>
          <w:sz w:val="24"/>
        </w:rPr>
        <w:t>“</w:t>
      </w:r>
      <w:r>
        <w:rPr>
          <w:rFonts w:hint="eastAsia"/>
          <w:sz w:val="24"/>
        </w:rPr>
        <w:t>正本</w:t>
      </w:r>
      <w:r>
        <w:rPr>
          <w:sz w:val="24"/>
        </w:rPr>
        <w:t>”</w:t>
      </w:r>
      <w:r>
        <w:rPr>
          <w:rFonts w:hint="eastAsia"/>
          <w:sz w:val="24"/>
        </w:rPr>
        <w:t>和</w:t>
      </w:r>
      <w:r>
        <w:rPr>
          <w:sz w:val="24"/>
        </w:rPr>
        <w:t>“</w:t>
      </w:r>
      <w:r>
        <w:rPr>
          <w:rFonts w:hint="eastAsia"/>
          <w:sz w:val="24"/>
        </w:rPr>
        <w:t>副本</w:t>
      </w:r>
      <w:r>
        <w:rPr>
          <w:sz w:val="24"/>
        </w:rPr>
        <w:t>”</w:t>
      </w:r>
      <w:r>
        <w:rPr>
          <w:rFonts w:hint="eastAsia"/>
          <w:sz w:val="24"/>
        </w:rPr>
        <w:t>字样标注在投标文件封面右上角；</w:t>
      </w:r>
    </w:p>
    <w:p w:rsidR="002509B8" w:rsidRDefault="003677F3">
      <w:pPr>
        <w:spacing w:line="360" w:lineRule="auto"/>
        <w:ind w:firstLineChars="196" w:firstLine="470"/>
        <w:rPr>
          <w:sz w:val="24"/>
        </w:rPr>
      </w:pPr>
      <w:r>
        <w:rPr>
          <w:sz w:val="24"/>
        </w:rPr>
        <w:t>2</w:t>
      </w:r>
      <w:r>
        <w:rPr>
          <w:rFonts w:hint="eastAsia"/>
          <w:sz w:val="24"/>
        </w:rPr>
        <w:t>.</w:t>
      </w:r>
      <w:r>
        <w:rPr>
          <w:rFonts w:hint="eastAsia"/>
          <w:sz w:val="24"/>
        </w:rPr>
        <w:t>投标文件正本和副本均应使用不能擦去的墨水书写或打印，由投标企业法定代表人或委托代理人按招标文件要求签字、盖章；</w:t>
      </w:r>
    </w:p>
    <w:p w:rsidR="002509B8" w:rsidRDefault="003677F3">
      <w:pPr>
        <w:spacing w:line="360" w:lineRule="auto"/>
        <w:ind w:firstLineChars="196" w:firstLine="470"/>
        <w:rPr>
          <w:sz w:val="24"/>
        </w:rPr>
      </w:pPr>
      <w:r>
        <w:rPr>
          <w:sz w:val="24"/>
        </w:rPr>
        <w:t>3</w:t>
      </w:r>
      <w:r>
        <w:rPr>
          <w:rFonts w:hint="eastAsia"/>
          <w:sz w:val="24"/>
        </w:rPr>
        <w:t>.</w:t>
      </w:r>
      <w:r>
        <w:rPr>
          <w:rFonts w:hint="eastAsia"/>
          <w:sz w:val="24"/>
        </w:rPr>
        <w:t>全套投标文件不应涂改或行间插字和增删</w:t>
      </w:r>
      <w:r>
        <w:rPr>
          <w:sz w:val="24"/>
        </w:rPr>
        <w:t xml:space="preserve">, </w:t>
      </w:r>
      <w:r>
        <w:rPr>
          <w:rFonts w:hint="eastAsia"/>
          <w:sz w:val="24"/>
        </w:rPr>
        <w:t>如有修改，修改处应由投标企业加盖投标企业的公章或由投标文件签字人签字或盖章；</w:t>
      </w:r>
    </w:p>
    <w:p w:rsidR="002509B8" w:rsidRDefault="003677F3">
      <w:pPr>
        <w:spacing w:line="360" w:lineRule="auto"/>
        <w:ind w:firstLineChars="196" w:firstLine="470"/>
        <w:rPr>
          <w:sz w:val="24"/>
        </w:rPr>
      </w:pPr>
      <w:r>
        <w:rPr>
          <w:sz w:val="24"/>
        </w:rPr>
        <w:t>4</w:t>
      </w:r>
      <w:r>
        <w:rPr>
          <w:rFonts w:hint="eastAsia"/>
          <w:sz w:val="24"/>
        </w:rPr>
        <w:t>.</w:t>
      </w:r>
      <w:r>
        <w:rPr>
          <w:rFonts w:hint="eastAsia"/>
          <w:sz w:val="24"/>
        </w:rPr>
        <w:t>投标文件须统一使用</w:t>
      </w:r>
      <w:r>
        <w:rPr>
          <w:sz w:val="24"/>
        </w:rPr>
        <w:t>A4</w:t>
      </w:r>
      <w:r>
        <w:rPr>
          <w:rFonts w:hint="eastAsia"/>
          <w:sz w:val="24"/>
        </w:rPr>
        <w:t>纸，并装订成册，不得活页装订，每页均应加盖连续页码，中间不得插页、缺页。</w:t>
      </w:r>
    </w:p>
    <w:p w:rsidR="002509B8" w:rsidRDefault="003677F3">
      <w:pPr>
        <w:snapToGrid w:val="0"/>
        <w:spacing w:line="420" w:lineRule="exact"/>
        <w:ind w:firstLineChars="200" w:firstLine="480"/>
        <w:jc w:val="left"/>
        <w:rPr>
          <w:rFonts w:ascii="宋体" w:hAnsi="宋体" w:cs="宋体"/>
          <w:sz w:val="24"/>
        </w:rPr>
      </w:pPr>
      <w:r>
        <w:rPr>
          <w:rFonts w:ascii="宋体" w:hAnsi="宋体" w:cs="宋体" w:hint="eastAsia"/>
          <w:sz w:val="24"/>
        </w:rPr>
        <w:t>5.投标文件须由投标人在规定位置盖章并由法定代表人或法定代表人的授权委托人签署，投标人应写全称。</w:t>
      </w:r>
    </w:p>
    <w:p w:rsidR="002509B8" w:rsidRDefault="003677F3">
      <w:pPr>
        <w:snapToGrid w:val="0"/>
        <w:spacing w:line="420" w:lineRule="exact"/>
        <w:ind w:firstLineChars="200" w:firstLine="480"/>
        <w:jc w:val="left"/>
        <w:rPr>
          <w:rFonts w:ascii="宋体" w:hAnsi="宋体" w:cs="宋体"/>
          <w:sz w:val="24"/>
        </w:rPr>
      </w:pPr>
      <w:r>
        <w:rPr>
          <w:rFonts w:ascii="宋体" w:hAnsi="宋体" w:cs="宋体" w:hint="eastAsia"/>
          <w:sz w:val="24"/>
        </w:rPr>
        <w:t>6.投标文件不得涂改，若有修改错漏处，须加盖单位公章或者法定代表人或授权委托人签字或盖章。投标文件因字迹潦草或表达不清所引起的后果由投标人负责。</w:t>
      </w:r>
    </w:p>
    <w:p w:rsidR="002509B8" w:rsidRDefault="003677F3">
      <w:pPr>
        <w:snapToGrid w:val="0"/>
        <w:spacing w:line="420" w:lineRule="exact"/>
        <w:ind w:firstLineChars="147" w:firstLine="354"/>
        <w:jc w:val="left"/>
        <w:rPr>
          <w:rFonts w:ascii="宋体" w:hAnsi="宋体" w:cs="宋体"/>
          <w:b/>
          <w:sz w:val="24"/>
        </w:rPr>
      </w:pPr>
      <w:r>
        <w:rPr>
          <w:rFonts w:ascii="宋体" w:hAnsi="宋体" w:cs="宋体" w:hint="eastAsia"/>
          <w:b/>
          <w:sz w:val="24"/>
        </w:rPr>
        <w:t>（七）投标文件的包装、递交、修改和撤回</w:t>
      </w:r>
    </w:p>
    <w:p w:rsidR="002509B8" w:rsidRDefault="003677F3">
      <w:pPr>
        <w:snapToGrid w:val="0"/>
        <w:spacing w:line="440" w:lineRule="exact"/>
        <w:ind w:firstLineChars="200" w:firstLine="480"/>
        <w:jc w:val="left"/>
        <w:rPr>
          <w:rFonts w:ascii="宋体" w:hAnsi="宋体" w:cs="宋体"/>
          <w:sz w:val="24"/>
        </w:rPr>
      </w:pPr>
      <w:r>
        <w:rPr>
          <w:rFonts w:ascii="宋体" w:hAnsi="宋体" w:hint="eastAsia"/>
          <w:sz w:val="24"/>
        </w:rPr>
        <w:t>1.</w:t>
      </w:r>
      <w:r>
        <w:rPr>
          <w:rFonts w:ascii="宋体" w:hAnsi="宋体" w:cs="宋体" w:hint="eastAsia"/>
          <w:sz w:val="24"/>
        </w:rPr>
        <w:t>投标人应将</w:t>
      </w:r>
      <w:r>
        <w:rPr>
          <w:rFonts w:ascii="宋体" w:hAnsi="宋体" w:cs="宋体" w:hint="eastAsia"/>
          <w:b/>
          <w:bCs/>
          <w:sz w:val="24"/>
          <w:u w:val="single"/>
        </w:rPr>
        <w:t>投标文件装订成册</w:t>
      </w:r>
      <w:r>
        <w:rPr>
          <w:rFonts w:ascii="宋体" w:hAnsi="宋体" w:cs="宋体" w:hint="eastAsia"/>
          <w:b/>
          <w:sz w:val="24"/>
          <w:u w:val="single"/>
        </w:rPr>
        <w:t>一式三份，其中正本一份，副本二份。</w:t>
      </w:r>
      <w:r>
        <w:rPr>
          <w:rFonts w:hint="eastAsia"/>
          <w:b/>
          <w:sz w:val="24"/>
        </w:rPr>
        <w:t>（其中资格</w:t>
      </w:r>
      <w:r>
        <w:rPr>
          <w:rFonts w:hint="eastAsia"/>
          <w:b/>
          <w:sz w:val="24"/>
        </w:rPr>
        <w:lastRenderedPageBreak/>
        <w:t>文件、报价文件、技术商务资信文件须分别胶装装订和</w:t>
      </w:r>
      <w:r w:rsidR="005817EF">
        <w:rPr>
          <w:rFonts w:hint="eastAsia"/>
          <w:b/>
          <w:sz w:val="24"/>
        </w:rPr>
        <w:t>分别</w:t>
      </w:r>
      <w:r>
        <w:rPr>
          <w:rFonts w:hint="eastAsia"/>
          <w:b/>
          <w:sz w:val="24"/>
        </w:rPr>
        <w:t>包封</w:t>
      </w:r>
      <w:r>
        <w:rPr>
          <w:rFonts w:hint="eastAsia"/>
          <w:b/>
          <w:sz w:val="24"/>
        </w:rPr>
        <w:t>)</w:t>
      </w:r>
      <w:r>
        <w:rPr>
          <w:rFonts w:hint="eastAsia"/>
          <w:b/>
          <w:sz w:val="24"/>
        </w:rPr>
        <w:t>。</w:t>
      </w:r>
      <w:r>
        <w:rPr>
          <w:rFonts w:ascii="宋体" w:hAnsi="宋体" w:cs="宋体" w:hint="eastAsia"/>
          <w:sz w:val="24"/>
        </w:rPr>
        <w:t>投标文件的包装封面上应注明投标人名称、投标人地址、投标文件名称、投标项目名称、项目编号、标项及“开标时启封”字样，并加盖投标人公章。</w:t>
      </w:r>
    </w:p>
    <w:p w:rsidR="002509B8" w:rsidRDefault="003677F3">
      <w:pPr>
        <w:snapToGrid w:val="0"/>
        <w:spacing w:line="420" w:lineRule="exact"/>
        <w:ind w:firstLine="420"/>
        <w:jc w:val="left"/>
        <w:rPr>
          <w:rFonts w:ascii="宋体" w:hAnsi="宋体" w:cs="宋体"/>
          <w:sz w:val="24"/>
        </w:rPr>
      </w:pPr>
      <w:r>
        <w:rPr>
          <w:rFonts w:ascii="宋体" w:hAnsi="宋体" w:cs="宋体" w:hint="eastAsia"/>
          <w:sz w:val="24"/>
        </w:rPr>
        <w:t>2.未按规定密封或标记的投标文件将被拒绝，由此造成投标文件被误投或提前拆封的风险由投标人承担。</w:t>
      </w:r>
    </w:p>
    <w:p w:rsidR="002509B8" w:rsidRDefault="003677F3">
      <w:pPr>
        <w:snapToGrid w:val="0"/>
        <w:spacing w:line="420" w:lineRule="exact"/>
        <w:ind w:firstLine="420"/>
        <w:jc w:val="left"/>
        <w:rPr>
          <w:rFonts w:ascii="宋体" w:hAnsi="宋体" w:cs="宋体"/>
          <w:sz w:val="24"/>
        </w:rPr>
      </w:pPr>
      <w:r>
        <w:rPr>
          <w:rFonts w:ascii="宋体" w:hAnsi="宋体" w:cs="宋体" w:hint="eastAsia"/>
          <w:sz w:val="24"/>
        </w:rPr>
        <w:t>3. 投标人在投标截止时间之前，可以对已提交的投标文件进行修改或撤回，并书面通知</w:t>
      </w:r>
      <w:r w:rsidR="00FF09D7">
        <w:rPr>
          <w:rFonts w:ascii="宋体" w:hAnsi="宋体" w:cs="宋体" w:hint="eastAsia"/>
          <w:sz w:val="24"/>
        </w:rPr>
        <w:t>招标</w:t>
      </w:r>
      <w:r>
        <w:rPr>
          <w:rFonts w:ascii="宋体" w:hAnsi="宋体" w:cs="宋体" w:hint="eastAsia"/>
          <w:sz w:val="24"/>
        </w:rPr>
        <w:t>人；投标截止时间后，投标人不得撤回、修改投标文件。修改后重新递交的投标文件应当按本招标文件的要求签署、盖章和密封。</w:t>
      </w:r>
    </w:p>
    <w:p w:rsidR="002509B8" w:rsidRDefault="003677F3">
      <w:pPr>
        <w:snapToGrid w:val="0"/>
        <w:spacing w:line="420" w:lineRule="exact"/>
        <w:ind w:firstLineChars="196" w:firstLine="472"/>
        <w:outlineLvl w:val="2"/>
        <w:rPr>
          <w:rFonts w:ascii="宋体" w:hAnsi="宋体" w:cs="宋体"/>
          <w:b/>
          <w:sz w:val="24"/>
        </w:rPr>
      </w:pPr>
      <w:r>
        <w:rPr>
          <w:rFonts w:ascii="宋体" w:hAnsi="宋体" w:cs="宋体" w:hint="eastAsia"/>
          <w:b/>
          <w:sz w:val="24"/>
        </w:rPr>
        <w:t>（八）投标无效的情形</w:t>
      </w:r>
    </w:p>
    <w:p w:rsidR="002509B8" w:rsidRDefault="003677F3">
      <w:pPr>
        <w:snapToGrid w:val="0"/>
        <w:spacing w:line="420" w:lineRule="exact"/>
        <w:ind w:firstLineChars="200" w:firstLine="480"/>
        <w:rPr>
          <w:rFonts w:ascii="宋体" w:hAnsi="宋体" w:cs="宋体"/>
          <w:bCs/>
          <w:sz w:val="24"/>
        </w:rPr>
      </w:pPr>
      <w:r>
        <w:rPr>
          <w:rFonts w:ascii="宋体" w:hAnsi="宋体" w:cs="宋体" w:hint="eastAsia"/>
          <w:bCs/>
          <w:sz w:val="24"/>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rsidR="002509B8" w:rsidRDefault="003677F3">
      <w:pPr>
        <w:snapToGrid w:val="0"/>
        <w:spacing w:line="440" w:lineRule="exact"/>
        <w:ind w:firstLineChars="196" w:firstLine="472"/>
        <w:rPr>
          <w:rFonts w:ascii="宋体" w:hAnsi="宋体" w:cs="宋体"/>
          <w:b/>
          <w:bCs/>
          <w:sz w:val="24"/>
        </w:rPr>
      </w:pPr>
      <w:r>
        <w:rPr>
          <w:rFonts w:ascii="宋体" w:hAnsi="宋体" w:cs="宋体" w:hint="eastAsia"/>
          <w:b/>
          <w:bCs/>
          <w:sz w:val="24"/>
        </w:rPr>
        <w:t>1.在评标开始前，</w:t>
      </w:r>
      <w:r w:rsidR="00FF09D7">
        <w:rPr>
          <w:rFonts w:ascii="宋体" w:hAnsi="宋体" w:cs="宋体" w:hint="eastAsia"/>
          <w:b/>
          <w:bCs/>
          <w:sz w:val="24"/>
        </w:rPr>
        <w:t>招标</w:t>
      </w:r>
      <w:r>
        <w:rPr>
          <w:rFonts w:ascii="宋体" w:hAnsi="宋体" w:cs="宋体" w:hint="eastAsia"/>
          <w:b/>
          <w:bCs/>
          <w:sz w:val="24"/>
        </w:rPr>
        <w:t>人或</w:t>
      </w:r>
      <w:r w:rsidR="00FF09D7">
        <w:rPr>
          <w:rFonts w:ascii="宋体" w:hAnsi="宋体" w:cs="宋体" w:hint="eastAsia"/>
          <w:b/>
          <w:bCs/>
          <w:sz w:val="24"/>
        </w:rPr>
        <w:t>招标</w:t>
      </w:r>
      <w:r>
        <w:rPr>
          <w:rFonts w:ascii="宋体" w:hAnsi="宋体" w:cs="宋体" w:hint="eastAsia"/>
          <w:b/>
          <w:bCs/>
          <w:sz w:val="24"/>
        </w:rPr>
        <w:t>代理机构对投标人的资格进行审查，如发现下列情形之一的，投标文件将被视为无效，不在进行下一步评审：</w:t>
      </w:r>
    </w:p>
    <w:p w:rsidR="002509B8" w:rsidRDefault="003677F3">
      <w:pPr>
        <w:spacing w:line="460" w:lineRule="exact"/>
        <w:ind w:firstLineChars="196" w:firstLine="470"/>
        <w:jc w:val="left"/>
        <w:rPr>
          <w:rFonts w:ascii="宋体" w:hAnsi="宋体" w:cs="宋体"/>
          <w:sz w:val="24"/>
        </w:rPr>
      </w:pPr>
      <w:r>
        <w:rPr>
          <w:rFonts w:ascii="宋体" w:hAnsi="宋体" w:cs="宋体" w:hint="eastAsia"/>
          <w:sz w:val="24"/>
        </w:rPr>
        <w:t>（1）未提供有效的营业执照；</w:t>
      </w:r>
    </w:p>
    <w:p w:rsidR="002509B8" w:rsidRDefault="003677F3">
      <w:pPr>
        <w:spacing w:line="460" w:lineRule="exact"/>
        <w:ind w:firstLineChars="196" w:firstLine="470"/>
        <w:jc w:val="left"/>
        <w:rPr>
          <w:rFonts w:ascii="宋体" w:hAnsi="宋体" w:cs="宋体"/>
          <w:sz w:val="24"/>
        </w:rPr>
      </w:pPr>
      <w:r>
        <w:rPr>
          <w:rFonts w:ascii="宋体" w:hAnsi="宋体" w:cs="宋体" w:hint="eastAsia"/>
          <w:sz w:val="24"/>
        </w:rPr>
        <w:t>（2）未提供法定代表人有效身份证明书及身份证或未提供法定代表人授权书与授权人身份证或与法定代表人授权委托人身份不符的；</w:t>
      </w:r>
    </w:p>
    <w:p w:rsidR="00F64BC1" w:rsidRDefault="003677F3">
      <w:pPr>
        <w:widowControl/>
        <w:spacing w:line="420" w:lineRule="exact"/>
        <w:ind w:right="60" w:firstLineChars="200" w:firstLine="480"/>
        <w:rPr>
          <w:rFonts w:ascii="宋体" w:hAnsi="宋体" w:cs="宋体"/>
          <w:sz w:val="24"/>
        </w:rPr>
      </w:pPr>
      <w:r>
        <w:rPr>
          <w:rFonts w:ascii="宋体" w:hAnsi="宋体" w:cs="宋体" w:hint="eastAsia"/>
          <w:sz w:val="24"/>
        </w:rPr>
        <w:t>（3）</w:t>
      </w:r>
      <w:r w:rsidR="00F64BC1">
        <w:rPr>
          <w:rFonts w:ascii="宋体" w:hAnsi="宋体" w:cs="宋体" w:hint="eastAsia"/>
          <w:sz w:val="24"/>
        </w:rPr>
        <w:t>未提供有效的资质证书的；</w:t>
      </w:r>
    </w:p>
    <w:p w:rsidR="002509B8" w:rsidRDefault="00F64BC1">
      <w:pPr>
        <w:widowControl/>
        <w:spacing w:line="420" w:lineRule="exact"/>
        <w:ind w:right="60" w:firstLineChars="200" w:firstLine="480"/>
        <w:rPr>
          <w:rFonts w:ascii="宋体" w:hAnsi="宋体" w:cs="宋体"/>
          <w:sz w:val="24"/>
        </w:rPr>
      </w:pPr>
      <w:r>
        <w:rPr>
          <w:rFonts w:ascii="宋体" w:hAnsi="宋体" w:cs="宋体" w:hint="eastAsia"/>
          <w:sz w:val="24"/>
        </w:rPr>
        <w:t>（4）</w:t>
      </w:r>
      <w:r w:rsidR="003677F3">
        <w:rPr>
          <w:rFonts w:ascii="宋体" w:hAnsi="宋体" w:cs="宋体" w:hint="eastAsia"/>
          <w:sz w:val="24"/>
        </w:rPr>
        <w:t>未提供</w:t>
      </w:r>
      <w:r w:rsidR="00F06E3B">
        <w:rPr>
          <w:rFonts w:ascii="宋体" w:hAnsi="宋体" w:cs="宋体" w:hint="eastAsia"/>
          <w:sz w:val="24"/>
        </w:rPr>
        <w:t>承诺书</w:t>
      </w:r>
      <w:r w:rsidR="003677F3">
        <w:rPr>
          <w:rFonts w:ascii="宋体" w:hAnsi="宋体" w:cs="宋体" w:hint="eastAsia"/>
          <w:sz w:val="24"/>
        </w:rPr>
        <w:t>的；</w:t>
      </w:r>
    </w:p>
    <w:p w:rsidR="002509B8" w:rsidRDefault="003677F3" w:rsidP="00F06E3B">
      <w:pPr>
        <w:pStyle w:val="ab"/>
        <w:snapToGrid w:val="0"/>
        <w:spacing w:line="420" w:lineRule="exact"/>
        <w:ind w:firstLineChars="200" w:firstLine="480"/>
        <w:rPr>
          <w:rFonts w:hAnsi="宋体" w:cs="宋体"/>
          <w:kern w:val="2"/>
          <w:sz w:val="24"/>
          <w:szCs w:val="24"/>
        </w:rPr>
      </w:pPr>
      <w:r>
        <w:rPr>
          <w:rFonts w:hAnsi="宋体" w:cs="宋体" w:hint="eastAsia"/>
          <w:kern w:val="2"/>
          <w:sz w:val="24"/>
          <w:szCs w:val="24"/>
        </w:rPr>
        <w:t>（</w:t>
      </w:r>
      <w:r w:rsidR="00F64BC1">
        <w:rPr>
          <w:rFonts w:hAnsi="宋体" w:cs="宋体" w:hint="eastAsia"/>
          <w:kern w:val="2"/>
          <w:sz w:val="24"/>
          <w:szCs w:val="24"/>
        </w:rPr>
        <w:t>5</w:t>
      </w:r>
      <w:r>
        <w:rPr>
          <w:rFonts w:hAnsi="宋体" w:cs="宋体" w:hint="eastAsia"/>
          <w:kern w:val="2"/>
          <w:sz w:val="24"/>
          <w:szCs w:val="24"/>
        </w:rPr>
        <w:t>）资格证明文件不全的，或者不符合招标文件标明的资格要求的。</w:t>
      </w:r>
    </w:p>
    <w:p w:rsidR="002509B8" w:rsidRDefault="003677F3">
      <w:pPr>
        <w:pStyle w:val="ab"/>
        <w:snapToGrid w:val="0"/>
        <w:spacing w:line="420" w:lineRule="exact"/>
        <w:ind w:firstLineChars="200" w:firstLine="482"/>
        <w:rPr>
          <w:rFonts w:hAnsi="宋体" w:cs="宋体"/>
          <w:b/>
          <w:bCs/>
          <w:kern w:val="2"/>
          <w:sz w:val="24"/>
          <w:szCs w:val="24"/>
        </w:rPr>
      </w:pPr>
      <w:r>
        <w:rPr>
          <w:rFonts w:hAnsi="宋体" w:cs="宋体" w:hint="eastAsia"/>
          <w:b/>
          <w:bCs/>
          <w:kern w:val="2"/>
          <w:sz w:val="24"/>
          <w:szCs w:val="24"/>
        </w:rPr>
        <w:t>2.在符合性审查和技术商务资信及其他文件评审时，如发现下列情形之一的，投标文件将被视为无效：</w:t>
      </w:r>
    </w:p>
    <w:p w:rsidR="002509B8" w:rsidRDefault="003677F3">
      <w:pPr>
        <w:pStyle w:val="ab"/>
        <w:snapToGrid w:val="0"/>
        <w:spacing w:line="420" w:lineRule="exact"/>
        <w:ind w:firstLineChars="200" w:firstLine="480"/>
        <w:rPr>
          <w:rFonts w:hAnsi="宋体" w:cs="宋体"/>
          <w:kern w:val="2"/>
          <w:sz w:val="24"/>
          <w:szCs w:val="24"/>
        </w:rPr>
      </w:pPr>
      <w:r>
        <w:rPr>
          <w:rFonts w:hAnsi="宋体" w:cs="宋体" w:hint="eastAsia"/>
          <w:kern w:val="2"/>
          <w:sz w:val="24"/>
          <w:szCs w:val="24"/>
        </w:rPr>
        <w:t>（1）投标文件未按招标文件要求签字或盖章；</w:t>
      </w:r>
    </w:p>
    <w:p w:rsidR="002509B8" w:rsidRDefault="003677F3">
      <w:pPr>
        <w:pStyle w:val="ab"/>
        <w:snapToGrid w:val="0"/>
        <w:spacing w:line="420" w:lineRule="exact"/>
        <w:ind w:firstLineChars="200" w:firstLine="480"/>
        <w:rPr>
          <w:rFonts w:hAnsi="宋体" w:cs="宋体"/>
          <w:kern w:val="2"/>
          <w:sz w:val="24"/>
          <w:szCs w:val="24"/>
        </w:rPr>
      </w:pPr>
      <w:r>
        <w:rPr>
          <w:rFonts w:hAnsi="宋体" w:cs="宋体" w:hint="eastAsia"/>
          <w:kern w:val="2"/>
          <w:sz w:val="24"/>
          <w:szCs w:val="24"/>
        </w:rPr>
        <w:t>（2）投标文件格式不规范、项目不齐全或者内容虚假的；</w:t>
      </w:r>
    </w:p>
    <w:p w:rsidR="002509B8" w:rsidRDefault="003677F3">
      <w:pPr>
        <w:pStyle w:val="ab"/>
        <w:snapToGrid w:val="0"/>
        <w:spacing w:line="420" w:lineRule="exact"/>
        <w:ind w:firstLineChars="200" w:firstLine="480"/>
        <w:rPr>
          <w:rFonts w:hAnsi="宋体" w:cs="宋体"/>
          <w:kern w:val="2"/>
          <w:sz w:val="24"/>
          <w:szCs w:val="24"/>
        </w:rPr>
      </w:pPr>
      <w:r>
        <w:rPr>
          <w:rFonts w:hAnsi="宋体" w:cs="宋体" w:hint="eastAsia"/>
          <w:kern w:val="2"/>
          <w:sz w:val="24"/>
          <w:szCs w:val="24"/>
        </w:rPr>
        <w:t>（3）投标文件的实质性内容未使用中文表述、意思表述不明确、前后矛盾或者使用计量单位不符合招标文件要求的（经评标委员会认定并允许其当场更正的笔误除外）；</w:t>
      </w:r>
    </w:p>
    <w:p w:rsidR="002509B8" w:rsidRDefault="003677F3">
      <w:pPr>
        <w:pStyle w:val="ab"/>
        <w:snapToGrid w:val="0"/>
        <w:spacing w:line="420" w:lineRule="exact"/>
        <w:ind w:firstLineChars="200" w:firstLine="480"/>
        <w:rPr>
          <w:rFonts w:hAnsi="宋体" w:cs="宋体"/>
          <w:kern w:val="2"/>
          <w:sz w:val="24"/>
          <w:szCs w:val="24"/>
        </w:rPr>
      </w:pPr>
      <w:r>
        <w:rPr>
          <w:rFonts w:hAnsi="宋体" w:cs="宋体" w:hint="eastAsia"/>
          <w:kern w:val="2"/>
          <w:sz w:val="24"/>
          <w:szCs w:val="24"/>
        </w:rPr>
        <w:t>（4）投标有效期、</w:t>
      </w:r>
      <w:r w:rsidR="00F64BC1">
        <w:rPr>
          <w:rFonts w:hAnsi="宋体" w:cs="宋体" w:hint="eastAsia"/>
          <w:kern w:val="2"/>
          <w:sz w:val="24"/>
          <w:szCs w:val="24"/>
        </w:rPr>
        <w:t>工期、质量保证期</w:t>
      </w:r>
      <w:r>
        <w:rPr>
          <w:rFonts w:hAnsi="宋体" w:cs="宋体" w:hint="eastAsia"/>
          <w:kern w:val="2"/>
          <w:sz w:val="24"/>
          <w:szCs w:val="24"/>
        </w:rPr>
        <w:t>等商务条款不能满足招标文件要求的；</w:t>
      </w:r>
    </w:p>
    <w:p w:rsidR="002509B8" w:rsidRDefault="003677F3">
      <w:pPr>
        <w:pStyle w:val="ab"/>
        <w:snapToGrid w:val="0"/>
        <w:spacing w:line="420" w:lineRule="exact"/>
        <w:ind w:firstLineChars="200" w:firstLine="480"/>
        <w:rPr>
          <w:rFonts w:hAnsi="宋体" w:cs="宋体"/>
          <w:kern w:val="2"/>
          <w:sz w:val="24"/>
          <w:szCs w:val="24"/>
        </w:rPr>
      </w:pPr>
      <w:r>
        <w:rPr>
          <w:rFonts w:hAnsi="宋体" w:cs="宋体" w:hint="eastAsia"/>
          <w:kern w:val="2"/>
          <w:sz w:val="24"/>
          <w:szCs w:val="24"/>
        </w:rPr>
        <w:t>（5）未实质性响应招标文件要求或者投标文件有</w:t>
      </w:r>
      <w:r w:rsidR="00FF09D7">
        <w:rPr>
          <w:rFonts w:hAnsi="宋体" w:cs="宋体" w:hint="eastAsia"/>
          <w:kern w:val="2"/>
          <w:sz w:val="24"/>
          <w:szCs w:val="24"/>
        </w:rPr>
        <w:t>招标</w:t>
      </w:r>
      <w:r>
        <w:rPr>
          <w:rFonts w:hAnsi="宋体" w:cs="宋体" w:hint="eastAsia"/>
          <w:kern w:val="2"/>
          <w:sz w:val="24"/>
          <w:szCs w:val="24"/>
        </w:rPr>
        <w:t>人不能接受的附加条件的；</w:t>
      </w:r>
    </w:p>
    <w:p w:rsidR="002509B8" w:rsidRDefault="003677F3">
      <w:pPr>
        <w:pStyle w:val="ab"/>
        <w:snapToGrid w:val="0"/>
        <w:spacing w:line="420" w:lineRule="exact"/>
        <w:ind w:firstLineChars="200" w:firstLine="482"/>
        <w:rPr>
          <w:rFonts w:hAnsi="宋体" w:cs="宋体"/>
          <w:b/>
          <w:bCs/>
          <w:kern w:val="2"/>
          <w:sz w:val="24"/>
          <w:szCs w:val="24"/>
        </w:rPr>
      </w:pPr>
      <w:r>
        <w:rPr>
          <w:rFonts w:hAnsi="宋体" w:cs="宋体" w:hint="eastAsia"/>
          <w:b/>
          <w:bCs/>
          <w:kern w:val="2"/>
          <w:sz w:val="24"/>
          <w:szCs w:val="24"/>
        </w:rPr>
        <w:t>3.在报价评审时，如发现下列情形之一的，投标文件将被视为无效：</w:t>
      </w:r>
    </w:p>
    <w:p w:rsidR="002509B8" w:rsidRDefault="003677F3">
      <w:pPr>
        <w:pStyle w:val="ab"/>
        <w:snapToGrid w:val="0"/>
        <w:spacing w:line="420" w:lineRule="exact"/>
        <w:ind w:firstLineChars="200" w:firstLine="480"/>
        <w:rPr>
          <w:rFonts w:hAnsi="宋体" w:cs="宋体"/>
          <w:kern w:val="2"/>
          <w:sz w:val="24"/>
          <w:szCs w:val="24"/>
        </w:rPr>
      </w:pPr>
      <w:r>
        <w:rPr>
          <w:rFonts w:hAnsi="宋体" w:cs="宋体" w:hint="eastAsia"/>
          <w:kern w:val="2"/>
          <w:sz w:val="24"/>
          <w:szCs w:val="24"/>
        </w:rPr>
        <w:lastRenderedPageBreak/>
        <w:t>（1）未采用人民币报价或者未按照招标文件标明的币种报价的；</w:t>
      </w:r>
    </w:p>
    <w:p w:rsidR="002509B8" w:rsidRDefault="003677F3">
      <w:pPr>
        <w:pStyle w:val="ab"/>
        <w:snapToGrid w:val="0"/>
        <w:spacing w:line="420" w:lineRule="exact"/>
        <w:ind w:firstLineChars="200" w:firstLine="480"/>
        <w:rPr>
          <w:rFonts w:hAnsi="宋体" w:cs="宋体"/>
          <w:kern w:val="2"/>
          <w:sz w:val="24"/>
          <w:szCs w:val="24"/>
        </w:rPr>
      </w:pPr>
      <w:r>
        <w:rPr>
          <w:rFonts w:hAnsi="宋体" w:cs="宋体" w:hint="eastAsia"/>
          <w:kern w:val="2"/>
          <w:sz w:val="24"/>
          <w:szCs w:val="24"/>
        </w:rPr>
        <w:t>（2）投标总价高于</w:t>
      </w:r>
      <w:r w:rsidR="00945381">
        <w:rPr>
          <w:rFonts w:hAnsi="宋体" w:cs="宋体" w:hint="eastAsia"/>
          <w:kern w:val="2"/>
          <w:sz w:val="24"/>
          <w:szCs w:val="24"/>
        </w:rPr>
        <w:t>预算</w:t>
      </w:r>
      <w:r>
        <w:rPr>
          <w:rFonts w:hAnsi="宋体" w:cs="宋体" w:hint="eastAsia"/>
          <w:kern w:val="2"/>
          <w:sz w:val="24"/>
          <w:szCs w:val="24"/>
        </w:rPr>
        <w:t>的；</w:t>
      </w:r>
    </w:p>
    <w:p w:rsidR="002509B8" w:rsidRDefault="003677F3">
      <w:pPr>
        <w:pStyle w:val="ab"/>
        <w:snapToGrid w:val="0"/>
        <w:spacing w:line="420" w:lineRule="exact"/>
        <w:ind w:firstLineChars="200" w:firstLine="480"/>
        <w:rPr>
          <w:rFonts w:hAnsi="宋体" w:cs="宋体"/>
          <w:kern w:val="2"/>
          <w:sz w:val="24"/>
          <w:szCs w:val="24"/>
        </w:rPr>
      </w:pPr>
      <w:r>
        <w:rPr>
          <w:rFonts w:hAnsi="宋体" w:cs="宋体" w:hint="eastAsia"/>
          <w:kern w:val="2"/>
          <w:sz w:val="24"/>
          <w:szCs w:val="24"/>
        </w:rPr>
        <w:t>（3）投标报价具有选择性，或者开标价格与投标文件承诺的优惠（折扣）价格不一致的；</w:t>
      </w:r>
      <w:r>
        <w:rPr>
          <w:rFonts w:hAnsi="宋体" w:cs="宋体" w:hint="eastAsia"/>
          <w:sz w:val="24"/>
          <w:szCs w:val="24"/>
        </w:rPr>
        <w:t xml:space="preserve">                                  </w:t>
      </w:r>
      <w:r>
        <w:rPr>
          <w:rFonts w:hAnsi="宋体" w:cs="宋体" w:hint="eastAsia"/>
          <w:color w:val="FF0000"/>
          <w:sz w:val="24"/>
          <w:szCs w:val="24"/>
        </w:rPr>
        <w:t xml:space="preserve">         </w:t>
      </w:r>
      <w:r>
        <w:rPr>
          <w:rFonts w:hAnsi="宋体" w:cs="宋体" w:hint="eastAsia"/>
          <w:sz w:val="24"/>
          <w:szCs w:val="24"/>
        </w:rPr>
        <w:t xml:space="preserve">                 </w:t>
      </w:r>
    </w:p>
    <w:p w:rsidR="002509B8" w:rsidRDefault="003677F3">
      <w:pPr>
        <w:pStyle w:val="ab"/>
        <w:snapToGrid w:val="0"/>
        <w:spacing w:line="420" w:lineRule="exact"/>
        <w:ind w:firstLineChars="196" w:firstLine="472"/>
        <w:rPr>
          <w:rFonts w:hAnsi="宋体" w:cs="宋体"/>
          <w:b/>
          <w:sz w:val="24"/>
          <w:szCs w:val="24"/>
        </w:rPr>
      </w:pPr>
      <w:r>
        <w:rPr>
          <w:rFonts w:hAnsi="宋体" w:cs="宋体" w:hint="eastAsia"/>
          <w:b/>
          <w:sz w:val="24"/>
          <w:szCs w:val="24"/>
        </w:rPr>
        <w:t>4.被拒绝的投标文件为无效。</w:t>
      </w:r>
    </w:p>
    <w:p w:rsidR="002509B8" w:rsidRDefault="003677F3">
      <w:pPr>
        <w:pStyle w:val="ab"/>
        <w:snapToGrid w:val="0"/>
        <w:spacing w:line="420" w:lineRule="exact"/>
        <w:ind w:firstLine="0"/>
        <w:outlineLvl w:val="1"/>
        <w:rPr>
          <w:rFonts w:hAnsi="宋体" w:cs="宋体"/>
          <w:b/>
          <w:snapToGrid w:val="0"/>
          <w:sz w:val="24"/>
          <w:szCs w:val="24"/>
        </w:rPr>
      </w:pPr>
      <w:r>
        <w:rPr>
          <w:rFonts w:hAnsi="宋体" w:cs="宋体" w:hint="eastAsia"/>
          <w:b/>
          <w:sz w:val="24"/>
          <w:szCs w:val="24"/>
        </w:rPr>
        <w:t>四、开标</w:t>
      </w:r>
    </w:p>
    <w:p w:rsidR="002509B8" w:rsidRDefault="003677F3">
      <w:pPr>
        <w:pStyle w:val="ad"/>
        <w:spacing w:line="420" w:lineRule="exact"/>
        <w:ind w:firstLineChars="196" w:firstLine="472"/>
        <w:rPr>
          <w:rFonts w:hAnsi="宋体" w:cs="宋体"/>
          <w:b/>
          <w:sz w:val="24"/>
          <w:szCs w:val="24"/>
        </w:rPr>
      </w:pPr>
      <w:r>
        <w:rPr>
          <w:rFonts w:hAnsi="宋体" w:cs="宋体" w:hint="eastAsia"/>
          <w:b/>
          <w:sz w:val="24"/>
          <w:szCs w:val="24"/>
        </w:rPr>
        <w:t>（一）开标准备</w:t>
      </w:r>
    </w:p>
    <w:p w:rsidR="002509B8" w:rsidRDefault="00FF09D7">
      <w:pPr>
        <w:pStyle w:val="ad"/>
        <w:spacing w:line="420" w:lineRule="exact"/>
        <w:ind w:firstLineChars="196" w:firstLine="470"/>
        <w:rPr>
          <w:rFonts w:hAnsi="宋体" w:cs="宋体"/>
          <w:bCs/>
          <w:sz w:val="24"/>
          <w:szCs w:val="24"/>
        </w:rPr>
      </w:pPr>
      <w:r>
        <w:rPr>
          <w:rFonts w:hAnsi="宋体" w:cs="宋体" w:hint="eastAsia"/>
          <w:bCs/>
          <w:sz w:val="24"/>
          <w:szCs w:val="24"/>
        </w:rPr>
        <w:t>招标</w:t>
      </w:r>
      <w:r w:rsidR="003677F3">
        <w:rPr>
          <w:rFonts w:hAnsi="宋体" w:cs="宋体" w:hint="eastAsia"/>
          <w:bCs/>
          <w:sz w:val="24"/>
          <w:szCs w:val="24"/>
        </w:rPr>
        <w:t>代理机构将在规定的时间和地点进行开标，投标人的法定代表人或其授权代表应参加开标会并签到。投标人的法定代表人或其授权代表未按时签到的，视同放弃开标监督权利、认可开标结果。</w:t>
      </w:r>
    </w:p>
    <w:p w:rsidR="002509B8" w:rsidRDefault="003677F3">
      <w:pPr>
        <w:pStyle w:val="ad"/>
        <w:spacing w:line="420" w:lineRule="exact"/>
        <w:ind w:firstLineChars="196" w:firstLine="472"/>
        <w:rPr>
          <w:rFonts w:hAnsi="宋体" w:cs="宋体"/>
          <w:b/>
          <w:sz w:val="24"/>
          <w:szCs w:val="24"/>
        </w:rPr>
      </w:pPr>
      <w:r>
        <w:rPr>
          <w:rFonts w:hAnsi="宋体" w:cs="宋体" w:hint="eastAsia"/>
          <w:b/>
          <w:sz w:val="24"/>
          <w:szCs w:val="24"/>
        </w:rPr>
        <w:t>（二）开标程序：</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1</w:t>
      </w:r>
      <w:r w:rsidR="00E7358C">
        <w:rPr>
          <w:rFonts w:hAnsi="宋体" w:cs="宋体" w:hint="eastAsia"/>
          <w:sz w:val="24"/>
          <w:szCs w:val="24"/>
        </w:rPr>
        <w:t>.</w:t>
      </w:r>
      <w:r>
        <w:rPr>
          <w:rFonts w:hAnsi="宋体" w:cs="宋体" w:hint="eastAsia"/>
          <w:sz w:val="24"/>
          <w:szCs w:val="24"/>
        </w:rPr>
        <w:t>开标由</w:t>
      </w:r>
      <w:r w:rsidR="00FF09D7">
        <w:rPr>
          <w:rFonts w:hAnsi="宋体" w:cs="宋体" w:hint="eastAsia"/>
          <w:sz w:val="24"/>
          <w:szCs w:val="24"/>
        </w:rPr>
        <w:t>招标</w:t>
      </w:r>
      <w:r>
        <w:rPr>
          <w:rFonts w:hAnsi="宋体" w:cs="宋体" w:hint="eastAsia"/>
          <w:sz w:val="24"/>
          <w:szCs w:val="24"/>
        </w:rPr>
        <w:t>人或者</w:t>
      </w:r>
      <w:r w:rsidR="00FF09D7">
        <w:rPr>
          <w:rFonts w:hAnsi="宋体" w:cs="宋体" w:hint="eastAsia"/>
          <w:sz w:val="24"/>
          <w:szCs w:val="24"/>
        </w:rPr>
        <w:t>招标</w:t>
      </w:r>
      <w:r>
        <w:rPr>
          <w:rFonts w:hAnsi="宋体" w:cs="宋体" w:hint="eastAsia"/>
          <w:sz w:val="24"/>
          <w:szCs w:val="24"/>
        </w:rPr>
        <w:t>代理机构主持，邀请投标人参加。评标委员会成员不得参加开标活动；</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2</w:t>
      </w:r>
      <w:r w:rsidR="00E7358C">
        <w:rPr>
          <w:rFonts w:hAnsi="宋体" w:cs="宋体" w:hint="eastAsia"/>
          <w:sz w:val="24"/>
          <w:szCs w:val="24"/>
        </w:rPr>
        <w:t>.</w:t>
      </w:r>
      <w:r>
        <w:rPr>
          <w:rFonts w:hAnsi="宋体" w:cs="宋体" w:hint="eastAsia"/>
          <w:sz w:val="24"/>
          <w:szCs w:val="24"/>
        </w:rPr>
        <w:t>主持人宣布开标会议开始；</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3</w:t>
      </w:r>
      <w:r w:rsidR="00E7358C">
        <w:rPr>
          <w:rFonts w:hAnsi="宋体" w:cs="宋体" w:hint="eastAsia"/>
          <w:sz w:val="24"/>
          <w:szCs w:val="24"/>
        </w:rPr>
        <w:t>.</w:t>
      </w:r>
      <w:r>
        <w:rPr>
          <w:rFonts w:hAnsi="宋体" w:cs="宋体" w:hint="eastAsia"/>
          <w:sz w:val="24"/>
          <w:szCs w:val="24"/>
        </w:rPr>
        <w:t>主持人介绍参加开标会的人员名单；</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4</w:t>
      </w:r>
      <w:r w:rsidR="00E7358C">
        <w:rPr>
          <w:rFonts w:hAnsi="宋体" w:cs="宋体" w:hint="eastAsia"/>
          <w:sz w:val="24"/>
          <w:szCs w:val="24"/>
        </w:rPr>
        <w:t>.</w:t>
      </w:r>
      <w:r>
        <w:rPr>
          <w:rFonts w:hAnsi="宋体" w:cs="宋体" w:hint="eastAsia"/>
          <w:sz w:val="24"/>
          <w:szCs w:val="24"/>
        </w:rPr>
        <w:t>主持人宣布评标期间的有关事项；告知应当回避的情形,请有关人员回避；</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5</w:t>
      </w:r>
      <w:r w:rsidR="00E7358C">
        <w:rPr>
          <w:rFonts w:hAnsi="宋体" w:cs="宋体" w:hint="eastAsia"/>
          <w:sz w:val="24"/>
          <w:szCs w:val="24"/>
        </w:rPr>
        <w:t>.</w:t>
      </w:r>
      <w:r>
        <w:rPr>
          <w:rFonts w:hAnsi="宋体" w:cs="宋体" w:hint="eastAsia"/>
          <w:sz w:val="24"/>
          <w:szCs w:val="24"/>
        </w:rPr>
        <w:t>开标时，由投标人或其当场推选的代表检查投标文件的密封情况，经确认无误后，由</w:t>
      </w:r>
      <w:r w:rsidR="00FF09D7">
        <w:rPr>
          <w:rFonts w:hAnsi="宋体" w:cs="宋体" w:hint="eastAsia"/>
          <w:sz w:val="24"/>
          <w:szCs w:val="24"/>
        </w:rPr>
        <w:t>招标</w:t>
      </w:r>
      <w:r>
        <w:rPr>
          <w:rFonts w:hAnsi="宋体" w:cs="宋体" w:hint="eastAsia"/>
          <w:sz w:val="24"/>
          <w:szCs w:val="24"/>
        </w:rPr>
        <w:t>人或者</w:t>
      </w:r>
      <w:r w:rsidR="00FF09D7">
        <w:rPr>
          <w:rFonts w:hAnsi="宋体" w:cs="宋体" w:hint="eastAsia"/>
          <w:sz w:val="24"/>
          <w:szCs w:val="24"/>
        </w:rPr>
        <w:t>招标</w:t>
      </w:r>
      <w:r>
        <w:rPr>
          <w:rFonts w:hAnsi="宋体" w:cs="宋体" w:hint="eastAsia"/>
          <w:sz w:val="24"/>
          <w:szCs w:val="24"/>
        </w:rPr>
        <w:t>代理机构工作人员当众拆封资格文件，清点文件正本、副本份数及其他装订要求；</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6</w:t>
      </w:r>
      <w:r w:rsidR="00E7358C">
        <w:rPr>
          <w:rFonts w:hAnsi="宋体" w:cs="宋体" w:hint="eastAsia"/>
          <w:sz w:val="24"/>
          <w:szCs w:val="24"/>
        </w:rPr>
        <w:t>.</w:t>
      </w:r>
      <w:r>
        <w:rPr>
          <w:rFonts w:hAnsi="宋体" w:cs="宋体" w:hint="eastAsia"/>
          <w:sz w:val="24"/>
          <w:szCs w:val="24"/>
        </w:rPr>
        <w:t>开标过程应当由</w:t>
      </w:r>
      <w:r w:rsidR="00FF09D7">
        <w:rPr>
          <w:rFonts w:hAnsi="宋体" w:cs="宋体" w:hint="eastAsia"/>
          <w:sz w:val="24"/>
          <w:szCs w:val="24"/>
        </w:rPr>
        <w:t>招标</w:t>
      </w:r>
      <w:r>
        <w:rPr>
          <w:rFonts w:hAnsi="宋体" w:cs="宋体" w:hint="eastAsia"/>
          <w:sz w:val="24"/>
          <w:szCs w:val="24"/>
        </w:rPr>
        <w:t>人或者</w:t>
      </w:r>
      <w:r w:rsidR="00FF09D7">
        <w:rPr>
          <w:rFonts w:hAnsi="宋体" w:cs="宋体" w:hint="eastAsia"/>
          <w:sz w:val="24"/>
          <w:szCs w:val="24"/>
        </w:rPr>
        <w:t>招标</w:t>
      </w:r>
      <w:r>
        <w:rPr>
          <w:rFonts w:hAnsi="宋体" w:cs="宋体" w:hint="eastAsia"/>
          <w:sz w:val="24"/>
          <w:szCs w:val="24"/>
        </w:rPr>
        <w:t>代理机构负责记录, 由参加开标的各投标人代表和相关工作人员签字确认后随</w:t>
      </w:r>
      <w:r w:rsidR="00FF09D7">
        <w:rPr>
          <w:rFonts w:hAnsi="宋体" w:cs="宋体" w:hint="eastAsia"/>
          <w:sz w:val="24"/>
          <w:szCs w:val="24"/>
        </w:rPr>
        <w:t>招标</w:t>
      </w:r>
      <w:r>
        <w:rPr>
          <w:rFonts w:hAnsi="宋体" w:cs="宋体" w:hint="eastAsia"/>
          <w:sz w:val="24"/>
          <w:szCs w:val="24"/>
        </w:rPr>
        <w:t>文件一并存档。投标人代表对开标过程和开标记录有疑义，以及认为</w:t>
      </w:r>
      <w:r w:rsidR="00FF09D7">
        <w:rPr>
          <w:rFonts w:hAnsi="宋体" w:cs="宋体" w:hint="eastAsia"/>
          <w:sz w:val="24"/>
          <w:szCs w:val="24"/>
        </w:rPr>
        <w:t>招标</w:t>
      </w:r>
      <w:r>
        <w:rPr>
          <w:rFonts w:hAnsi="宋体" w:cs="宋体" w:hint="eastAsia"/>
          <w:sz w:val="24"/>
          <w:szCs w:val="24"/>
        </w:rPr>
        <w:t>人、</w:t>
      </w:r>
      <w:r w:rsidR="00FF09D7">
        <w:rPr>
          <w:rFonts w:hAnsi="宋体" w:cs="宋体" w:hint="eastAsia"/>
          <w:sz w:val="24"/>
          <w:szCs w:val="24"/>
        </w:rPr>
        <w:t>招标</w:t>
      </w:r>
      <w:r>
        <w:rPr>
          <w:rFonts w:hAnsi="宋体" w:cs="宋体" w:hint="eastAsia"/>
          <w:sz w:val="24"/>
          <w:szCs w:val="24"/>
        </w:rPr>
        <w:t>代理机构相关工作人员有需要回避情形的，应当场提出询问或者回避申请。</w:t>
      </w:r>
      <w:r w:rsidR="00FF09D7">
        <w:rPr>
          <w:rFonts w:hAnsi="宋体" w:cs="宋体" w:hint="eastAsia"/>
          <w:sz w:val="24"/>
          <w:szCs w:val="24"/>
        </w:rPr>
        <w:t>招标</w:t>
      </w:r>
      <w:r>
        <w:rPr>
          <w:rFonts w:hAnsi="宋体" w:cs="宋体" w:hint="eastAsia"/>
          <w:sz w:val="24"/>
          <w:szCs w:val="24"/>
        </w:rPr>
        <w:t>人、</w:t>
      </w:r>
      <w:r w:rsidR="00FF09D7">
        <w:rPr>
          <w:rFonts w:hAnsi="宋体" w:cs="宋体" w:hint="eastAsia"/>
          <w:sz w:val="24"/>
          <w:szCs w:val="24"/>
        </w:rPr>
        <w:t>招标</w:t>
      </w:r>
      <w:r>
        <w:rPr>
          <w:rFonts w:hAnsi="宋体" w:cs="宋体" w:hint="eastAsia"/>
          <w:sz w:val="24"/>
          <w:szCs w:val="24"/>
        </w:rPr>
        <w:t>代理机构对投标人代表提出发询问或者回避申请应当及时处理。投标人未参加开标的，视同认可开标结果。</w:t>
      </w:r>
    </w:p>
    <w:p w:rsidR="002509B8" w:rsidRDefault="003677F3">
      <w:pPr>
        <w:pStyle w:val="ad"/>
        <w:spacing w:line="440" w:lineRule="exact"/>
        <w:ind w:firstLineChars="200" w:firstLine="480"/>
        <w:outlineLvl w:val="1"/>
        <w:rPr>
          <w:rFonts w:hAnsi="宋体" w:cs="宋体"/>
          <w:sz w:val="24"/>
          <w:szCs w:val="24"/>
        </w:rPr>
      </w:pPr>
      <w:r>
        <w:rPr>
          <w:rFonts w:hAnsi="宋体" w:cs="宋体" w:hint="eastAsia"/>
          <w:sz w:val="24"/>
          <w:szCs w:val="24"/>
        </w:rPr>
        <w:t>7</w:t>
      </w:r>
      <w:r w:rsidR="00E7358C">
        <w:rPr>
          <w:rFonts w:hAnsi="宋体" w:cs="宋体" w:hint="eastAsia"/>
          <w:sz w:val="24"/>
          <w:szCs w:val="24"/>
        </w:rPr>
        <w:t>.</w:t>
      </w:r>
      <w:r>
        <w:rPr>
          <w:rFonts w:hAnsi="宋体" w:cs="宋体" w:hint="eastAsia"/>
          <w:color w:val="000000"/>
          <w:sz w:val="24"/>
          <w:szCs w:val="24"/>
        </w:rPr>
        <w:t>在开标结束后（评标开始前），由</w:t>
      </w:r>
      <w:r w:rsidR="00FF09D7">
        <w:rPr>
          <w:rFonts w:hAnsi="宋体" w:cs="宋体" w:hint="eastAsia"/>
          <w:color w:val="000000"/>
          <w:sz w:val="24"/>
          <w:szCs w:val="24"/>
        </w:rPr>
        <w:t>招标</w:t>
      </w:r>
      <w:r>
        <w:rPr>
          <w:rFonts w:hAnsi="宋体" w:cs="宋体" w:hint="eastAsia"/>
          <w:color w:val="000000"/>
          <w:sz w:val="24"/>
          <w:szCs w:val="24"/>
        </w:rPr>
        <w:t>人或</w:t>
      </w:r>
      <w:r w:rsidR="00FF09D7">
        <w:rPr>
          <w:rFonts w:hAnsi="宋体" w:cs="宋体" w:hint="eastAsia"/>
          <w:color w:val="000000"/>
          <w:sz w:val="24"/>
          <w:szCs w:val="24"/>
        </w:rPr>
        <w:t>招标</w:t>
      </w:r>
      <w:r>
        <w:rPr>
          <w:rFonts w:hAnsi="宋体" w:cs="宋体" w:hint="eastAsia"/>
          <w:color w:val="000000"/>
          <w:sz w:val="24"/>
          <w:szCs w:val="24"/>
        </w:rPr>
        <w:t>代理机构进行资格审查。资格审查后，将通过资格审查的投标文件送评标室评审；不符合要求的，作无效标处理，并由投标人代表签字确认；</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8</w:t>
      </w:r>
      <w:r w:rsidR="00E7358C">
        <w:rPr>
          <w:rFonts w:hAnsi="宋体" w:cs="宋体" w:hint="eastAsia"/>
          <w:sz w:val="24"/>
          <w:szCs w:val="24"/>
        </w:rPr>
        <w:t>.</w:t>
      </w:r>
      <w:r>
        <w:rPr>
          <w:rFonts w:hAnsi="宋体" w:cs="宋体" w:hint="eastAsia"/>
          <w:sz w:val="24"/>
          <w:szCs w:val="24"/>
        </w:rPr>
        <w:t>拆封投标文件，清点文件正本、副本份数及其他装订要求，符合的投标文件进行评分，评审结束后，由主持人公布无效投标的投标人名单、投标无效的原因及其他有效投标的评分结果；</w:t>
      </w:r>
    </w:p>
    <w:p w:rsidR="002509B8" w:rsidRDefault="003677F3" w:rsidP="00E7358C">
      <w:pPr>
        <w:pStyle w:val="ad"/>
        <w:spacing w:line="420" w:lineRule="exact"/>
        <w:ind w:firstLineChars="200" w:firstLine="480"/>
        <w:outlineLvl w:val="1"/>
        <w:rPr>
          <w:rFonts w:hAnsi="宋体" w:cs="宋体"/>
          <w:sz w:val="24"/>
          <w:szCs w:val="24"/>
        </w:rPr>
      </w:pPr>
      <w:r>
        <w:rPr>
          <w:rFonts w:hAnsi="宋体" w:cs="宋体" w:hint="eastAsia"/>
          <w:sz w:val="24"/>
          <w:szCs w:val="24"/>
        </w:rPr>
        <w:t>9</w:t>
      </w:r>
      <w:r w:rsidR="00E7358C">
        <w:rPr>
          <w:rFonts w:hAnsi="宋体" w:cs="宋体" w:hint="eastAsia"/>
          <w:sz w:val="24"/>
          <w:szCs w:val="24"/>
        </w:rPr>
        <w:t>.</w:t>
      </w:r>
      <w:r>
        <w:rPr>
          <w:rFonts w:hAnsi="宋体" w:cs="宋体" w:hint="eastAsia"/>
          <w:sz w:val="24"/>
          <w:szCs w:val="24"/>
        </w:rPr>
        <w:t>由主持人宣读《</w:t>
      </w:r>
      <w:r w:rsidR="00945381">
        <w:rPr>
          <w:rFonts w:hAnsi="宋体" w:cs="宋体" w:hint="eastAsia"/>
          <w:sz w:val="24"/>
          <w:szCs w:val="24"/>
        </w:rPr>
        <w:t>开标一览表</w:t>
      </w:r>
      <w:r>
        <w:rPr>
          <w:rFonts w:hAnsi="宋体" w:cs="宋体" w:hint="eastAsia"/>
          <w:sz w:val="24"/>
          <w:szCs w:val="24"/>
        </w:rPr>
        <w:t>》中的投标人名称及在其投标文件中承诺的投标报价、投标内容以及其他有必要宣读的内容。</w:t>
      </w:r>
    </w:p>
    <w:p w:rsidR="002509B8" w:rsidRDefault="003677F3" w:rsidP="00E7358C">
      <w:pPr>
        <w:pStyle w:val="ad"/>
        <w:spacing w:line="420" w:lineRule="exact"/>
        <w:ind w:firstLineChars="200" w:firstLine="480"/>
        <w:outlineLvl w:val="1"/>
        <w:rPr>
          <w:rFonts w:hAnsi="宋体" w:cs="宋体"/>
          <w:sz w:val="24"/>
          <w:szCs w:val="24"/>
        </w:rPr>
      </w:pPr>
      <w:r>
        <w:rPr>
          <w:rFonts w:hAnsi="宋体" w:cs="宋体" w:hint="eastAsia"/>
          <w:sz w:val="24"/>
          <w:szCs w:val="24"/>
        </w:rPr>
        <w:t>10</w:t>
      </w:r>
      <w:r w:rsidR="00E7358C">
        <w:rPr>
          <w:rFonts w:hAnsi="宋体" w:cs="宋体" w:hint="eastAsia"/>
          <w:sz w:val="24"/>
          <w:szCs w:val="24"/>
        </w:rPr>
        <w:t>.</w:t>
      </w:r>
      <w:r>
        <w:rPr>
          <w:rFonts w:hAnsi="宋体" w:cs="宋体" w:hint="eastAsia"/>
          <w:sz w:val="24"/>
          <w:szCs w:val="24"/>
        </w:rPr>
        <w:t>开标会议结束。</w:t>
      </w:r>
    </w:p>
    <w:p w:rsidR="002509B8" w:rsidRDefault="003677F3">
      <w:pPr>
        <w:pStyle w:val="ad"/>
        <w:spacing w:line="420" w:lineRule="exact"/>
        <w:outlineLvl w:val="1"/>
        <w:rPr>
          <w:rFonts w:hAnsi="宋体" w:cs="宋体"/>
          <w:b/>
          <w:sz w:val="24"/>
          <w:szCs w:val="24"/>
        </w:rPr>
      </w:pPr>
      <w:r>
        <w:rPr>
          <w:rFonts w:hAnsi="宋体" w:cs="宋体" w:hint="eastAsia"/>
          <w:b/>
          <w:sz w:val="24"/>
          <w:szCs w:val="24"/>
        </w:rPr>
        <w:t>五、评标</w:t>
      </w:r>
    </w:p>
    <w:p w:rsidR="002509B8" w:rsidRDefault="003677F3">
      <w:pPr>
        <w:pStyle w:val="ad"/>
        <w:spacing w:line="420" w:lineRule="exact"/>
        <w:ind w:firstLineChars="200" w:firstLine="482"/>
        <w:rPr>
          <w:rFonts w:hAnsi="宋体" w:cs="宋体"/>
          <w:b/>
          <w:sz w:val="24"/>
          <w:szCs w:val="24"/>
        </w:rPr>
      </w:pPr>
      <w:r>
        <w:rPr>
          <w:rFonts w:hAnsi="宋体" w:cs="宋体" w:hint="eastAsia"/>
          <w:b/>
          <w:sz w:val="24"/>
          <w:szCs w:val="24"/>
        </w:rPr>
        <w:lastRenderedPageBreak/>
        <w:t>（一）组建评标委员会</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本项目评标委员会由</w:t>
      </w:r>
      <w:r w:rsidR="00445C15">
        <w:rPr>
          <w:rFonts w:hAnsi="宋体" w:cs="宋体" w:hint="eastAsia"/>
          <w:sz w:val="24"/>
          <w:szCs w:val="24"/>
        </w:rPr>
        <w:t>政府采购</w:t>
      </w:r>
      <w:r w:rsidRPr="00445C15">
        <w:rPr>
          <w:rFonts w:hAnsi="宋体" w:cs="宋体" w:hint="eastAsia"/>
          <w:sz w:val="24"/>
          <w:szCs w:val="24"/>
        </w:rPr>
        <w:t>评审专家共</w:t>
      </w:r>
      <w:r w:rsidRPr="00445C15">
        <w:rPr>
          <w:rFonts w:hAnsi="宋体" w:cs="宋体" w:hint="eastAsia"/>
          <w:sz w:val="24"/>
          <w:szCs w:val="24"/>
          <w:u w:val="single"/>
        </w:rPr>
        <w:t>3</w:t>
      </w:r>
      <w:r w:rsidRPr="00445C15">
        <w:rPr>
          <w:rFonts w:hAnsi="宋体" w:cs="宋体" w:hint="eastAsia"/>
          <w:sz w:val="24"/>
          <w:szCs w:val="24"/>
        </w:rPr>
        <w:t>人组成。</w:t>
      </w:r>
    </w:p>
    <w:p w:rsidR="002509B8" w:rsidRDefault="003677F3">
      <w:pPr>
        <w:pStyle w:val="ad"/>
        <w:spacing w:line="420" w:lineRule="exact"/>
        <w:ind w:firstLineChars="200" w:firstLine="482"/>
        <w:rPr>
          <w:rFonts w:hAnsi="宋体" w:cs="宋体"/>
          <w:b/>
          <w:sz w:val="24"/>
          <w:szCs w:val="24"/>
        </w:rPr>
      </w:pPr>
      <w:r>
        <w:rPr>
          <w:rFonts w:hAnsi="宋体" w:cs="宋体" w:hint="eastAsia"/>
          <w:b/>
          <w:sz w:val="24"/>
          <w:szCs w:val="24"/>
        </w:rPr>
        <w:t>（二）评标的方式</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本项目采用不公开方式评标，评标的依据为招标文件和投标文件。</w:t>
      </w:r>
    </w:p>
    <w:p w:rsidR="002509B8" w:rsidRDefault="003677F3">
      <w:pPr>
        <w:pStyle w:val="ad"/>
        <w:spacing w:line="420" w:lineRule="exact"/>
        <w:ind w:firstLineChars="200" w:firstLine="482"/>
        <w:rPr>
          <w:rFonts w:hAnsi="宋体" w:cs="宋体"/>
          <w:b/>
          <w:sz w:val="24"/>
          <w:szCs w:val="24"/>
        </w:rPr>
      </w:pPr>
      <w:r>
        <w:rPr>
          <w:rFonts w:hAnsi="宋体" w:cs="宋体" w:hint="eastAsia"/>
          <w:b/>
          <w:sz w:val="24"/>
          <w:szCs w:val="24"/>
        </w:rPr>
        <w:t>（三）</w:t>
      </w:r>
      <w:r>
        <w:rPr>
          <w:rFonts w:hAnsi="宋体" w:cs="宋体" w:hint="eastAsia"/>
          <w:b/>
          <w:bCs/>
          <w:sz w:val="24"/>
          <w:szCs w:val="24"/>
        </w:rPr>
        <w:t>评标程序</w:t>
      </w:r>
    </w:p>
    <w:p w:rsidR="002509B8" w:rsidRDefault="003677F3">
      <w:pPr>
        <w:snapToGrid w:val="0"/>
        <w:spacing w:line="420" w:lineRule="exact"/>
        <w:ind w:firstLineChars="200" w:firstLine="482"/>
        <w:rPr>
          <w:rFonts w:ascii="宋体" w:hAnsi="宋体" w:cs="宋体"/>
          <w:b/>
          <w:bCs/>
          <w:sz w:val="24"/>
        </w:rPr>
      </w:pPr>
      <w:r>
        <w:rPr>
          <w:rFonts w:ascii="宋体" w:hAnsi="宋体" w:cs="宋体" w:hint="eastAsia"/>
          <w:b/>
          <w:bCs/>
          <w:sz w:val="24"/>
        </w:rPr>
        <w:t>1.形式审查</w:t>
      </w:r>
    </w:p>
    <w:p w:rsidR="002509B8" w:rsidRDefault="003677F3">
      <w:pPr>
        <w:snapToGrid w:val="0"/>
        <w:spacing w:line="460" w:lineRule="exact"/>
        <w:ind w:firstLineChars="196" w:firstLine="470"/>
        <w:rPr>
          <w:rFonts w:ascii="宋体" w:hAnsi="宋体" w:cs="宋体"/>
          <w:sz w:val="24"/>
        </w:rPr>
      </w:pPr>
      <w:r>
        <w:rPr>
          <w:rFonts w:ascii="宋体" w:hAnsi="宋体" w:cs="宋体" w:hint="eastAsia"/>
          <w:sz w:val="24"/>
        </w:rPr>
        <w:t>在开标结束后（评标开始前），</w:t>
      </w:r>
      <w:r w:rsidR="00FF09D7">
        <w:rPr>
          <w:rFonts w:ascii="宋体" w:hAnsi="宋体" w:cs="宋体" w:hint="eastAsia"/>
          <w:sz w:val="24"/>
        </w:rPr>
        <w:t>招标</w:t>
      </w:r>
      <w:r>
        <w:rPr>
          <w:rFonts w:ascii="宋体" w:hAnsi="宋体" w:cs="宋体" w:hint="eastAsia"/>
          <w:sz w:val="24"/>
        </w:rPr>
        <w:t>人或</w:t>
      </w:r>
      <w:r w:rsidR="00FF09D7">
        <w:rPr>
          <w:rFonts w:ascii="宋体" w:hAnsi="宋体" w:cs="宋体" w:hint="eastAsia"/>
          <w:sz w:val="24"/>
        </w:rPr>
        <w:t>招标</w:t>
      </w:r>
      <w:r>
        <w:rPr>
          <w:rFonts w:ascii="宋体" w:hAnsi="宋体" w:cs="宋体" w:hint="eastAsia"/>
          <w:sz w:val="24"/>
        </w:rPr>
        <w:t>代理机构对投标人的资格和投标文件的完整性、合法性等进行审查。</w:t>
      </w:r>
    </w:p>
    <w:p w:rsidR="002509B8" w:rsidRDefault="003677F3">
      <w:pPr>
        <w:numPr>
          <w:ilvl w:val="0"/>
          <w:numId w:val="3"/>
        </w:numPr>
        <w:snapToGrid w:val="0"/>
        <w:spacing w:line="420" w:lineRule="exact"/>
        <w:ind w:firstLineChars="196" w:firstLine="472"/>
        <w:rPr>
          <w:rFonts w:ascii="宋体" w:hAnsi="宋体" w:cs="宋体"/>
          <w:sz w:val="24"/>
        </w:rPr>
      </w:pPr>
      <w:r>
        <w:rPr>
          <w:rFonts w:ascii="宋体" w:hAnsi="宋体" w:cs="宋体" w:hint="eastAsia"/>
          <w:b/>
          <w:bCs/>
          <w:sz w:val="24"/>
        </w:rPr>
        <w:t>实质审查与比较</w:t>
      </w:r>
    </w:p>
    <w:p w:rsidR="002509B8" w:rsidRDefault="003677F3">
      <w:pPr>
        <w:snapToGrid w:val="0"/>
        <w:spacing w:line="420" w:lineRule="exact"/>
        <w:ind w:firstLineChars="200" w:firstLine="480"/>
        <w:rPr>
          <w:rFonts w:ascii="宋体" w:hAnsi="宋体" w:cs="宋体"/>
          <w:sz w:val="24"/>
        </w:rPr>
      </w:pPr>
      <w:r>
        <w:rPr>
          <w:rFonts w:ascii="宋体" w:hAnsi="宋体" w:cs="宋体" w:hint="eastAsia"/>
          <w:sz w:val="24"/>
        </w:rPr>
        <w:t>（1）评标委员会审查投标文件的实质性内容是否符合招标文件的实质性要求。</w:t>
      </w:r>
    </w:p>
    <w:p w:rsidR="002509B8" w:rsidRDefault="003677F3">
      <w:pPr>
        <w:snapToGrid w:val="0"/>
        <w:spacing w:line="420" w:lineRule="exact"/>
        <w:ind w:firstLineChars="200" w:firstLine="480"/>
        <w:rPr>
          <w:rFonts w:ascii="宋体" w:hAnsi="宋体" w:cs="宋体"/>
          <w:sz w:val="24"/>
        </w:rPr>
      </w:pPr>
      <w:r>
        <w:rPr>
          <w:rFonts w:ascii="宋体" w:hAnsi="宋体" w:cs="宋体" w:hint="eastAsia"/>
          <w:sz w:val="24"/>
        </w:rPr>
        <w:t>（2）评标委员会将根据投标人的投标文件进行审查、核对,如有疑问,将对投标人进行询标,投标人要向评标委员会澄清有关问题,并最终以书面形式进行答复。投标人代表未到场或者拒绝澄清或者澄清的内容改变了投标文件的实质性内容的，评标委员会有权对该投标文件作出不利于投标人的评判。</w:t>
      </w:r>
    </w:p>
    <w:p w:rsidR="002509B8" w:rsidRDefault="003677F3">
      <w:pPr>
        <w:snapToGrid w:val="0"/>
        <w:spacing w:line="420" w:lineRule="exact"/>
        <w:ind w:firstLineChars="200" w:firstLine="480"/>
        <w:rPr>
          <w:rFonts w:ascii="宋体" w:hAnsi="宋体" w:cs="宋体"/>
          <w:sz w:val="24"/>
        </w:rPr>
      </w:pPr>
      <w:r>
        <w:rPr>
          <w:rFonts w:ascii="宋体" w:hAnsi="宋体" w:cs="宋体" w:hint="eastAsia"/>
          <w:sz w:val="24"/>
        </w:rPr>
        <w:t>（3）各投标人的技术得分为所有评委的有效评分的算术平均数，由指定专人进行计算复核。</w:t>
      </w:r>
    </w:p>
    <w:p w:rsidR="002509B8" w:rsidRDefault="003677F3">
      <w:pPr>
        <w:snapToGrid w:val="0"/>
        <w:spacing w:line="420" w:lineRule="exact"/>
        <w:ind w:firstLineChars="200" w:firstLine="480"/>
        <w:rPr>
          <w:rFonts w:ascii="宋体" w:hAnsi="宋体" w:cs="宋体"/>
          <w:sz w:val="24"/>
        </w:rPr>
      </w:pPr>
      <w:r>
        <w:rPr>
          <w:rFonts w:ascii="宋体" w:hAnsi="宋体" w:cs="宋体" w:hint="eastAsia"/>
          <w:sz w:val="24"/>
        </w:rPr>
        <w:t>（4）代理机构工作人员协助评标委员会根据本项目的评分标准计算各投标人的商务报价得分。</w:t>
      </w:r>
    </w:p>
    <w:p w:rsidR="002509B8" w:rsidRDefault="003677F3">
      <w:pPr>
        <w:snapToGrid w:val="0"/>
        <w:spacing w:line="420" w:lineRule="exact"/>
        <w:ind w:firstLineChars="200" w:firstLine="480"/>
        <w:rPr>
          <w:rFonts w:ascii="宋体" w:hAnsi="宋体" w:cs="宋体"/>
          <w:sz w:val="24"/>
        </w:rPr>
      </w:pPr>
      <w:r>
        <w:rPr>
          <w:rFonts w:ascii="宋体" w:hAnsi="宋体" w:cs="宋体" w:hint="eastAsia"/>
          <w:sz w:val="24"/>
        </w:rPr>
        <w:t>（5）评标委员会完成评标后,评委对各部分得分汇总,计算出本项目最终得分、性价比、评标价等。评标委员会按评标原则推荐中标候选人同时起草评标报告。</w:t>
      </w:r>
    </w:p>
    <w:p w:rsidR="002509B8" w:rsidRDefault="003677F3">
      <w:pPr>
        <w:snapToGrid w:val="0"/>
        <w:spacing w:line="420" w:lineRule="exact"/>
        <w:ind w:firstLineChars="200" w:firstLine="482"/>
        <w:rPr>
          <w:rFonts w:ascii="宋体" w:hAnsi="宋体" w:cs="宋体"/>
          <w:b/>
          <w:bCs/>
          <w:sz w:val="24"/>
        </w:rPr>
      </w:pPr>
      <w:r>
        <w:rPr>
          <w:rFonts w:ascii="宋体" w:hAnsi="宋体" w:cs="宋体" w:hint="eastAsia"/>
          <w:b/>
          <w:bCs/>
          <w:sz w:val="24"/>
        </w:rPr>
        <w:t>（四）澄清问题的形式</w:t>
      </w:r>
    </w:p>
    <w:p w:rsidR="002509B8" w:rsidRDefault="003677F3">
      <w:pPr>
        <w:snapToGrid w:val="0"/>
        <w:spacing w:line="420" w:lineRule="exact"/>
        <w:ind w:firstLineChars="200" w:firstLine="480"/>
        <w:rPr>
          <w:rFonts w:ascii="宋体" w:hAnsi="宋体" w:cs="宋体"/>
          <w:sz w:val="24"/>
        </w:rPr>
      </w:pPr>
      <w:r>
        <w:rPr>
          <w:rFonts w:ascii="宋体" w:hAnsi="宋体" w:cs="宋体" w:hint="eastAsia"/>
          <w:sz w:val="24"/>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rsidR="002509B8" w:rsidRDefault="003677F3">
      <w:pPr>
        <w:pStyle w:val="ad"/>
        <w:spacing w:line="420" w:lineRule="exact"/>
        <w:ind w:firstLineChars="200" w:firstLine="482"/>
        <w:rPr>
          <w:rFonts w:hAnsi="宋体" w:cs="宋体"/>
          <w:b/>
          <w:bCs/>
          <w:sz w:val="24"/>
          <w:szCs w:val="24"/>
        </w:rPr>
      </w:pPr>
      <w:r>
        <w:rPr>
          <w:rFonts w:hAnsi="宋体" w:cs="宋体" w:hint="eastAsia"/>
          <w:b/>
          <w:bCs/>
          <w:sz w:val="24"/>
          <w:szCs w:val="24"/>
        </w:rPr>
        <w:t>（五）错误修正</w:t>
      </w:r>
    </w:p>
    <w:p w:rsidR="002509B8" w:rsidRDefault="003677F3">
      <w:pPr>
        <w:pStyle w:val="ad"/>
        <w:spacing w:line="420" w:lineRule="exact"/>
        <w:ind w:leftChars="228" w:left="878" w:hangingChars="100" w:hanging="240"/>
        <w:rPr>
          <w:rFonts w:hAnsi="宋体" w:cs="宋体"/>
          <w:sz w:val="24"/>
          <w:szCs w:val="24"/>
        </w:rPr>
      </w:pPr>
      <w:r>
        <w:rPr>
          <w:rFonts w:hAnsi="宋体" w:cs="宋体" w:hint="eastAsia"/>
          <w:sz w:val="24"/>
          <w:szCs w:val="24"/>
        </w:rPr>
        <w:t>投标文件如果出现计算或表达上的错误，修正错误的原则如下：</w:t>
      </w:r>
    </w:p>
    <w:p w:rsidR="002509B8" w:rsidRDefault="003677F3">
      <w:pPr>
        <w:snapToGrid w:val="0"/>
        <w:spacing w:line="420" w:lineRule="exact"/>
        <w:ind w:firstLineChars="200" w:firstLine="480"/>
        <w:rPr>
          <w:rFonts w:ascii="宋体" w:hAnsi="宋体" w:cs="宋体"/>
          <w:sz w:val="24"/>
        </w:rPr>
      </w:pPr>
      <w:r>
        <w:rPr>
          <w:rFonts w:ascii="宋体" w:hAnsi="宋体" w:cs="宋体" w:hint="eastAsia"/>
          <w:sz w:val="24"/>
        </w:rPr>
        <w:t>1.开标一览表总价与投标报价明细表汇总数不一致的，</w:t>
      </w:r>
      <w:r>
        <w:rPr>
          <w:rFonts w:ascii="宋体" w:hAnsi="宋体" w:cs="宋体" w:hint="eastAsia"/>
          <w:kern w:val="0"/>
          <w:sz w:val="24"/>
        </w:rPr>
        <w:t>以开标一览表为准；</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2.投标文件的大写金额和小写金额不一致的，以大写金额为准；</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3.总价金额与按单价汇总金额不一致的，以单价金额计算结果为准；</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4.对不同文字文本投标文件的解释发生异议的，以中文文本为准。</w:t>
      </w:r>
    </w:p>
    <w:p w:rsidR="002509B8" w:rsidRDefault="003677F3">
      <w:pPr>
        <w:pStyle w:val="ad"/>
        <w:spacing w:line="420" w:lineRule="exact"/>
        <w:ind w:firstLineChars="200" w:firstLine="482"/>
        <w:rPr>
          <w:rFonts w:hAnsi="宋体" w:cs="宋体"/>
          <w:b/>
          <w:bCs/>
          <w:sz w:val="24"/>
          <w:szCs w:val="24"/>
        </w:rPr>
      </w:pPr>
      <w:r>
        <w:rPr>
          <w:rFonts w:hAnsi="宋体" w:cs="宋体" w:hint="eastAsia"/>
          <w:b/>
          <w:bCs/>
          <w:sz w:val="24"/>
          <w:szCs w:val="24"/>
        </w:rPr>
        <w:t>按上述修正错误的原则及方法调整或修正投标文件的投标报价，投标人同意并签字确认后，调整后的投标报价对投标人具有约束作用。如果投标人不接受修正后的报价，</w:t>
      </w:r>
      <w:r>
        <w:rPr>
          <w:rFonts w:hAnsi="宋体" w:cs="宋体" w:hint="eastAsia"/>
          <w:b/>
          <w:bCs/>
          <w:sz w:val="24"/>
          <w:szCs w:val="24"/>
        </w:rPr>
        <w:lastRenderedPageBreak/>
        <w:t>则其投标将作为无效投标处理。</w:t>
      </w:r>
    </w:p>
    <w:p w:rsidR="002509B8" w:rsidRDefault="003677F3">
      <w:pPr>
        <w:pStyle w:val="ad"/>
        <w:tabs>
          <w:tab w:val="left" w:pos="630"/>
        </w:tabs>
        <w:spacing w:line="420" w:lineRule="exact"/>
        <w:ind w:firstLineChars="196" w:firstLine="472"/>
        <w:rPr>
          <w:rFonts w:hAnsi="宋体" w:cs="宋体"/>
          <w:b/>
          <w:sz w:val="24"/>
          <w:szCs w:val="24"/>
        </w:rPr>
      </w:pPr>
      <w:r>
        <w:rPr>
          <w:rFonts w:hAnsi="宋体" w:cs="宋体" w:hint="eastAsia"/>
          <w:b/>
          <w:sz w:val="24"/>
          <w:szCs w:val="24"/>
        </w:rPr>
        <w:t>（六）评标原则和评标办法</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2.评标办法。本项目评标办法是</w:t>
      </w:r>
      <w:r>
        <w:rPr>
          <w:rFonts w:hAnsi="宋体" w:cs="宋体" w:hint="eastAsia"/>
          <w:b/>
          <w:sz w:val="24"/>
          <w:szCs w:val="24"/>
          <w:u w:val="single"/>
        </w:rPr>
        <w:t>综合评分法</w:t>
      </w:r>
      <w:r>
        <w:rPr>
          <w:rFonts w:hAnsi="宋体" w:cs="宋体" w:hint="eastAsia"/>
          <w:sz w:val="24"/>
          <w:szCs w:val="24"/>
        </w:rPr>
        <w:t>，具体评标内容及评分标准等详见《第四章：评标办法及评分标准》。</w:t>
      </w:r>
    </w:p>
    <w:p w:rsidR="002509B8" w:rsidRDefault="003677F3">
      <w:pPr>
        <w:pStyle w:val="ad"/>
        <w:spacing w:line="420" w:lineRule="exact"/>
        <w:ind w:firstLineChars="196" w:firstLine="472"/>
        <w:rPr>
          <w:rFonts w:hAnsi="宋体" w:cs="宋体"/>
          <w:b/>
          <w:sz w:val="24"/>
          <w:szCs w:val="24"/>
        </w:rPr>
      </w:pPr>
      <w:r>
        <w:rPr>
          <w:rFonts w:hAnsi="宋体" w:cs="宋体" w:hint="eastAsia"/>
          <w:b/>
          <w:sz w:val="24"/>
          <w:szCs w:val="24"/>
        </w:rPr>
        <w:t>（七）评标过程的监控</w:t>
      </w:r>
    </w:p>
    <w:p w:rsidR="002509B8" w:rsidRDefault="003677F3">
      <w:pPr>
        <w:pStyle w:val="ad"/>
        <w:spacing w:line="420" w:lineRule="exact"/>
        <w:ind w:firstLineChars="200" w:firstLine="480"/>
        <w:rPr>
          <w:rFonts w:hAnsi="宋体" w:cs="宋体"/>
          <w:sz w:val="24"/>
          <w:szCs w:val="24"/>
        </w:rPr>
      </w:pPr>
      <w:r>
        <w:rPr>
          <w:rFonts w:hAnsi="宋体" w:cs="宋体" w:hint="eastAsia"/>
          <w:sz w:val="24"/>
          <w:szCs w:val="24"/>
        </w:rPr>
        <w:t>本项目评标过程实行全程录音、录像监控，投标人在评标过程中所进行的试图影响评标结果的不公正活动，可能导致其投标被拒绝。</w:t>
      </w:r>
    </w:p>
    <w:p w:rsidR="002509B8" w:rsidRDefault="003677F3">
      <w:pPr>
        <w:pStyle w:val="ad"/>
        <w:spacing w:line="420" w:lineRule="exact"/>
        <w:outlineLvl w:val="1"/>
        <w:rPr>
          <w:rFonts w:hAnsi="宋体" w:cs="宋体"/>
          <w:b/>
          <w:sz w:val="24"/>
          <w:szCs w:val="24"/>
        </w:rPr>
      </w:pPr>
      <w:r>
        <w:rPr>
          <w:rFonts w:hAnsi="宋体" w:cs="宋体" w:hint="eastAsia"/>
          <w:b/>
          <w:sz w:val="24"/>
          <w:szCs w:val="24"/>
        </w:rPr>
        <w:t>六、定标</w:t>
      </w:r>
    </w:p>
    <w:p w:rsidR="002509B8" w:rsidRDefault="003677F3">
      <w:pPr>
        <w:pStyle w:val="ad"/>
        <w:spacing w:line="400" w:lineRule="atLeast"/>
        <w:ind w:firstLineChars="196" w:firstLine="470"/>
        <w:rPr>
          <w:rFonts w:hAnsi="宋体" w:cs="宋体"/>
          <w:bCs/>
          <w:sz w:val="24"/>
          <w:szCs w:val="24"/>
        </w:rPr>
      </w:pPr>
      <w:r>
        <w:rPr>
          <w:rFonts w:hAnsi="宋体" w:cs="宋体" w:hint="eastAsia"/>
          <w:sz w:val="24"/>
          <w:szCs w:val="24"/>
        </w:rPr>
        <w:t>（一）</w:t>
      </w:r>
      <w:r>
        <w:rPr>
          <w:rFonts w:hAnsi="宋体" w:cs="宋体" w:hint="eastAsia"/>
          <w:b/>
          <w:bCs/>
          <w:sz w:val="24"/>
          <w:szCs w:val="24"/>
        </w:rPr>
        <w:t>确定中标人。本项目由</w:t>
      </w:r>
      <w:r w:rsidR="00FF09D7">
        <w:rPr>
          <w:rFonts w:hAnsi="宋体" w:cs="宋体" w:hint="eastAsia"/>
          <w:b/>
          <w:bCs/>
          <w:sz w:val="24"/>
          <w:szCs w:val="24"/>
        </w:rPr>
        <w:t>招标</w:t>
      </w:r>
      <w:r>
        <w:rPr>
          <w:rFonts w:hAnsi="宋体" w:cs="宋体" w:hint="eastAsia"/>
          <w:b/>
          <w:bCs/>
          <w:sz w:val="24"/>
          <w:szCs w:val="24"/>
        </w:rPr>
        <w:t>人确定中标人。</w:t>
      </w:r>
    </w:p>
    <w:p w:rsidR="002509B8" w:rsidRDefault="003677F3">
      <w:pPr>
        <w:snapToGrid w:val="0"/>
        <w:spacing w:line="400" w:lineRule="exact"/>
        <w:ind w:firstLineChars="200" w:firstLine="480"/>
        <w:rPr>
          <w:rFonts w:ascii="宋体" w:hAnsi="宋体"/>
          <w:sz w:val="24"/>
        </w:rPr>
      </w:pPr>
      <w:r>
        <w:rPr>
          <w:rFonts w:ascii="宋体" w:hAnsi="宋体" w:hint="eastAsia"/>
          <w:sz w:val="24"/>
        </w:rPr>
        <w:t>1.</w:t>
      </w:r>
      <w:r w:rsidR="00FF09D7">
        <w:rPr>
          <w:rFonts w:ascii="宋体" w:hAnsi="宋体" w:hint="eastAsia"/>
          <w:sz w:val="24"/>
        </w:rPr>
        <w:t>招标</w:t>
      </w:r>
      <w:r>
        <w:rPr>
          <w:rFonts w:ascii="宋体" w:hAnsi="宋体"/>
          <w:sz w:val="24"/>
        </w:rPr>
        <w:t>人</w:t>
      </w:r>
      <w:r>
        <w:rPr>
          <w:rFonts w:ascii="宋体" w:hAnsi="宋体" w:hint="eastAsia"/>
          <w:sz w:val="24"/>
        </w:rPr>
        <w:t>按照</w:t>
      </w:r>
      <w:r>
        <w:rPr>
          <w:rFonts w:ascii="宋体" w:hAnsi="宋体"/>
          <w:sz w:val="24"/>
        </w:rPr>
        <w:t>评标委员会提出的评标报告所推荐的中标候选人顺序确定中标</w:t>
      </w:r>
      <w:r>
        <w:rPr>
          <w:rFonts w:ascii="宋体" w:hAnsi="宋体" w:hint="eastAsia"/>
          <w:sz w:val="24"/>
        </w:rPr>
        <w:t>人</w:t>
      </w:r>
      <w:r>
        <w:rPr>
          <w:rFonts w:ascii="宋体" w:hAnsi="宋体"/>
          <w:sz w:val="24"/>
        </w:rPr>
        <w:t>。当</w:t>
      </w:r>
      <w:r>
        <w:rPr>
          <w:rFonts w:ascii="宋体" w:hAnsi="宋体" w:hint="eastAsia"/>
          <w:sz w:val="24"/>
        </w:rPr>
        <w:t>排名</w:t>
      </w:r>
      <w:r>
        <w:rPr>
          <w:rFonts w:ascii="宋体" w:hAnsi="宋体"/>
          <w:sz w:val="24"/>
        </w:rPr>
        <w:t>第一中标候选人放弃中标或因不可抗力提出不能履行合同，</w:t>
      </w:r>
      <w:r w:rsidR="00FF09D7">
        <w:rPr>
          <w:rFonts w:ascii="宋体" w:hAnsi="宋体" w:hint="eastAsia"/>
          <w:sz w:val="24"/>
        </w:rPr>
        <w:t>招标</w:t>
      </w:r>
      <w:r>
        <w:rPr>
          <w:rFonts w:ascii="宋体" w:hAnsi="宋体"/>
          <w:sz w:val="24"/>
        </w:rPr>
        <w:t>人可以确定</w:t>
      </w:r>
      <w:r>
        <w:rPr>
          <w:rFonts w:ascii="宋体" w:hAnsi="宋体" w:hint="eastAsia"/>
          <w:sz w:val="24"/>
        </w:rPr>
        <w:t>排名</w:t>
      </w:r>
      <w:r>
        <w:rPr>
          <w:rFonts w:ascii="宋体" w:hAnsi="宋体"/>
          <w:sz w:val="24"/>
        </w:rPr>
        <w:t>第二中标候选人为中标</w:t>
      </w:r>
      <w:r>
        <w:rPr>
          <w:rFonts w:ascii="宋体" w:hAnsi="宋体" w:hint="eastAsia"/>
          <w:sz w:val="24"/>
        </w:rPr>
        <w:t>人，也可以重新招标；</w:t>
      </w:r>
      <w:r>
        <w:rPr>
          <w:rFonts w:ascii="宋体" w:hAnsi="宋体"/>
          <w:sz w:val="24"/>
        </w:rPr>
        <w:t>当排名第二中标候选人放弃中标或因不可抗力提出不能履行合同，</w:t>
      </w:r>
      <w:r w:rsidR="00FF09D7">
        <w:rPr>
          <w:rFonts w:ascii="宋体" w:hAnsi="宋体" w:hint="eastAsia"/>
          <w:sz w:val="24"/>
        </w:rPr>
        <w:t>招标</w:t>
      </w:r>
      <w:r>
        <w:rPr>
          <w:rFonts w:ascii="宋体" w:hAnsi="宋体"/>
          <w:sz w:val="24"/>
        </w:rPr>
        <w:t>人可以确定</w:t>
      </w:r>
      <w:r>
        <w:rPr>
          <w:rFonts w:ascii="宋体" w:hAnsi="宋体" w:hint="eastAsia"/>
          <w:sz w:val="24"/>
        </w:rPr>
        <w:t>排名</w:t>
      </w:r>
      <w:r>
        <w:rPr>
          <w:rFonts w:ascii="宋体" w:hAnsi="宋体"/>
          <w:sz w:val="24"/>
        </w:rPr>
        <w:t>第三中标候选人为中标</w:t>
      </w:r>
      <w:r>
        <w:rPr>
          <w:rFonts w:ascii="宋体" w:hAnsi="宋体" w:hint="eastAsia"/>
          <w:sz w:val="24"/>
        </w:rPr>
        <w:t>人；</w:t>
      </w:r>
      <w:r>
        <w:rPr>
          <w:rFonts w:ascii="宋体" w:hAnsi="宋体"/>
          <w:sz w:val="24"/>
        </w:rPr>
        <w:t>当排名第</w:t>
      </w:r>
      <w:r>
        <w:rPr>
          <w:rFonts w:ascii="宋体" w:hAnsi="宋体" w:hint="eastAsia"/>
          <w:sz w:val="24"/>
        </w:rPr>
        <w:t>三</w:t>
      </w:r>
      <w:r>
        <w:rPr>
          <w:rFonts w:ascii="宋体" w:hAnsi="宋体"/>
          <w:sz w:val="24"/>
        </w:rPr>
        <w:t>中标候选人放弃中标或因不可抗力提出不能履行合同，重新</w:t>
      </w:r>
      <w:r>
        <w:rPr>
          <w:rFonts w:ascii="宋体" w:hAnsi="宋体" w:hint="eastAsia"/>
          <w:sz w:val="24"/>
        </w:rPr>
        <w:t>招标</w:t>
      </w:r>
      <w:r>
        <w:rPr>
          <w:rFonts w:ascii="宋体" w:hAnsi="宋体"/>
          <w:sz w:val="24"/>
        </w:rPr>
        <w:t>。</w:t>
      </w:r>
    </w:p>
    <w:p w:rsidR="002509B8" w:rsidRDefault="003677F3">
      <w:pPr>
        <w:snapToGrid w:val="0"/>
        <w:spacing w:line="400" w:lineRule="exact"/>
        <w:ind w:firstLineChars="200" w:firstLine="480"/>
        <w:rPr>
          <w:rFonts w:ascii="宋体" w:hAnsi="宋体"/>
          <w:sz w:val="24"/>
          <w:szCs w:val="20"/>
        </w:rPr>
      </w:pPr>
      <w:r>
        <w:rPr>
          <w:rFonts w:ascii="宋体" w:hAnsi="宋体" w:hint="eastAsia"/>
          <w:sz w:val="24"/>
        </w:rPr>
        <w:t>2.</w:t>
      </w:r>
      <w:r w:rsidR="00FF09D7">
        <w:rPr>
          <w:rFonts w:ascii="宋体" w:hAnsi="宋体" w:hint="eastAsia"/>
          <w:sz w:val="24"/>
        </w:rPr>
        <w:t>招标</w:t>
      </w:r>
      <w:r>
        <w:rPr>
          <w:rFonts w:ascii="宋体" w:hAnsi="宋体" w:hint="eastAsia"/>
          <w:sz w:val="24"/>
        </w:rPr>
        <w:t>代理机构在评标结束后2个工作日内将评标报告交</w:t>
      </w:r>
      <w:r w:rsidR="00FF09D7">
        <w:rPr>
          <w:rFonts w:ascii="宋体" w:hAnsi="宋体" w:hint="eastAsia"/>
          <w:sz w:val="24"/>
        </w:rPr>
        <w:t>招标</w:t>
      </w:r>
      <w:r>
        <w:rPr>
          <w:rFonts w:ascii="宋体" w:hAnsi="宋体" w:hint="eastAsia"/>
          <w:sz w:val="24"/>
        </w:rPr>
        <w:t>人。</w:t>
      </w:r>
      <w:r w:rsidR="00FF09D7">
        <w:rPr>
          <w:rFonts w:ascii="宋体" w:hAnsi="宋体" w:hint="eastAsia"/>
          <w:sz w:val="24"/>
        </w:rPr>
        <w:t>招标</w:t>
      </w:r>
      <w:r>
        <w:rPr>
          <w:rFonts w:ascii="宋体" w:hAnsi="宋体" w:hint="eastAsia"/>
          <w:sz w:val="24"/>
        </w:rPr>
        <w:t>人应当自收到评标报告之日起3个工作日内，在评标报告确定的中标候选人名单中按顺序确定中标人。</w:t>
      </w:r>
      <w:r>
        <w:rPr>
          <w:rFonts w:ascii="宋体" w:hAnsi="宋体"/>
          <w:sz w:val="24"/>
        </w:rPr>
        <w:t>如有</w:t>
      </w:r>
      <w:r>
        <w:rPr>
          <w:rFonts w:ascii="宋体" w:hAnsi="宋体" w:hint="eastAsia"/>
          <w:sz w:val="24"/>
        </w:rPr>
        <w:t>投标人</w:t>
      </w:r>
      <w:r>
        <w:rPr>
          <w:rFonts w:ascii="宋体" w:hAnsi="宋体"/>
          <w:sz w:val="24"/>
        </w:rPr>
        <w:t>对评标结果提出质疑的，</w:t>
      </w:r>
      <w:r w:rsidR="00FF09D7">
        <w:rPr>
          <w:rFonts w:ascii="宋体" w:hAnsi="宋体" w:hint="eastAsia"/>
          <w:sz w:val="24"/>
        </w:rPr>
        <w:t>招标</w:t>
      </w:r>
      <w:r>
        <w:rPr>
          <w:rFonts w:ascii="宋体" w:hAnsi="宋体" w:hint="eastAsia"/>
          <w:sz w:val="24"/>
        </w:rPr>
        <w:t>人</w:t>
      </w:r>
      <w:r>
        <w:rPr>
          <w:rFonts w:ascii="宋体" w:hAnsi="宋体"/>
          <w:sz w:val="24"/>
        </w:rPr>
        <w:t>可在质疑处理完毕后确定</w:t>
      </w:r>
      <w:r>
        <w:rPr>
          <w:rFonts w:ascii="宋体" w:hAnsi="宋体" w:hint="eastAsia"/>
          <w:sz w:val="24"/>
        </w:rPr>
        <w:t>中标人</w:t>
      </w:r>
      <w:r>
        <w:rPr>
          <w:rFonts w:ascii="宋体" w:hAnsi="宋体"/>
          <w:sz w:val="24"/>
        </w:rPr>
        <w:t>。</w:t>
      </w:r>
    </w:p>
    <w:p w:rsidR="002509B8" w:rsidRDefault="003677F3">
      <w:pPr>
        <w:snapToGrid w:val="0"/>
        <w:spacing w:line="400" w:lineRule="exact"/>
        <w:ind w:firstLineChars="200" w:firstLine="480"/>
        <w:rPr>
          <w:rFonts w:ascii="宋体" w:hAnsi="宋体"/>
          <w:sz w:val="24"/>
        </w:rPr>
      </w:pPr>
      <w:r>
        <w:rPr>
          <w:rFonts w:ascii="宋体" w:hAnsi="宋体" w:hint="eastAsia"/>
          <w:sz w:val="24"/>
        </w:rPr>
        <w:t>3.</w:t>
      </w:r>
      <w:r w:rsidR="00FF09D7">
        <w:rPr>
          <w:rFonts w:ascii="宋体" w:hAnsi="宋体" w:hint="eastAsia"/>
          <w:sz w:val="24"/>
        </w:rPr>
        <w:t>招标</w:t>
      </w:r>
      <w:r>
        <w:rPr>
          <w:rFonts w:ascii="宋体" w:hAnsi="宋体"/>
          <w:sz w:val="24"/>
        </w:rPr>
        <w:t>人在收到评标报告</w:t>
      </w:r>
      <w:r>
        <w:rPr>
          <w:rFonts w:ascii="宋体" w:hAnsi="宋体" w:hint="eastAsia"/>
          <w:sz w:val="24"/>
        </w:rPr>
        <w:t>3</w:t>
      </w:r>
      <w:r>
        <w:rPr>
          <w:rFonts w:ascii="宋体" w:hAnsi="宋体"/>
          <w:sz w:val="24"/>
        </w:rPr>
        <w:t>个工作日内未按评标报告推荐的中标候选人顺序确定中标人，又不能说明合法理由的，视同按评标报告推荐的顺序确定排名第一的中标候选人为中标人。</w:t>
      </w:r>
    </w:p>
    <w:p w:rsidR="002509B8" w:rsidRDefault="003677F3">
      <w:pPr>
        <w:snapToGrid w:val="0"/>
        <w:spacing w:line="400" w:lineRule="exact"/>
        <w:ind w:firstLineChars="200" w:firstLine="480"/>
        <w:rPr>
          <w:rFonts w:ascii="宋体" w:hAnsi="宋体"/>
          <w:sz w:val="24"/>
        </w:rPr>
      </w:pPr>
      <w:r>
        <w:rPr>
          <w:rFonts w:ascii="宋体" w:hAnsi="宋体" w:hint="eastAsia"/>
          <w:sz w:val="24"/>
        </w:rPr>
        <w:t>4.招标</w:t>
      </w:r>
      <w:r>
        <w:rPr>
          <w:rFonts w:ascii="宋体" w:hAnsi="宋体"/>
          <w:sz w:val="24"/>
        </w:rPr>
        <w:t>代理机构应当自中标人确定之日起2个工作日内在</w:t>
      </w:r>
      <w:r>
        <w:rPr>
          <w:rFonts w:ascii="宋体" w:hAnsi="宋体" w:hint="eastAsia"/>
          <w:sz w:val="24"/>
        </w:rPr>
        <w:t>招标文件</w:t>
      </w:r>
      <w:r>
        <w:rPr>
          <w:rFonts w:ascii="宋体" w:hAnsi="宋体"/>
          <w:sz w:val="24"/>
        </w:rPr>
        <w:t>规定的媒体上公告中标结果，公示</w:t>
      </w:r>
      <w:r>
        <w:rPr>
          <w:rFonts w:ascii="宋体" w:hAnsi="宋体" w:hint="eastAsia"/>
          <w:sz w:val="24"/>
        </w:rPr>
        <w:t>3个工作日后，招标代理机构</w:t>
      </w:r>
      <w:r>
        <w:rPr>
          <w:rFonts w:ascii="宋体" w:hAnsi="宋体"/>
          <w:sz w:val="24"/>
        </w:rPr>
        <w:t>以书面形式向中标人发出《中标通知书》。</w:t>
      </w:r>
    </w:p>
    <w:p w:rsidR="002509B8" w:rsidRDefault="003677F3">
      <w:pPr>
        <w:pStyle w:val="ad"/>
        <w:ind w:firstLineChars="196" w:firstLine="472"/>
        <w:rPr>
          <w:rFonts w:hAnsi="宋体" w:cs="宋体"/>
          <w:b/>
          <w:bCs/>
          <w:sz w:val="24"/>
          <w:szCs w:val="24"/>
        </w:rPr>
      </w:pPr>
      <w:r>
        <w:rPr>
          <w:rFonts w:hAnsi="宋体" w:cs="宋体" w:hint="eastAsia"/>
          <w:b/>
          <w:bCs/>
          <w:sz w:val="24"/>
          <w:szCs w:val="24"/>
        </w:rPr>
        <w:t>（二）中标通知书</w:t>
      </w:r>
    </w:p>
    <w:p w:rsidR="002509B8" w:rsidRDefault="003677F3">
      <w:pPr>
        <w:snapToGrid w:val="0"/>
        <w:spacing w:line="400" w:lineRule="exact"/>
        <w:ind w:firstLineChars="200" w:firstLine="480"/>
        <w:rPr>
          <w:rFonts w:ascii="宋体" w:hAnsi="宋体" w:cs="宋体"/>
          <w:sz w:val="24"/>
        </w:rPr>
      </w:pPr>
      <w:r>
        <w:rPr>
          <w:rFonts w:ascii="宋体" w:hAnsi="宋体" w:cs="宋体" w:hint="eastAsia"/>
          <w:sz w:val="24"/>
        </w:rPr>
        <w:t>1.中标通知书为双方签订合同的依据；</w:t>
      </w:r>
    </w:p>
    <w:p w:rsidR="002509B8" w:rsidRDefault="003677F3">
      <w:pPr>
        <w:snapToGrid w:val="0"/>
        <w:spacing w:line="400" w:lineRule="exact"/>
        <w:ind w:firstLineChars="200" w:firstLine="480"/>
        <w:rPr>
          <w:rFonts w:ascii="宋体" w:hAnsi="宋体" w:cs="宋体"/>
          <w:sz w:val="24"/>
        </w:rPr>
      </w:pPr>
      <w:r>
        <w:rPr>
          <w:rFonts w:ascii="宋体" w:hAnsi="宋体" w:cs="宋体" w:hint="eastAsia"/>
          <w:sz w:val="24"/>
        </w:rPr>
        <w:t>2.中标人应在中标通知书中规定的时间内，由法定代表人或其授权代理人与</w:t>
      </w:r>
      <w:r w:rsidR="00FF09D7">
        <w:rPr>
          <w:rFonts w:ascii="宋体" w:hAnsi="宋体" w:cs="宋体" w:hint="eastAsia"/>
          <w:sz w:val="24"/>
        </w:rPr>
        <w:t>招标</w:t>
      </w:r>
      <w:r>
        <w:rPr>
          <w:rFonts w:ascii="宋体" w:hAnsi="宋体" w:cs="宋体" w:hint="eastAsia"/>
          <w:sz w:val="24"/>
        </w:rPr>
        <w:t>人签订合同。</w:t>
      </w:r>
    </w:p>
    <w:p w:rsidR="002509B8" w:rsidRDefault="003677F3">
      <w:pPr>
        <w:pStyle w:val="ad"/>
        <w:spacing w:line="400" w:lineRule="atLeast"/>
        <w:ind w:firstLineChars="150" w:firstLine="361"/>
        <w:jc w:val="left"/>
        <w:outlineLvl w:val="1"/>
        <w:rPr>
          <w:rFonts w:hAnsi="宋体" w:cs="宋体"/>
          <w:b/>
          <w:sz w:val="24"/>
          <w:szCs w:val="24"/>
        </w:rPr>
      </w:pPr>
      <w:r>
        <w:rPr>
          <w:rFonts w:hAnsi="宋体" w:cs="宋体" w:hint="eastAsia"/>
          <w:b/>
          <w:sz w:val="24"/>
          <w:szCs w:val="24"/>
        </w:rPr>
        <w:t>七、合同授予</w:t>
      </w:r>
    </w:p>
    <w:p w:rsidR="002509B8" w:rsidRDefault="003677F3">
      <w:pPr>
        <w:snapToGrid w:val="0"/>
        <w:spacing w:line="400" w:lineRule="atLeast"/>
        <w:ind w:firstLineChars="196" w:firstLine="472"/>
        <w:rPr>
          <w:rFonts w:ascii="宋体" w:hAnsi="宋体" w:cs="宋体"/>
          <w:b/>
          <w:bCs/>
          <w:sz w:val="24"/>
        </w:rPr>
      </w:pPr>
      <w:r>
        <w:rPr>
          <w:rFonts w:ascii="宋体" w:hAnsi="宋体" w:cs="宋体" w:hint="eastAsia"/>
          <w:b/>
          <w:bCs/>
          <w:sz w:val="24"/>
        </w:rPr>
        <w:t>（一）签订合同</w:t>
      </w:r>
    </w:p>
    <w:p w:rsidR="002509B8" w:rsidRDefault="003677F3">
      <w:pPr>
        <w:snapToGrid w:val="0"/>
        <w:spacing w:line="400" w:lineRule="atLeast"/>
        <w:ind w:firstLineChars="200" w:firstLine="480"/>
        <w:rPr>
          <w:rFonts w:ascii="宋体" w:hAnsi="宋体" w:cs="宋体"/>
          <w:sz w:val="24"/>
        </w:rPr>
      </w:pPr>
      <w:r>
        <w:rPr>
          <w:rFonts w:ascii="宋体" w:hAnsi="宋体" w:cs="宋体" w:hint="eastAsia"/>
          <w:sz w:val="24"/>
        </w:rPr>
        <w:t>1.</w:t>
      </w:r>
      <w:r w:rsidR="00FF09D7">
        <w:rPr>
          <w:rFonts w:ascii="宋体" w:hAnsi="宋体" w:cs="宋体" w:hint="eastAsia"/>
          <w:sz w:val="24"/>
        </w:rPr>
        <w:t>招标</w:t>
      </w:r>
      <w:r>
        <w:rPr>
          <w:rFonts w:ascii="宋体" w:hAnsi="宋体" w:cs="宋体" w:hint="eastAsia"/>
          <w:sz w:val="24"/>
        </w:rPr>
        <w:t>人与中标人应当在《中标通知书》发出之日起</w:t>
      </w:r>
      <w:r>
        <w:rPr>
          <w:rFonts w:ascii="宋体" w:hAnsi="宋体" w:cs="宋体" w:hint="eastAsia"/>
          <w:sz w:val="24"/>
          <w:u w:val="single"/>
        </w:rPr>
        <w:t>30</w:t>
      </w:r>
      <w:r>
        <w:rPr>
          <w:rFonts w:ascii="宋体" w:hAnsi="宋体" w:cs="宋体" w:hint="eastAsia"/>
          <w:sz w:val="24"/>
        </w:rPr>
        <w:t>日内签订</w:t>
      </w:r>
      <w:r w:rsidR="00FF09D7">
        <w:rPr>
          <w:rFonts w:ascii="宋体" w:hAnsi="宋体" w:cs="宋体" w:hint="eastAsia"/>
          <w:sz w:val="24"/>
        </w:rPr>
        <w:t>招标</w:t>
      </w:r>
      <w:r>
        <w:rPr>
          <w:rFonts w:ascii="宋体" w:hAnsi="宋体" w:cs="宋体" w:hint="eastAsia"/>
          <w:sz w:val="24"/>
        </w:rPr>
        <w:t>合同。同时，</w:t>
      </w:r>
      <w:r w:rsidR="00FF09D7">
        <w:rPr>
          <w:rFonts w:ascii="宋体" w:hAnsi="宋体" w:cs="宋体" w:hint="eastAsia"/>
          <w:sz w:val="24"/>
        </w:rPr>
        <w:t>招标</w:t>
      </w:r>
      <w:r>
        <w:rPr>
          <w:rFonts w:ascii="宋体" w:hAnsi="宋体" w:cs="宋体" w:hint="eastAsia"/>
          <w:sz w:val="24"/>
        </w:rPr>
        <w:t>代理机构对合同内容进行审查，如发现与</w:t>
      </w:r>
      <w:r w:rsidR="00FF09D7">
        <w:rPr>
          <w:rFonts w:ascii="宋体" w:hAnsi="宋体" w:cs="宋体" w:hint="eastAsia"/>
          <w:sz w:val="24"/>
        </w:rPr>
        <w:t>招标</w:t>
      </w:r>
      <w:r>
        <w:rPr>
          <w:rFonts w:ascii="宋体" w:hAnsi="宋体" w:cs="宋体" w:hint="eastAsia"/>
          <w:sz w:val="24"/>
        </w:rPr>
        <w:t>结果和投标承诺内容不一致的，应予以纠正。</w:t>
      </w:r>
    </w:p>
    <w:p w:rsidR="002509B8" w:rsidRDefault="003677F3">
      <w:pPr>
        <w:snapToGrid w:val="0"/>
        <w:spacing w:line="400" w:lineRule="atLeast"/>
        <w:ind w:firstLineChars="200" w:firstLine="480"/>
        <w:rPr>
          <w:rFonts w:ascii="宋体" w:hAnsi="宋体" w:cs="宋体"/>
          <w:sz w:val="24"/>
        </w:rPr>
      </w:pPr>
      <w:r>
        <w:rPr>
          <w:rFonts w:ascii="宋体" w:hAnsi="宋体" w:cs="宋体" w:hint="eastAsia"/>
          <w:sz w:val="24"/>
        </w:rPr>
        <w:t>2.中标人拖延、拒签合同的,将被取消中标资格。</w:t>
      </w:r>
    </w:p>
    <w:p w:rsidR="002509B8" w:rsidRDefault="003677F3">
      <w:pPr>
        <w:snapToGrid w:val="0"/>
        <w:spacing w:line="400" w:lineRule="atLeast"/>
        <w:ind w:firstLineChars="196" w:firstLine="472"/>
        <w:rPr>
          <w:rFonts w:ascii="宋体" w:hAnsi="宋体" w:cs="宋体"/>
          <w:b/>
          <w:bCs/>
          <w:sz w:val="24"/>
        </w:rPr>
      </w:pPr>
      <w:r>
        <w:rPr>
          <w:rFonts w:ascii="宋体" w:hAnsi="宋体" w:cs="宋体" w:hint="eastAsia"/>
          <w:b/>
          <w:bCs/>
          <w:sz w:val="24"/>
        </w:rPr>
        <w:lastRenderedPageBreak/>
        <w:t>（二）履约保证金</w:t>
      </w:r>
    </w:p>
    <w:p w:rsidR="002509B8" w:rsidRDefault="003677F3">
      <w:pPr>
        <w:snapToGrid w:val="0"/>
        <w:spacing w:line="400" w:lineRule="atLeast"/>
        <w:ind w:firstLineChars="200" w:firstLine="480"/>
        <w:rPr>
          <w:rFonts w:ascii="宋体" w:hAnsi="宋体" w:cs="宋体"/>
          <w:sz w:val="24"/>
        </w:rPr>
      </w:pPr>
      <w:bookmarkStart w:id="1" w:name="OLE_LINK7"/>
      <w:r>
        <w:rPr>
          <w:rFonts w:ascii="宋体" w:hAnsi="宋体" w:cs="宋体" w:hint="eastAsia"/>
          <w:sz w:val="24"/>
        </w:rPr>
        <w:t>1.履约保证金用于中标人承担因其不能完成合同义务的违约金责任。</w:t>
      </w:r>
    </w:p>
    <w:p w:rsidR="002509B8" w:rsidRDefault="003677F3">
      <w:pPr>
        <w:snapToGrid w:val="0"/>
        <w:spacing w:line="400" w:lineRule="atLeast"/>
        <w:ind w:firstLineChars="200" w:firstLine="480"/>
        <w:rPr>
          <w:rFonts w:ascii="宋体" w:hAnsi="宋体" w:cs="宋体"/>
          <w:sz w:val="24"/>
        </w:rPr>
      </w:pPr>
      <w:r>
        <w:rPr>
          <w:rFonts w:ascii="宋体" w:hAnsi="宋体" w:cs="宋体" w:hint="eastAsia"/>
          <w:sz w:val="24"/>
        </w:rPr>
        <w:t>2.</w:t>
      </w:r>
      <w:r w:rsidR="00E7358C">
        <w:rPr>
          <w:rFonts w:ascii="宋体" w:hAnsi="宋体" w:cs="宋体" w:hint="eastAsia"/>
          <w:sz w:val="24"/>
        </w:rPr>
        <w:t>中标人应在合同签订的同时，向</w:t>
      </w:r>
      <w:r w:rsidR="00FF09D7">
        <w:rPr>
          <w:rFonts w:ascii="宋体" w:hAnsi="宋体" w:cs="宋体" w:hint="eastAsia"/>
          <w:sz w:val="24"/>
        </w:rPr>
        <w:t>招标</w:t>
      </w:r>
      <w:r w:rsidR="00E7358C">
        <w:rPr>
          <w:rFonts w:ascii="宋体" w:hAnsi="宋体" w:cs="宋体" w:hint="eastAsia"/>
          <w:sz w:val="24"/>
        </w:rPr>
        <w:t>人交纳壹</w:t>
      </w:r>
      <w:r>
        <w:rPr>
          <w:rFonts w:ascii="宋体" w:hAnsi="宋体" w:cs="宋体" w:hint="eastAsia"/>
          <w:sz w:val="24"/>
        </w:rPr>
        <w:t>拾万元作为履约保证金。签订合同后，如中标人不按双方合同约定履约，则扣罚其全部履约保证金，履约保证金不足以赔偿损失的，按实际损失赔偿。</w:t>
      </w:r>
    </w:p>
    <w:p w:rsidR="002509B8" w:rsidRDefault="003677F3">
      <w:pPr>
        <w:snapToGrid w:val="0"/>
        <w:spacing w:line="400" w:lineRule="atLeast"/>
        <w:ind w:firstLineChars="200" w:firstLine="480"/>
        <w:rPr>
          <w:rFonts w:hAnsi="宋体"/>
        </w:rPr>
      </w:pPr>
      <w:r>
        <w:rPr>
          <w:rFonts w:ascii="宋体" w:hAnsi="宋体" w:cs="宋体" w:hint="eastAsia"/>
          <w:sz w:val="24"/>
        </w:rPr>
        <w:t>3.履约保证金交纳及退还方式：按照“前附表”规定。</w:t>
      </w:r>
      <w:r>
        <w:rPr>
          <w:rFonts w:hAnsi="宋体" w:hint="eastAsia"/>
        </w:rPr>
        <w:t xml:space="preserve"> </w:t>
      </w:r>
    </w:p>
    <w:bookmarkEnd w:id="1"/>
    <w:p w:rsidR="002509B8" w:rsidRDefault="003677F3">
      <w:pPr>
        <w:snapToGrid w:val="0"/>
        <w:spacing w:line="400" w:lineRule="atLeast"/>
        <w:ind w:firstLineChars="200" w:firstLine="482"/>
        <w:outlineLvl w:val="2"/>
        <w:rPr>
          <w:rFonts w:ascii="宋体" w:hAnsi="宋体" w:cs="宋体"/>
          <w:b/>
          <w:sz w:val="24"/>
        </w:rPr>
      </w:pPr>
      <w:r>
        <w:rPr>
          <w:rFonts w:ascii="宋体" w:hAnsi="宋体" w:cs="宋体" w:hint="eastAsia"/>
          <w:b/>
          <w:sz w:val="24"/>
        </w:rPr>
        <w:t>（四）出现下述情况之一的，</w:t>
      </w:r>
      <w:r w:rsidR="00FF09D7">
        <w:rPr>
          <w:rFonts w:ascii="宋体" w:hAnsi="宋体" w:cs="宋体" w:hint="eastAsia"/>
          <w:b/>
          <w:sz w:val="24"/>
        </w:rPr>
        <w:t>招标</w:t>
      </w:r>
      <w:r>
        <w:rPr>
          <w:rFonts w:ascii="宋体" w:hAnsi="宋体" w:cs="宋体" w:hint="eastAsia"/>
          <w:b/>
          <w:sz w:val="24"/>
        </w:rPr>
        <w:t>人将重新组织招标。</w:t>
      </w:r>
    </w:p>
    <w:p w:rsidR="002509B8" w:rsidRDefault="003677F3">
      <w:pPr>
        <w:snapToGrid w:val="0"/>
        <w:spacing w:line="420" w:lineRule="exact"/>
        <w:ind w:firstLineChars="200" w:firstLine="480"/>
        <w:rPr>
          <w:sz w:val="24"/>
        </w:rPr>
      </w:pPr>
      <w:r>
        <w:rPr>
          <w:rFonts w:hint="eastAsia"/>
          <w:sz w:val="24"/>
        </w:rPr>
        <w:t>1.</w:t>
      </w:r>
      <w:r>
        <w:rPr>
          <w:rFonts w:hint="eastAsia"/>
          <w:sz w:val="24"/>
        </w:rPr>
        <w:t>因有效投标不足三个使得投标明显缺乏竞争的，评标委员会有权拒绝全部投标。所有投标被拒绝的，招标人应当依法重新组织招标。</w:t>
      </w:r>
    </w:p>
    <w:p w:rsidR="002509B8" w:rsidRDefault="003677F3">
      <w:pPr>
        <w:snapToGrid w:val="0"/>
        <w:spacing w:line="420" w:lineRule="exact"/>
        <w:ind w:firstLineChars="200" w:firstLine="480"/>
        <w:rPr>
          <w:rFonts w:ascii="宋体" w:hAnsi="宋体" w:cs="宋体"/>
          <w:sz w:val="24"/>
        </w:rPr>
      </w:pPr>
      <w:r>
        <w:rPr>
          <w:rFonts w:hint="eastAsia"/>
          <w:sz w:val="24"/>
        </w:rPr>
        <w:t>2.</w:t>
      </w:r>
      <w:r>
        <w:rPr>
          <w:rFonts w:ascii="宋体" w:hAnsi="宋体" w:cs="宋体" w:hint="eastAsia"/>
          <w:sz w:val="24"/>
        </w:rPr>
        <w:t>中标人因自身原因放弃中标或因不可抗力不能履行合同的；</w:t>
      </w:r>
    </w:p>
    <w:p w:rsidR="002509B8" w:rsidRDefault="003677F3">
      <w:pPr>
        <w:spacing w:line="600" w:lineRule="exact"/>
        <w:jc w:val="center"/>
        <w:rPr>
          <w:rFonts w:ascii="宋体" w:hAnsi="宋体"/>
          <w:b/>
          <w:sz w:val="32"/>
          <w:szCs w:val="32"/>
        </w:rPr>
      </w:pPr>
      <w:r>
        <w:rPr>
          <w:rFonts w:ascii="宋体" w:hAnsi="宋体"/>
          <w:b/>
          <w:sz w:val="36"/>
          <w:szCs w:val="36"/>
        </w:rPr>
        <w:br w:type="page"/>
      </w:r>
      <w:r>
        <w:rPr>
          <w:rFonts w:ascii="宋体" w:hAnsi="宋体" w:hint="eastAsia"/>
          <w:b/>
          <w:sz w:val="32"/>
          <w:szCs w:val="32"/>
        </w:rPr>
        <w:lastRenderedPageBreak/>
        <w:t>第四章  评标办法及评分标准</w:t>
      </w:r>
    </w:p>
    <w:p w:rsidR="002509B8" w:rsidRDefault="003677F3">
      <w:pPr>
        <w:spacing w:line="360" w:lineRule="auto"/>
        <w:outlineLvl w:val="2"/>
        <w:rPr>
          <w:b/>
          <w:szCs w:val="28"/>
        </w:rPr>
      </w:pPr>
      <w:bookmarkStart w:id="2" w:name="_Hlk25667331"/>
      <w:r>
        <w:rPr>
          <w:rFonts w:ascii="宋体" w:hAnsi="宋体" w:cs="宋体" w:hint="eastAsia"/>
          <w:sz w:val="24"/>
        </w:rPr>
        <w:t>一、</w:t>
      </w:r>
      <w:bookmarkEnd w:id="2"/>
      <w:r>
        <w:rPr>
          <w:rFonts w:hint="eastAsia"/>
          <w:b/>
          <w:szCs w:val="28"/>
        </w:rPr>
        <w:t>评标标准</w:t>
      </w:r>
      <w:r>
        <w:rPr>
          <w:b/>
          <w:szCs w:val="28"/>
        </w:rPr>
        <w:t xml:space="preserve"> </w:t>
      </w:r>
    </w:p>
    <w:p w:rsidR="00576FB5" w:rsidRDefault="00576FB5" w:rsidP="00576FB5">
      <w:pPr>
        <w:spacing w:line="360" w:lineRule="auto"/>
        <w:ind w:firstLineChars="196" w:firstLine="470"/>
        <w:rPr>
          <w:rFonts w:ascii="宋体" w:hAnsi="宋体" w:cs="宋体"/>
          <w:sz w:val="24"/>
        </w:rPr>
      </w:pPr>
      <w:r>
        <w:rPr>
          <w:rFonts w:ascii="宋体" w:hAnsi="宋体" w:cs="宋体" w:hint="eastAsia"/>
          <w:sz w:val="24"/>
        </w:rPr>
        <w:t>本次评标采用综合评分法，</w:t>
      </w:r>
      <w:r w:rsidRPr="00576FB5">
        <w:rPr>
          <w:rFonts w:ascii="宋体" w:hAnsi="宋体" w:cs="宋体" w:hint="eastAsia"/>
          <w:sz w:val="24"/>
        </w:rPr>
        <w:t>总分为100分，其中价格分30分</w:t>
      </w:r>
      <w:r w:rsidRPr="005817EF">
        <w:rPr>
          <w:rFonts w:ascii="宋体" w:hAnsi="宋体" w:cs="宋体" w:hint="eastAsia"/>
          <w:sz w:val="24"/>
        </w:rPr>
        <w:t>,</w:t>
      </w:r>
      <w:r w:rsidRPr="00576FB5">
        <w:rPr>
          <w:rFonts w:ascii="宋体" w:hAnsi="宋体" w:cs="宋体" w:hint="eastAsia"/>
          <w:sz w:val="24"/>
        </w:rPr>
        <w:t>技术分、商务分和资信及其他部分占70分。评分过程中采用四舍五入法，并保留小数2位。</w:t>
      </w:r>
    </w:p>
    <w:p w:rsidR="00576FB5" w:rsidRDefault="00576FB5" w:rsidP="00576FB5">
      <w:pPr>
        <w:spacing w:line="360" w:lineRule="auto"/>
        <w:ind w:firstLineChars="196" w:firstLine="470"/>
        <w:rPr>
          <w:rFonts w:ascii="宋体" w:hAnsi="宋体" w:cs="宋体"/>
          <w:kern w:val="0"/>
          <w:sz w:val="24"/>
        </w:rPr>
      </w:pPr>
      <w:r w:rsidRPr="00576FB5">
        <w:rPr>
          <w:rFonts w:ascii="宋体" w:hAnsi="宋体" w:cs="宋体" w:hint="eastAsia"/>
          <w:sz w:val="24"/>
        </w:rPr>
        <w:t>评标委员会根据各投标人的综合得分（评标综合得分=价格分+技术、商务、资信及其他分）从高到低依次进行排名排序。特殊情形按以下原则处理：</w:t>
      </w:r>
    </w:p>
    <w:p w:rsidR="00576FB5" w:rsidRDefault="00576FB5" w:rsidP="00576FB5">
      <w:pPr>
        <w:spacing w:line="360" w:lineRule="auto"/>
        <w:ind w:firstLineChars="196" w:firstLine="470"/>
        <w:rPr>
          <w:rFonts w:ascii="宋体" w:hAnsi="宋体" w:cs="宋体"/>
          <w:kern w:val="0"/>
          <w:sz w:val="24"/>
        </w:rPr>
      </w:pPr>
      <w:r>
        <w:rPr>
          <w:rFonts w:ascii="宋体" w:hAnsi="宋体" w:cs="宋体" w:hint="eastAsia"/>
          <w:sz w:val="24"/>
        </w:rPr>
        <w:t>（1）综合得分相同的，按投标报价低的优先原则确定排名；</w:t>
      </w:r>
    </w:p>
    <w:p w:rsidR="00576FB5" w:rsidRDefault="00576FB5" w:rsidP="00576FB5">
      <w:pPr>
        <w:spacing w:line="360" w:lineRule="auto"/>
        <w:ind w:firstLineChars="196" w:firstLine="470"/>
        <w:rPr>
          <w:rFonts w:ascii="宋体" w:hAnsi="宋体" w:cs="宋体"/>
          <w:kern w:val="0"/>
          <w:sz w:val="24"/>
        </w:rPr>
      </w:pPr>
      <w:r>
        <w:rPr>
          <w:rFonts w:ascii="宋体" w:hAnsi="宋体" w:cs="宋体" w:hint="eastAsia"/>
          <w:sz w:val="24"/>
        </w:rPr>
        <w:t>（2）综合得分和投标报价均相同的，按技术资信得分从高到低确定排名；</w:t>
      </w:r>
    </w:p>
    <w:p w:rsidR="00576FB5" w:rsidRDefault="00576FB5" w:rsidP="00576FB5">
      <w:pPr>
        <w:spacing w:line="360" w:lineRule="auto"/>
        <w:ind w:firstLineChars="196" w:firstLine="470"/>
        <w:rPr>
          <w:rFonts w:ascii="宋体" w:hAnsi="宋体" w:cs="宋体"/>
          <w:kern w:val="0"/>
          <w:sz w:val="24"/>
        </w:rPr>
      </w:pPr>
      <w:r>
        <w:rPr>
          <w:rFonts w:ascii="宋体" w:hAnsi="宋体" w:cs="宋体" w:hint="eastAsia"/>
          <w:sz w:val="24"/>
        </w:rPr>
        <w:t>（3）综合得分、投标报价和技术资信得分均相同的由评标委员会全体成员记名投票按少数服从多数的原则确定排名。</w:t>
      </w:r>
    </w:p>
    <w:p w:rsidR="00576FB5" w:rsidRDefault="00576FB5" w:rsidP="00576FB5">
      <w:pPr>
        <w:spacing w:line="360" w:lineRule="auto"/>
        <w:ind w:firstLineChars="196" w:firstLine="472"/>
        <w:rPr>
          <w:rFonts w:ascii="宋体" w:hAnsi="宋体" w:cs="宋体"/>
          <w:kern w:val="0"/>
          <w:sz w:val="24"/>
        </w:rPr>
      </w:pPr>
      <w:r>
        <w:rPr>
          <w:rFonts w:ascii="宋体" w:hAnsi="宋体" w:cs="宋体" w:hint="eastAsia"/>
          <w:b/>
          <w:sz w:val="24"/>
        </w:rPr>
        <w:t>根据最终得分排序，通过书面评审报告的形式，向</w:t>
      </w:r>
      <w:r w:rsidR="00FF09D7">
        <w:rPr>
          <w:rFonts w:ascii="宋体" w:hAnsi="宋体" w:cs="宋体" w:hint="eastAsia"/>
          <w:b/>
          <w:sz w:val="24"/>
        </w:rPr>
        <w:t>招标</w:t>
      </w:r>
      <w:r>
        <w:rPr>
          <w:rFonts w:ascii="宋体" w:hAnsi="宋体" w:cs="宋体" w:hint="eastAsia"/>
          <w:b/>
          <w:sz w:val="24"/>
        </w:rPr>
        <w:t>人推荐</w:t>
      </w:r>
      <w:r>
        <w:rPr>
          <w:rFonts w:ascii="宋体" w:hAnsi="宋体" w:cs="宋体" w:hint="eastAsia"/>
          <w:b/>
          <w:kern w:val="0"/>
          <w:sz w:val="24"/>
        </w:rPr>
        <w:t>排名第一的投标人为中标候选人</w:t>
      </w:r>
      <w:r>
        <w:rPr>
          <w:rFonts w:ascii="宋体" w:hAnsi="宋体" w:cs="宋体" w:hint="eastAsia"/>
          <w:b/>
          <w:sz w:val="24"/>
        </w:rPr>
        <w:t>。</w:t>
      </w:r>
    </w:p>
    <w:p w:rsidR="00576FB5" w:rsidRDefault="00576FB5" w:rsidP="00576FB5">
      <w:pPr>
        <w:spacing w:line="360" w:lineRule="auto"/>
        <w:rPr>
          <w:rFonts w:ascii="宋体" w:hAnsi="宋体" w:cs="宋体"/>
          <w:b/>
          <w:bCs/>
        </w:rPr>
      </w:pPr>
      <w:r>
        <w:rPr>
          <w:rFonts w:ascii="宋体" w:hAnsi="宋体" w:cs="宋体" w:hint="eastAsia"/>
          <w:b/>
          <w:bCs/>
        </w:rPr>
        <w:t>二、评标内容及标准</w:t>
      </w:r>
    </w:p>
    <w:p w:rsidR="00576FB5" w:rsidRDefault="00576FB5" w:rsidP="00576FB5">
      <w:pPr>
        <w:spacing w:line="360" w:lineRule="auto"/>
        <w:ind w:firstLineChars="196" w:firstLine="472"/>
        <w:rPr>
          <w:rFonts w:hAnsi="宋体"/>
          <w:b/>
          <w:bCs/>
          <w:sz w:val="24"/>
        </w:rPr>
      </w:pPr>
      <w:r>
        <w:rPr>
          <w:rFonts w:hAnsi="宋体" w:hint="eastAsia"/>
          <w:b/>
          <w:bCs/>
          <w:sz w:val="24"/>
        </w:rPr>
        <w:t>（一）价格分（</w:t>
      </w:r>
      <w:r>
        <w:rPr>
          <w:rFonts w:hAnsi="宋体" w:hint="eastAsia"/>
          <w:b/>
          <w:bCs/>
          <w:sz w:val="24"/>
        </w:rPr>
        <w:t>30</w:t>
      </w:r>
      <w:r>
        <w:rPr>
          <w:rFonts w:hAnsi="宋体" w:hint="eastAsia"/>
          <w:b/>
          <w:bCs/>
          <w:sz w:val="24"/>
        </w:rPr>
        <w:t>分）</w:t>
      </w:r>
    </w:p>
    <w:p w:rsidR="00F36BBF" w:rsidRPr="00F36BBF" w:rsidRDefault="00F36BBF" w:rsidP="00F36BBF">
      <w:pPr>
        <w:spacing w:line="360" w:lineRule="auto"/>
        <w:ind w:firstLineChars="196" w:firstLine="470"/>
        <w:rPr>
          <w:rFonts w:ascii="宋体" w:hAnsi="宋体" w:cs="宋体"/>
          <w:sz w:val="24"/>
        </w:rPr>
      </w:pPr>
      <w:r w:rsidRPr="00F36BBF">
        <w:rPr>
          <w:rFonts w:ascii="宋体" w:hAnsi="宋体" w:cs="宋体" w:hint="eastAsia"/>
          <w:sz w:val="24"/>
        </w:rPr>
        <w:t>以有效合理投标</w:t>
      </w:r>
      <w:r>
        <w:rPr>
          <w:rFonts w:ascii="宋体" w:hAnsi="宋体" w:cs="宋体" w:hint="eastAsia"/>
          <w:sz w:val="24"/>
        </w:rPr>
        <w:t>报价</w:t>
      </w:r>
      <w:r w:rsidRPr="00F36BBF">
        <w:rPr>
          <w:rFonts w:ascii="宋体" w:hAnsi="宋体" w:cs="宋体" w:hint="eastAsia"/>
          <w:sz w:val="24"/>
        </w:rPr>
        <w:t>的平均值为评标基准价，其价格分为满分。其他投标人的报价分按照下列公式计算：</w:t>
      </w:r>
    </w:p>
    <w:p w:rsidR="00F36BBF" w:rsidRPr="00F36BBF" w:rsidRDefault="00F36BBF" w:rsidP="00F36BBF">
      <w:pPr>
        <w:spacing w:line="360" w:lineRule="auto"/>
        <w:ind w:firstLineChars="196" w:firstLine="470"/>
        <w:rPr>
          <w:rFonts w:ascii="宋体" w:hAnsi="宋体" w:cs="宋体"/>
          <w:sz w:val="24"/>
        </w:rPr>
      </w:pPr>
      <w:r w:rsidRPr="00F36BBF">
        <w:rPr>
          <w:rFonts w:ascii="宋体" w:hAnsi="宋体" w:cs="宋体" w:hint="eastAsia"/>
          <w:sz w:val="24"/>
        </w:rPr>
        <w:t xml:space="preserve">投标报价评定：进入评审区间的各有效投标报价与评标基准价进行比较，按以下公式求出百分比K值（保留小数点后一位，第二位四舍五入）：　</w:t>
      </w:r>
    </w:p>
    <w:p w:rsidR="00F36BBF" w:rsidRPr="00F36BBF" w:rsidRDefault="00F36BBF" w:rsidP="00F36BBF">
      <w:pPr>
        <w:spacing w:line="360" w:lineRule="auto"/>
        <w:ind w:firstLineChars="196" w:firstLine="470"/>
        <w:rPr>
          <w:rFonts w:ascii="宋体" w:hAnsi="宋体" w:cs="宋体"/>
          <w:sz w:val="24"/>
        </w:rPr>
      </w:pPr>
      <w:r w:rsidRPr="00F36BBF">
        <w:rPr>
          <w:rFonts w:ascii="宋体" w:hAnsi="宋体" w:cs="宋体" w:hint="eastAsia"/>
          <w:sz w:val="24"/>
        </w:rPr>
        <w:t xml:space="preserve">K=（有效投标报价—评标基准价）÷评标基准价*100%　　</w:t>
      </w:r>
    </w:p>
    <w:p w:rsidR="00F36BBF" w:rsidRPr="00F36BBF" w:rsidRDefault="00F36BBF" w:rsidP="00F36BBF">
      <w:pPr>
        <w:spacing w:line="360" w:lineRule="auto"/>
        <w:ind w:firstLineChars="196" w:firstLine="470"/>
        <w:rPr>
          <w:rFonts w:ascii="宋体" w:hAnsi="宋体" w:cs="宋体"/>
          <w:sz w:val="24"/>
        </w:rPr>
      </w:pPr>
      <w:r w:rsidRPr="00F36BBF">
        <w:rPr>
          <w:rFonts w:ascii="宋体" w:hAnsi="宋体" w:cs="宋体" w:hint="eastAsia"/>
          <w:sz w:val="24"/>
        </w:rPr>
        <w:t>当K值等于零时，得满分30分；</w:t>
      </w:r>
    </w:p>
    <w:p w:rsidR="00F36BBF" w:rsidRPr="00F36BBF" w:rsidRDefault="00F36BBF" w:rsidP="00F36BBF">
      <w:pPr>
        <w:spacing w:line="360" w:lineRule="auto"/>
        <w:ind w:firstLineChars="196" w:firstLine="470"/>
        <w:rPr>
          <w:rFonts w:ascii="宋体" w:hAnsi="宋体" w:cs="宋体"/>
          <w:sz w:val="24"/>
        </w:rPr>
      </w:pPr>
      <w:r w:rsidRPr="00F36BBF">
        <w:rPr>
          <w:rFonts w:ascii="宋体" w:hAnsi="宋体" w:cs="宋体" w:hint="eastAsia"/>
          <w:sz w:val="24"/>
        </w:rPr>
        <w:t>当K值大于零时，K值每增1%，在总分上扣0.2分；</w:t>
      </w:r>
    </w:p>
    <w:p w:rsidR="00F36BBF" w:rsidRPr="00F36BBF" w:rsidRDefault="00F36BBF" w:rsidP="00F36BBF">
      <w:pPr>
        <w:spacing w:line="360" w:lineRule="auto"/>
        <w:ind w:firstLineChars="196" w:firstLine="470"/>
        <w:rPr>
          <w:rFonts w:ascii="宋体" w:hAnsi="宋体" w:cs="宋体"/>
          <w:sz w:val="24"/>
        </w:rPr>
      </w:pPr>
      <w:r w:rsidRPr="00F36BBF">
        <w:rPr>
          <w:rFonts w:ascii="宋体" w:hAnsi="宋体" w:cs="宋体" w:hint="eastAsia"/>
          <w:sz w:val="24"/>
        </w:rPr>
        <w:t>当K值小于零时，K值每减1%，在总分上扣0.1分。</w:t>
      </w:r>
    </w:p>
    <w:p w:rsidR="00576FB5" w:rsidRDefault="00576FB5" w:rsidP="00F36BBF">
      <w:pPr>
        <w:spacing w:line="360" w:lineRule="auto"/>
        <w:ind w:leftChars="86" w:left="241" w:firstLineChars="95" w:firstLine="229"/>
        <w:rPr>
          <w:rFonts w:ascii="宋体" w:hAnsi="宋体" w:cs="宋体"/>
          <w:bCs/>
        </w:rPr>
      </w:pPr>
      <w:r>
        <w:rPr>
          <w:rFonts w:ascii="宋体" w:hAnsi="宋体" w:cs="宋体" w:hint="eastAsia"/>
          <w:b/>
          <w:bCs/>
          <w:kern w:val="0"/>
          <w:sz w:val="24"/>
        </w:rPr>
        <w:t>（二）技术分、商务分、资信及其他分（70分）</w:t>
      </w:r>
    </w:p>
    <w:p w:rsidR="00576FB5" w:rsidRDefault="00576FB5" w:rsidP="00576FB5">
      <w:pPr>
        <w:spacing w:line="360" w:lineRule="auto"/>
        <w:ind w:firstLineChars="200" w:firstLine="480"/>
        <w:rPr>
          <w:rFonts w:ascii="宋体" w:hAnsi="宋体" w:cs="宋体"/>
          <w:bCs/>
        </w:rPr>
      </w:pPr>
      <w:r>
        <w:rPr>
          <w:rFonts w:ascii="宋体" w:hAnsi="宋体" w:cs="宋体" w:hint="eastAsia"/>
          <w:sz w:val="24"/>
        </w:rPr>
        <w:t>技术、商务、资信及其他分按照评标委员会成员的独立评分结果汇总数的算术平均分计算，计算公式为：</w:t>
      </w:r>
    </w:p>
    <w:p w:rsidR="00576FB5" w:rsidRPr="00576FB5" w:rsidRDefault="00576FB5" w:rsidP="00576FB5">
      <w:pPr>
        <w:spacing w:line="360" w:lineRule="auto"/>
        <w:ind w:firstLineChars="200" w:firstLine="480"/>
        <w:rPr>
          <w:rFonts w:ascii="宋体" w:hAnsi="宋体" w:cs="宋体"/>
          <w:bCs/>
        </w:rPr>
      </w:pPr>
      <w:r>
        <w:rPr>
          <w:rFonts w:ascii="宋体" w:hAnsi="宋体" w:cs="宋体" w:hint="eastAsia"/>
          <w:sz w:val="24"/>
        </w:rPr>
        <w:t>技术分、商务分、资信及其他分=（评标委员会所有成员评分合计数）/（评标委员会组成人员数）（结果保留2位小数，第3位四舍五入）</w:t>
      </w:r>
    </w:p>
    <w:p w:rsidR="00576FB5" w:rsidRDefault="00576FB5" w:rsidP="008C74CD">
      <w:pPr>
        <w:pStyle w:val="aff8"/>
        <w:spacing w:before="120" w:after="120"/>
        <w:rPr>
          <w:rFonts w:ascii="Calibri" w:eastAsia="宋体" w:cs="Times New Roman"/>
          <w:b/>
          <w:kern w:val="2"/>
          <w:sz w:val="24"/>
          <w:szCs w:val="24"/>
        </w:rPr>
      </w:pPr>
    </w:p>
    <w:p w:rsidR="0080393F" w:rsidRDefault="0080393F" w:rsidP="008C74CD">
      <w:pPr>
        <w:pStyle w:val="aff8"/>
        <w:spacing w:before="120" w:after="120"/>
        <w:rPr>
          <w:rFonts w:ascii="Calibri" w:eastAsia="宋体" w:cs="Times New Roman"/>
          <w:b/>
          <w:kern w:val="2"/>
          <w:sz w:val="24"/>
          <w:szCs w:val="24"/>
        </w:rPr>
      </w:pPr>
    </w:p>
    <w:p w:rsidR="0080393F" w:rsidRDefault="0080393F" w:rsidP="008C74CD">
      <w:pPr>
        <w:pStyle w:val="aff8"/>
        <w:spacing w:before="120" w:after="120"/>
        <w:rPr>
          <w:rFonts w:ascii="Calibri" w:eastAsia="宋体" w:cs="Times New Roman"/>
          <w:b/>
          <w:kern w:val="2"/>
          <w:sz w:val="24"/>
          <w:szCs w:val="24"/>
        </w:rPr>
      </w:pPr>
    </w:p>
    <w:p w:rsidR="006B3B9B" w:rsidRDefault="006B3B9B" w:rsidP="008C74CD">
      <w:pPr>
        <w:pStyle w:val="aff8"/>
        <w:spacing w:before="120" w:after="120"/>
        <w:rPr>
          <w:rFonts w:ascii="Calibri" w:eastAsia="宋体" w:cs="Times New Roman"/>
          <w:b/>
          <w:kern w:val="2"/>
          <w:sz w:val="24"/>
          <w:szCs w:val="24"/>
        </w:rPr>
      </w:pPr>
      <w:r>
        <w:rPr>
          <w:rFonts w:ascii="Calibri" w:eastAsia="宋体" w:cs="Times New Roman" w:hint="eastAsia"/>
          <w:b/>
          <w:kern w:val="2"/>
          <w:sz w:val="24"/>
          <w:szCs w:val="24"/>
        </w:rPr>
        <w:lastRenderedPageBreak/>
        <w:t>附件：</w:t>
      </w: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6095"/>
        <w:gridCol w:w="1064"/>
      </w:tblGrid>
      <w:tr w:rsidR="00B71875" w:rsidTr="00E50DA7">
        <w:trPr>
          <w:trHeight w:val="453"/>
        </w:trPr>
        <w:tc>
          <w:tcPr>
            <w:tcW w:w="675" w:type="dxa"/>
            <w:vAlign w:val="center"/>
          </w:tcPr>
          <w:p w:rsidR="00B71875" w:rsidRDefault="00B71875" w:rsidP="00E50DA7">
            <w:pPr>
              <w:spacing w:line="276" w:lineRule="auto"/>
              <w:jc w:val="center"/>
              <w:rPr>
                <w:rFonts w:ascii="宋体" w:hAnsi="宋体"/>
                <w:sz w:val="24"/>
              </w:rPr>
            </w:pPr>
            <w:r>
              <w:rPr>
                <w:rFonts w:ascii="宋体" w:hAnsi="宋体" w:hint="eastAsia"/>
                <w:sz w:val="24"/>
              </w:rPr>
              <w:t>序</w:t>
            </w:r>
            <w:r>
              <w:rPr>
                <w:rFonts w:ascii="宋体" w:hAnsi="宋体" w:cs="宋体" w:hint="eastAsia"/>
                <w:sz w:val="24"/>
              </w:rPr>
              <w:t>号</w:t>
            </w:r>
          </w:p>
        </w:tc>
        <w:tc>
          <w:tcPr>
            <w:tcW w:w="1276" w:type="dxa"/>
            <w:vAlign w:val="center"/>
          </w:tcPr>
          <w:p w:rsidR="00B71875" w:rsidRDefault="00B71875" w:rsidP="00E50DA7">
            <w:pPr>
              <w:spacing w:line="276" w:lineRule="auto"/>
              <w:jc w:val="center"/>
              <w:rPr>
                <w:rFonts w:ascii="宋体" w:hAnsi="宋体"/>
                <w:sz w:val="24"/>
              </w:rPr>
            </w:pPr>
            <w:r>
              <w:rPr>
                <w:rFonts w:ascii="宋体" w:hAnsi="宋体" w:cs="宋体" w:hint="eastAsia"/>
                <w:sz w:val="24"/>
              </w:rPr>
              <w:t>项</w:t>
            </w:r>
            <w:r>
              <w:rPr>
                <w:rFonts w:ascii="宋体" w:hAnsi="宋体" w:cs="Dotum" w:hint="eastAsia"/>
                <w:sz w:val="24"/>
              </w:rPr>
              <w:t>目</w:t>
            </w:r>
          </w:p>
        </w:tc>
        <w:tc>
          <w:tcPr>
            <w:tcW w:w="6095" w:type="dxa"/>
            <w:vAlign w:val="center"/>
          </w:tcPr>
          <w:p w:rsidR="00B71875" w:rsidRDefault="00B71875" w:rsidP="00E50DA7">
            <w:pPr>
              <w:spacing w:line="276" w:lineRule="auto"/>
              <w:jc w:val="center"/>
              <w:rPr>
                <w:rFonts w:ascii="宋体" w:hAnsi="宋体"/>
                <w:sz w:val="24"/>
              </w:rPr>
            </w:pPr>
            <w:r>
              <w:rPr>
                <w:rFonts w:ascii="宋体" w:hAnsi="宋体" w:cs="宋体" w:hint="eastAsia"/>
                <w:sz w:val="24"/>
              </w:rPr>
              <w:t>评</w:t>
            </w:r>
            <w:r>
              <w:rPr>
                <w:rFonts w:ascii="宋体" w:hAnsi="宋体" w:cs="Dotum" w:hint="eastAsia"/>
                <w:sz w:val="24"/>
              </w:rPr>
              <w:t>分</w:t>
            </w:r>
            <w:r>
              <w:rPr>
                <w:rFonts w:ascii="宋体" w:hAnsi="宋体" w:cs="宋体" w:hint="eastAsia"/>
                <w:sz w:val="24"/>
              </w:rPr>
              <w:t>细则</w:t>
            </w:r>
          </w:p>
        </w:tc>
        <w:tc>
          <w:tcPr>
            <w:tcW w:w="1064" w:type="dxa"/>
            <w:vAlign w:val="center"/>
          </w:tcPr>
          <w:p w:rsidR="00B71875" w:rsidRDefault="00B71875" w:rsidP="00E50DA7">
            <w:pPr>
              <w:spacing w:line="276" w:lineRule="auto"/>
              <w:jc w:val="center"/>
              <w:rPr>
                <w:rFonts w:ascii="宋体" w:hAnsi="宋体"/>
                <w:sz w:val="24"/>
              </w:rPr>
            </w:pPr>
            <w:r>
              <w:rPr>
                <w:rFonts w:ascii="宋体" w:hAnsi="宋体" w:cs="宋体" w:hint="eastAsia"/>
                <w:sz w:val="24"/>
              </w:rPr>
              <w:t>分值</w:t>
            </w:r>
          </w:p>
        </w:tc>
      </w:tr>
      <w:tr w:rsidR="00B71875" w:rsidTr="00E50DA7">
        <w:trPr>
          <w:trHeight w:val="620"/>
        </w:trPr>
        <w:tc>
          <w:tcPr>
            <w:tcW w:w="8046" w:type="dxa"/>
            <w:gridSpan w:val="3"/>
            <w:vAlign w:val="center"/>
          </w:tcPr>
          <w:p w:rsidR="00B71875" w:rsidRDefault="00B71875" w:rsidP="00E50DA7">
            <w:pPr>
              <w:spacing w:line="276" w:lineRule="auto"/>
              <w:jc w:val="center"/>
              <w:rPr>
                <w:rFonts w:ascii="宋体" w:hAnsi="宋体"/>
                <w:b/>
                <w:sz w:val="24"/>
              </w:rPr>
            </w:pPr>
            <w:r>
              <w:rPr>
                <w:rFonts w:ascii="宋体" w:hAnsi="宋体" w:hint="eastAsia"/>
                <w:b/>
                <w:sz w:val="24"/>
              </w:rPr>
              <w:t>技术分</w:t>
            </w:r>
          </w:p>
        </w:tc>
        <w:tc>
          <w:tcPr>
            <w:tcW w:w="1064" w:type="dxa"/>
            <w:vAlign w:val="center"/>
          </w:tcPr>
          <w:p w:rsidR="00B71875" w:rsidRDefault="00B71875" w:rsidP="00E50DA7">
            <w:pPr>
              <w:spacing w:line="276" w:lineRule="auto"/>
              <w:rPr>
                <w:rFonts w:ascii="宋体" w:hAnsi="宋体"/>
                <w:b/>
                <w:sz w:val="24"/>
              </w:rPr>
            </w:pPr>
            <w:r>
              <w:rPr>
                <w:rFonts w:ascii="宋体" w:hAnsi="宋体" w:hint="eastAsia"/>
                <w:b/>
                <w:sz w:val="24"/>
              </w:rPr>
              <w:t xml:space="preserve"> 45分</w:t>
            </w:r>
          </w:p>
        </w:tc>
      </w:tr>
      <w:tr w:rsidR="00B71875" w:rsidTr="00E50DA7">
        <w:trPr>
          <w:trHeight w:val="3882"/>
        </w:trPr>
        <w:tc>
          <w:tcPr>
            <w:tcW w:w="675" w:type="dxa"/>
            <w:vAlign w:val="center"/>
          </w:tcPr>
          <w:p w:rsidR="00B71875" w:rsidRDefault="00B71875" w:rsidP="00E50DA7">
            <w:pPr>
              <w:spacing w:line="276" w:lineRule="auto"/>
              <w:jc w:val="center"/>
              <w:rPr>
                <w:rFonts w:ascii="宋体" w:hAnsi="宋体"/>
                <w:sz w:val="24"/>
              </w:rPr>
            </w:pPr>
            <w:r>
              <w:rPr>
                <w:rFonts w:ascii="宋体" w:hAnsi="宋体" w:hint="eastAsia"/>
                <w:sz w:val="24"/>
              </w:rPr>
              <w:t>1</w:t>
            </w:r>
          </w:p>
        </w:tc>
        <w:tc>
          <w:tcPr>
            <w:tcW w:w="1276" w:type="dxa"/>
            <w:vAlign w:val="center"/>
          </w:tcPr>
          <w:p w:rsidR="00B71875" w:rsidRDefault="00B71875" w:rsidP="00E50DA7">
            <w:pPr>
              <w:spacing w:beforeLines="50" w:before="120" w:afterLines="50" w:after="120" w:line="276" w:lineRule="auto"/>
              <w:jc w:val="center"/>
              <w:rPr>
                <w:rFonts w:ascii="宋体" w:hAnsi="宋体"/>
                <w:sz w:val="24"/>
              </w:rPr>
            </w:pPr>
            <w:r>
              <w:rPr>
                <w:rFonts w:ascii="宋体" w:hAnsi="宋体" w:cs="宋体" w:hint="eastAsia"/>
                <w:sz w:val="24"/>
              </w:rPr>
              <w:t>满</w:t>
            </w:r>
            <w:r>
              <w:rPr>
                <w:rFonts w:ascii="宋体" w:hAnsi="宋体" w:cs="Dotum" w:hint="eastAsia"/>
                <w:sz w:val="24"/>
              </w:rPr>
              <w:t>足招</w:t>
            </w:r>
            <w:r>
              <w:rPr>
                <w:rFonts w:ascii="宋体" w:hAnsi="宋体" w:cs="宋体" w:hint="eastAsia"/>
                <w:sz w:val="24"/>
              </w:rPr>
              <w:t>标货</w:t>
            </w:r>
            <w:r>
              <w:rPr>
                <w:rFonts w:ascii="宋体" w:hAnsi="宋体" w:cs="Dotum" w:hint="eastAsia"/>
                <w:sz w:val="24"/>
              </w:rPr>
              <w:t>物的性能及技</w:t>
            </w:r>
            <w:r>
              <w:rPr>
                <w:rFonts w:ascii="宋体" w:hAnsi="宋体" w:cs="宋体" w:hint="eastAsia"/>
                <w:sz w:val="24"/>
              </w:rPr>
              <w:t>术</w:t>
            </w:r>
            <w:r>
              <w:rPr>
                <w:rFonts w:ascii="宋体" w:hAnsi="宋体" w:cs="Dotum" w:hint="eastAsia"/>
                <w:sz w:val="24"/>
              </w:rPr>
              <w:t>指</w:t>
            </w:r>
            <w:r>
              <w:rPr>
                <w:rFonts w:ascii="宋体" w:hAnsi="宋体" w:cs="宋体" w:hint="eastAsia"/>
                <w:sz w:val="24"/>
              </w:rPr>
              <w:t>标</w:t>
            </w:r>
            <w:r>
              <w:rPr>
                <w:rFonts w:ascii="宋体" w:hAnsi="宋体" w:cs="Dotum" w:hint="eastAsia"/>
                <w:sz w:val="24"/>
              </w:rPr>
              <w:t>要求</w:t>
            </w:r>
          </w:p>
        </w:tc>
        <w:tc>
          <w:tcPr>
            <w:tcW w:w="6095" w:type="dxa"/>
            <w:vAlign w:val="center"/>
          </w:tcPr>
          <w:p w:rsidR="00B71875" w:rsidRDefault="00B71875" w:rsidP="00E50DA7">
            <w:pPr>
              <w:widowControl/>
              <w:spacing w:line="276" w:lineRule="auto"/>
              <w:ind w:firstLineChars="200" w:firstLine="480"/>
              <w:jc w:val="left"/>
              <w:rPr>
                <w:rFonts w:ascii="宋体" w:hAnsi="宋体" w:cs="Dotum"/>
                <w:sz w:val="24"/>
              </w:rPr>
            </w:pPr>
            <w:r>
              <w:rPr>
                <w:rFonts w:ascii="宋体" w:hAnsi="宋体" w:cs="Dotum" w:hint="eastAsia"/>
                <w:sz w:val="24"/>
              </w:rPr>
              <w:t>1.满足招标文件要求的基本技术参数、技术规格、技术规范和技术要求的响应度得基本分 15分。</w:t>
            </w:r>
          </w:p>
          <w:p w:rsidR="00B71875" w:rsidRDefault="00B71875" w:rsidP="00E50DA7">
            <w:pPr>
              <w:widowControl/>
              <w:spacing w:line="276" w:lineRule="auto"/>
              <w:ind w:firstLineChars="200" w:firstLine="480"/>
              <w:jc w:val="left"/>
              <w:rPr>
                <w:rFonts w:ascii="宋体" w:hAnsi="宋体" w:cs="Dotum"/>
                <w:sz w:val="24"/>
              </w:rPr>
            </w:pPr>
            <w:r>
              <w:rPr>
                <w:rFonts w:ascii="宋体" w:hAnsi="宋体" w:cs="Dotum"/>
                <w:sz w:val="24"/>
              </w:rPr>
              <w:t>2.</w:t>
            </w:r>
            <w:r>
              <w:rPr>
                <w:rFonts w:ascii="宋体" w:hAnsi="宋体" w:cs="Dotum" w:hint="eastAsia"/>
                <w:sz w:val="24"/>
              </w:rPr>
              <w:t>优于招标文件要求的技术参数、技术规范和技术要求的，每优于一项加1分，最高加5分（需提供相关产品的检测报告并加盖制造厂家公章）；</w:t>
            </w:r>
          </w:p>
          <w:p w:rsidR="00B71875" w:rsidRDefault="00B71875" w:rsidP="00E50DA7">
            <w:pPr>
              <w:widowControl/>
              <w:spacing w:line="276" w:lineRule="auto"/>
              <w:ind w:firstLineChars="200" w:firstLine="480"/>
              <w:jc w:val="left"/>
              <w:rPr>
                <w:rFonts w:ascii="宋体" w:hAnsi="宋体" w:cs="Dotum"/>
                <w:sz w:val="24"/>
              </w:rPr>
            </w:pPr>
            <w:r>
              <w:rPr>
                <w:rFonts w:ascii="宋体" w:hAnsi="宋体" w:cs="Dotum" w:hint="eastAsia"/>
                <w:sz w:val="24"/>
              </w:rPr>
              <w:t>3.低于重要性技术参数（带★的重要性参数）、技术规范和技术要求的给予逐项减分，每低于一项扣1分，扣完基本分为止；低于允许偏离的非重要技术参数、技术规范和技术要求的给予逐项减分，每低于一项减0.5分，扣完基本分为止。</w:t>
            </w:r>
          </w:p>
          <w:p w:rsidR="00B71875" w:rsidRDefault="00B71875" w:rsidP="00E50DA7">
            <w:pPr>
              <w:pStyle w:val="a0"/>
              <w:rPr>
                <w:b/>
              </w:rPr>
            </w:pPr>
            <w:r>
              <w:rPr>
                <w:rFonts w:cs="Dotum" w:hint="eastAsia"/>
                <w:b/>
                <w:sz w:val="24"/>
              </w:rPr>
              <w:t>评分依据《技术响应表》</w:t>
            </w:r>
          </w:p>
        </w:tc>
        <w:tc>
          <w:tcPr>
            <w:tcW w:w="1064" w:type="dxa"/>
            <w:vAlign w:val="center"/>
          </w:tcPr>
          <w:p w:rsidR="00B71875" w:rsidRDefault="00B71875" w:rsidP="00E50DA7">
            <w:pPr>
              <w:spacing w:line="276" w:lineRule="auto"/>
              <w:jc w:val="center"/>
              <w:rPr>
                <w:rFonts w:ascii="宋体" w:hAnsi="宋体"/>
                <w:sz w:val="24"/>
              </w:rPr>
            </w:pPr>
            <w:r>
              <w:rPr>
                <w:rFonts w:ascii="宋体" w:hAnsi="宋体" w:hint="eastAsia"/>
                <w:sz w:val="24"/>
              </w:rPr>
              <w:t>20分</w:t>
            </w:r>
          </w:p>
        </w:tc>
      </w:tr>
      <w:tr w:rsidR="00B71875" w:rsidTr="00E50DA7">
        <w:trPr>
          <w:trHeight w:val="2472"/>
        </w:trPr>
        <w:tc>
          <w:tcPr>
            <w:tcW w:w="675" w:type="dxa"/>
            <w:vAlign w:val="center"/>
          </w:tcPr>
          <w:p w:rsidR="00B71875" w:rsidRDefault="00B71875" w:rsidP="00E50DA7">
            <w:pPr>
              <w:spacing w:line="276" w:lineRule="auto"/>
              <w:jc w:val="center"/>
              <w:rPr>
                <w:rFonts w:ascii="宋体" w:hAnsi="宋体"/>
                <w:sz w:val="24"/>
              </w:rPr>
            </w:pPr>
            <w:r>
              <w:rPr>
                <w:rFonts w:ascii="宋体" w:hAnsi="宋体" w:hint="eastAsia"/>
                <w:sz w:val="24"/>
              </w:rPr>
              <w:t>2</w:t>
            </w:r>
          </w:p>
        </w:tc>
        <w:tc>
          <w:tcPr>
            <w:tcW w:w="1276" w:type="dxa"/>
            <w:vAlign w:val="center"/>
          </w:tcPr>
          <w:p w:rsidR="00B71875" w:rsidRDefault="00B71875" w:rsidP="00E50DA7">
            <w:pPr>
              <w:tabs>
                <w:tab w:val="left" w:pos="1080"/>
              </w:tabs>
              <w:spacing w:line="276" w:lineRule="auto"/>
              <w:jc w:val="center"/>
              <w:rPr>
                <w:rFonts w:ascii="宋体" w:hAnsi="宋体"/>
                <w:sz w:val="24"/>
              </w:rPr>
            </w:pPr>
            <w:r>
              <w:rPr>
                <w:rFonts w:ascii="宋体" w:hAnsi="宋体" w:hint="eastAsia"/>
                <w:sz w:val="24"/>
              </w:rPr>
              <w:t>产品整体评价</w:t>
            </w:r>
          </w:p>
        </w:tc>
        <w:tc>
          <w:tcPr>
            <w:tcW w:w="6095" w:type="dxa"/>
            <w:vAlign w:val="center"/>
          </w:tcPr>
          <w:p w:rsidR="00B71875" w:rsidRDefault="00B71875" w:rsidP="00E50DA7">
            <w:pPr>
              <w:spacing w:line="276" w:lineRule="auto"/>
              <w:ind w:firstLineChars="200" w:firstLine="480"/>
              <w:jc w:val="left"/>
              <w:rPr>
                <w:rFonts w:ascii="宋体" w:hAnsi="宋体" w:cs="宋体"/>
                <w:sz w:val="24"/>
              </w:rPr>
            </w:pPr>
            <w:r>
              <w:rPr>
                <w:rFonts w:ascii="宋体" w:hAnsi="宋体" w:cs="宋体" w:hint="eastAsia"/>
                <w:sz w:val="24"/>
              </w:rPr>
              <w:t>根据投标货物产品性能质量、市场占有率、</w:t>
            </w:r>
            <w:r w:rsidRPr="00DC69C5">
              <w:rPr>
                <w:rFonts w:ascii="宋体" w:hAnsi="宋体" w:cs="宋体" w:hint="eastAsia"/>
                <w:sz w:val="24"/>
              </w:rPr>
              <w:t>知名度、市场形象、用户反馈</w:t>
            </w:r>
            <w:r>
              <w:rPr>
                <w:rFonts w:ascii="宋体" w:hAnsi="宋体" w:cs="宋体" w:hint="eastAsia"/>
                <w:sz w:val="24"/>
              </w:rPr>
              <w:t>情况</w:t>
            </w:r>
            <w:r w:rsidRPr="00DC69C5">
              <w:rPr>
                <w:rFonts w:ascii="宋体" w:hAnsi="宋体" w:cs="宋体" w:hint="eastAsia"/>
                <w:sz w:val="24"/>
              </w:rPr>
              <w:t>等进行综合评价</w:t>
            </w:r>
            <w:r>
              <w:rPr>
                <w:rFonts w:ascii="宋体" w:hAnsi="宋体" w:cs="宋体" w:hint="eastAsia"/>
                <w:sz w:val="24"/>
              </w:rPr>
              <w:t>。</w:t>
            </w:r>
          </w:p>
          <w:p w:rsidR="00B71875" w:rsidRDefault="00B71875" w:rsidP="00E50DA7">
            <w:pPr>
              <w:spacing w:line="276" w:lineRule="auto"/>
              <w:jc w:val="left"/>
              <w:rPr>
                <w:rFonts w:ascii="宋体" w:hAnsi="宋体" w:cs="宋体"/>
                <w:sz w:val="24"/>
              </w:rPr>
            </w:pPr>
            <w:r w:rsidRPr="00DC69C5">
              <w:rPr>
                <w:rFonts w:ascii="宋体" w:hAnsi="宋体" w:cs="宋体" w:hint="eastAsia"/>
                <w:sz w:val="24"/>
              </w:rPr>
              <w:t>其中</w:t>
            </w:r>
            <w:r w:rsidRPr="00DC69C5">
              <w:rPr>
                <w:rFonts w:ascii="宋体" w:hAnsi="宋体" w:cs="宋体" w:hint="eastAsia"/>
                <w:sz w:val="24"/>
                <w:szCs w:val="22"/>
              </w:rPr>
              <w:t>整体稳定好、</w:t>
            </w:r>
            <w:r w:rsidRPr="00DC69C5">
              <w:rPr>
                <w:rFonts w:ascii="宋体" w:hAnsi="宋体" w:cs="宋体" w:hint="eastAsia"/>
                <w:sz w:val="24"/>
              </w:rPr>
              <w:t>资质信誉好、</w:t>
            </w:r>
            <w:r w:rsidR="009A79EC">
              <w:rPr>
                <w:rFonts w:ascii="宋体" w:hAnsi="宋体" w:cs="宋体" w:hint="eastAsia"/>
                <w:sz w:val="24"/>
              </w:rPr>
              <w:t>市场占有率高、</w:t>
            </w:r>
            <w:r w:rsidRPr="00DC69C5">
              <w:rPr>
                <w:rFonts w:ascii="宋体" w:hAnsi="宋体" w:cs="宋体" w:hint="eastAsia"/>
                <w:sz w:val="24"/>
              </w:rPr>
              <w:t>知名度高、市场形象佳、</w:t>
            </w:r>
            <w:r>
              <w:rPr>
                <w:rFonts w:ascii="宋体" w:hAnsi="宋体" w:cs="宋体" w:hint="eastAsia"/>
                <w:sz w:val="24"/>
              </w:rPr>
              <w:t>质量可靠、</w:t>
            </w:r>
            <w:r>
              <w:rPr>
                <w:rFonts w:asciiTheme="minorEastAsia" w:eastAsiaTheme="minorEastAsia" w:hAnsiTheme="minorEastAsia" w:hint="eastAsia"/>
                <w:sz w:val="24"/>
              </w:rPr>
              <w:t>用户反馈好的</w:t>
            </w:r>
            <w:r>
              <w:rPr>
                <w:rFonts w:ascii="宋体" w:hAnsi="宋体" w:cs="宋体" w:hint="eastAsia"/>
                <w:sz w:val="24"/>
              </w:rPr>
              <w:t>得4分；</w:t>
            </w:r>
            <w:r>
              <w:rPr>
                <w:rFonts w:asciiTheme="minorEastAsia" w:eastAsiaTheme="minorEastAsia" w:hAnsiTheme="minorEastAsia" w:hint="eastAsia"/>
                <w:sz w:val="24"/>
              </w:rPr>
              <w:t>上述各项中</w:t>
            </w:r>
            <w:r>
              <w:rPr>
                <w:rFonts w:ascii="宋体" w:hAnsi="宋体" w:cs="宋体" w:hint="eastAsia"/>
                <w:sz w:val="24"/>
              </w:rPr>
              <w:t>产品存在质量隐患或者存在升级淘汰、更新替代风险的，或存在明显缺陷的，</w:t>
            </w:r>
            <w:r>
              <w:rPr>
                <w:rFonts w:asciiTheme="minorEastAsia" w:eastAsiaTheme="minorEastAsia" w:hAnsiTheme="minorEastAsia" w:hint="eastAsia"/>
                <w:sz w:val="24"/>
              </w:rPr>
              <w:t>每项扣</w:t>
            </w:r>
            <w:r w:rsidRPr="0080393F">
              <w:rPr>
                <w:rFonts w:asciiTheme="minorEastAsia" w:eastAsiaTheme="minorEastAsia" w:hAnsiTheme="minorEastAsia" w:hint="eastAsia"/>
                <w:sz w:val="24"/>
              </w:rPr>
              <w:t>1</w:t>
            </w:r>
            <w:r>
              <w:rPr>
                <w:rFonts w:asciiTheme="minorEastAsia" w:eastAsiaTheme="minorEastAsia" w:hAnsiTheme="minorEastAsia" w:hint="eastAsia"/>
                <w:sz w:val="24"/>
              </w:rPr>
              <w:t>分，扣完该项得分为止。</w:t>
            </w:r>
          </w:p>
        </w:tc>
        <w:tc>
          <w:tcPr>
            <w:tcW w:w="1064" w:type="dxa"/>
            <w:vAlign w:val="center"/>
          </w:tcPr>
          <w:p w:rsidR="00B71875" w:rsidRDefault="00B71875" w:rsidP="00E50DA7">
            <w:pPr>
              <w:spacing w:line="276" w:lineRule="auto"/>
              <w:jc w:val="center"/>
              <w:rPr>
                <w:rFonts w:ascii="宋体" w:hAnsi="宋体"/>
                <w:sz w:val="24"/>
              </w:rPr>
            </w:pPr>
            <w:r>
              <w:rPr>
                <w:rFonts w:ascii="宋体" w:hAnsi="宋体" w:hint="eastAsia"/>
                <w:sz w:val="24"/>
              </w:rPr>
              <w:t>4分</w:t>
            </w:r>
          </w:p>
        </w:tc>
      </w:tr>
      <w:tr w:rsidR="00B71875" w:rsidTr="00E50DA7">
        <w:tc>
          <w:tcPr>
            <w:tcW w:w="675" w:type="dxa"/>
            <w:vAlign w:val="center"/>
          </w:tcPr>
          <w:p w:rsidR="00B71875" w:rsidRDefault="00B71875" w:rsidP="00E50DA7">
            <w:pPr>
              <w:spacing w:line="276" w:lineRule="auto"/>
              <w:jc w:val="center"/>
              <w:rPr>
                <w:rFonts w:ascii="宋体" w:hAnsi="宋体"/>
                <w:sz w:val="24"/>
              </w:rPr>
            </w:pPr>
            <w:r>
              <w:rPr>
                <w:rFonts w:ascii="宋体" w:hAnsi="宋体" w:hint="eastAsia"/>
                <w:sz w:val="24"/>
              </w:rPr>
              <w:t>3</w:t>
            </w:r>
          </w:p>
        </w:tc>
        <w:tc>
          <w:tcPr>
            <w:tcW w:w="1276" w:type="dxa"/>
            <w:vAlign w:val="center"/>
          </w:tcPr>
          <w:p w:rsidR="00B71875" w:rsidRDefault="00B71875" w:rsidP="00E50DA7">
            <w:pPr>
              <w:spacing w:beforeLines="50" w:before="120" w:afterLines="50" w:after="120" w:line="276" w:lineRule="auto"/>
              <w:jc w:val="center"/>
              <w:rPr>
                <w:rFonts w:ascii="宋体" w:hAnsi="宋体"/>
                <w:sz w:val="24"/>
              </w:rPr>
            </w:pPr>
            <w:r>
              <w:rPr>
                <w:rFonts w:ascii="宋体" w:hAnsi="宋体" w:hint="eastAsia"/>
                <w:sz w:val="24"/>
              </w:rPr>
              <w:t>项目施工方案</w:t>
            </w:r>
          </w:p>
        </w:tc>
        <w:tc>
          <w:tcPr>
            <w:tcW w:w="6095" w:type="dxa"/>
          </w:tcPr>
          <w:p w:rsidR="005C275F" w:rsidRDefault="00CB2889" w:rsidP="00E50DA7">
            <w:pPr>
              <w:spacing w:line="276" w:lineRule="auto"/>
              <w:ind w:firstLineChars="200" w:firstLine="480"/>
              <w:rPr>
                <w:rFonts w:hint="eastAsia"/>
                <w:sz w:val="24"/>
              </w:rPr>
            </w:pPr>
            <w:r>
              <w:rPr>
                <w:rFonts w:hint="eastAsia"/>
                <w:sz w:val="24"/>
              </w:rPr>
              <w:t>1.</w:t>
            </w:r>
            <w:r w:rsidR="005C275F" w:rsidRPr="005C275F">
              <w:rPr>
                <w:rFonts w:hint="eastAsia"/>
                <w:sz w:val="24"/>
              </w:rPr>
              <w:t>对本项目的理解</w:t>
            </w:r>
            <w:r w:rsidR="005C275F">
              <w:rPr>
                <w:rFonts w:hint="eastAsia"/>
                <w:sz w:val="24"/>
              </w:rPr>
              <w:t>（</w:t>
            </w:r>
            <w:r w:rsidR="005C275F">
              <w:rPr>
                <w:rFonts w:hint="eastAsia"/>
                <w:sz w:val="24"/>
              </w:rPr>
              <w:t>2</w:t>
            </w:r>
            <w:r w:rsidR="005C275F">
              <w:rPr>
                <w:rFonts w:hint="eastAsia"/>
                <w:sz w:val="24"/>
              </w:rPr>
              <w:t>分）</w:t>
            </w:r>
          </w:p>
          <w:p w:rsidR="005C275F" w:rsidRDefault="005C275F" w:rsidP="00E50DA7">
            <w:pPr>
              <w:spacing w:line="276" w:lineRule="auto"/>
              <w:ind w:firstLineChars="200" w:firstLine="480"/>
              <w:rPr>
                <w:rFonts w:hint="eastAsia"/>
                <w:sz w:val="24"/>
              </w:rPr>
            </w:pPr>
            <w:r w:rsidRPr="005C275F">
              <w:rPr>
                <w:rFonts w:hint="eastAsia"/>
                <w:sz w:val="24"/>
              </w:rPr>
              <w:t>根据供应商对本项目的熟悉程度、对本项目</w:t>
            </w:r>
            <w:r>
              <w:rPr>
                <w:rFonts w:hint="eastAsia"/>
                <w:sz w:val="24"/>
              </w:rPr>
              <w:t>施工</w:t>
            </w:r>
            <w:r w:rsidRPr="005C275F">
              <w:rPr>
                <w:rFonts w:hint="eastAsia"/>
                <w:sz w:val="24"/>
              </w:rPr>
              <w:t>要求的理解程度、项目总体技术架构的完整性、合理性、可行性进行打分。方案欠缺或不完善的每项扣</w:t>
            </w:r>
            <w:r>
              <w:rPr>
                <w:rFonts w:hint="eastAsia"/>
                <w:sz w:val="24"/>
              </w:rPr>
              <w:t>1</w:t>
            </w:r>
            <w:r w:rsidRPr="005C275F">
              <w:rPr>
                <w:rFonts w:hint="eastAsia"/>
                <w:sz w:val="24"/>
              </w:rPr>
              <w:t>分。</w:t>
            </w:r>
          </w:p>
          <w:p w:rsidR="00B71875" w:rsidRDefault="005C275F" w:rsidP="00E50DA7">
            <w:pPr>
              <w:spacing w:line="276" w:lineRule="auto"/>
              <w:ind w:firstLineChars="200" w:firstLine="480"/>
              <w:rPr>
                <w:sz w:val="24"/>
              </w:rPr>
            </w:pPr>
            <w:r>
              <w:rPr>
                <w:rFonts w:hint="eastAsia"/>
                <w:sz w:val="24"/>
              </w:rPr>
              <w:t>2</w:t>
            </w:r>
            <w:r w:rsidR="00B71875">
              <w:rPr>
                <w:rFonts w:hint="eastAsia"/>
                <w:sz w:val="24"/>
              </w:rPr>
              <w:t>.</w:t>
            </w:r>
            <w:r w:rsidR="00B71875">
              <w:rPr>
                <w:rFonts w:hint="eastAsia"/>
                <w:sz w:val="24"/>
              </w:rPr>
              <w:t>项目实施方案针对性强、有明确的施工方案（</w:t>
            </w:r>
            <w:r w:rsidR="00B71875">
              <w:rPr>
                <w:rFonts w:hint="eastAsia"/>
                <w:sz w:val="24"/>
              </w:rPr>
              <w:t>4</w:t>
            </w:r>
            <w:r w:rsidR="00B71875">
              <w:rPr>
                <w:rFonts w:hint="eastAsia"/>
                <w:sz w:val="24"/>
              </w:rPr>
              <w:t>分）</w:t>
            </w:r>
          </w:p>
          <w:p w:rsidR="00B71875" w:rsidRDefault="00B71875" w:rsidP="00E50DA7">
            <w:pPr>
              <w:spacing w:line="276" w:lineRule="auto"/>
              <w:ind w:firstLineChars="200" w:firstLine="480"/>
              <w:rPr>
                <w:sz w:val="24"/>
              </w:rPr>
            </w:pPr>
            <w:r>
              <w:rPr>
                <w:rFonts w:hint="eastAsia"/>
                <w:sz w:val="24"/>
              </w:rPr>
              <w:t>包括施工准备充足，材料和机械设备齐全，施工顺序明确，各阶段衔接到位，针对环境保护和文明施工措施等）的得</w:t>
            </w:r>
            <w:r>
              <w:rPr>
                <w:rFonts w:hint="eastAsia"/>
                <w:sz w:val="24"/>
              </w:rPr>
              <w:t>4</w:t>
            </w:r>
            <w:r>
              <w:rPr>
                <w:rFonts w:hint="eastAsia"/>
                <w:sz w:val="24"/>
              </w:rPr>
              <w:t>分；方案有缺陷或表述不符合本项目需求的每项扣</w:t>
            </w:r>
            <w:r>
              <w:rPr>
                <w:rFonts w:hint="eastAsia"/>
                <w:sz w:val="24"/>
              </w:rPr>
              <w:t xml:space="preserve"> 1 </w:t>
            </w:r>
            <w:r>
              <w:rPr>
                <w:rFonts w:hint="eastAsia"/>
                <w:sz w:val="24"/>
              </w:rPr>
              <w:t>分；扣完为止。</w:t>
            </w:r>
          </w:p>
          <w:p w:rsidR="00B71875" w:rsidRPr="00907598" w:rsidRDefault="005C275F" w:rsidP="00E50DA7">
            <w:pPr>
              <w:spacing w:line="276" w:lineRule="auto"/>
              <w:ind w:firstLineChars="200" w:firstLine="480"/>
              <w:rPr>
                <w:sz w:val="24"/>
              </w:rPr>
            </w:pPr>
            <w:r>
              <w:rPr>
                <w:rFonts w:hint="eastAsia"/>
                <w:sz w:val="24"/>
              </w:rPr>
              <w:t>3</w:t>
            </w:r>
            <w:r w:rsidR="00B71875" w:rsidRPr="00907598">
              <w:rPr>
                <w:rFonts w:hint="eastAsia"/>
                <w:sz w:val="24"/>
              </w:rPr>
              <w:t>.</w:t>
            </w:r>
            <w:r w:rsidR="00B71875" w:rsidRPr="00907598">
              <w:rPr>
                <w:rFonts w:hint="eastAsia"/>
                <w:sz w:val="24"/>
              </w:rPr>
              <w:t>确保供应货物质量的设施及措施（</w:t>
            </w:r>
            <w:r w:rsidR="00B71875">
              <w:rPr>
                <w:rFonts w:hint="eastAsia"/>
                <w:sz w:val="24"/>
              </w:rPr>
              <w:t>3</w:t>
            </w:r>
            <w:r w:rsidR="00B71875" w:rsidRPr="00907598">
              <w:rPr>
                <w:rFonts w:hint="eastAsia"/>
                <w:sz w:val="24"/>
              </w:rPr>
              <w:t>分）</w:t>
            </w:r>
          </w:p>
          <w:p w:rsidR="00B71875" w:rsidRDefault="00B71875" w:rsidP="00E50DA7">
            <w:pPr>
              <w:spacing w:line="276" w:lineRule="auto"/>
              <w:ind w:firstLineChars="200" w:firstLine="480"/>
              <w:rPr>
                <w:sz w:val="24"/>
              </w:rPr>
            </w:pPr>
            <w:r>
              <w:rPr>
                <w:rFonts w:hint="eastAsia"/>
                <w:sz w:val="24"/>
              </w:rPr>
              <w:t>有严密的质量监控措施和先进的质量检测设施的得</w:t>
            </w:r>
            <w:r w:rsidR="00937430">
              <w:rPr>
                <w:rFonts w:hint="eastAsia"/>
                <w:sz w:val="24"/>
              </w:rPr>
              <w:t>3</w:t>
            </w:r>
            <w:r>
              <w:rPr>
                <w:rFonts w:hint="eastAsia"/>
                <w:sz w:val="24"/>
              </w:rPr>
              <w:t>分，质量监控措施不完善的，每项扣</w:t>
            </w:r>
            <w:r>
              <w:rPr>
                <w:rFonts w:hint="eastAsia"/>
                <w:sz w:val="24"/>
              </w:rPr>
              <w:t>1-2</w:t>
            </w:r>
            <w:r>
              <w:rPr>
                <w:rFonts w:hint="eastAsia"/>
                <w:sz w:val="24"/>
              </w:rPr>
              <w:t>分，质量检测设施不完善的扣</w:t>
            </w:r>
            <w:r>
              <w:rPr>
                <w:rFonts w:hint="eastAsia"/>
                <w:sz w:val="24"/>
              </w:rPr>
              <w:t>1-2</w:t>
            </w:r>
            <w:r>
              <w:rPr>
                <w:rFonts w:hint="eastAsia"/>
                <w:sz w:val="24"/>
              </w:rPr>
              <w:t>分，扣完该项得分为止。</w:t>
            </w:r>
          </w:p>
          <w:p w:rsidR="00B71875" w:rsidRPr="00907598" w:rsidRDefault="005C275F" w:rsidP="00E50DA7">
            <w:pPr>
              <w:spacing w:line="276" w:lineRule="auto"/>
              <w:ind w:firstLineChars="200" w:firstLine="480"/>
              <w:rPr>
                <w:sz w:val="24"/>
              </w:rPr>
            </w:pPr>
            <w:r>
              <w:rPr>
                <w:rFonts w:hint="eastAsia"/>
                <w:sz w:val="24"/>
              </w:rPr>
              <w:t>4</w:t>
            </w:r>
            <w:r w:rsidR="00CB2889">
              <w:rPr>
                <w:rFonts w:hint="eastAsia"/>
                <w:sz w:val="24"/>
              </w:rPr>
              <w:t>.</w:t>
            </w:r>
            <w:r w:rsidR="00B71875" w:rsidRPr="00907598">
              <w:rPr>
                <w:rFonts w:hint="eastAsia"/>
                <w:sz w:val="24"/>
              </w:rPr>
              <w:t>提供与项目相符的车流引导方案图（</w:t>
            </w:r>
            <w:r w:rsidR="00B71875" w:rsidRPr="00907598">
              <w:rPr>
                <w:rFonts w:hint="eastAsia"/>
                <w:sz w:val="24"/>
              </w:rPr>
              <w:t>2</w:t>
            </w:r>
            <w:r w:rsidR="00B71875" w:rsidRPr="00907598">
              <w:rPr>
                <w:rFonts w:hint="eastAsia"/>
                <w:sz w:val="24"/>
              </w:rPr>
              <w:t>分）</w:t>
            </w:r>
            <w:r w:rsidR="00B71875">
              <w:rPr>
                <w:rFonts w:hint="eastAsia"/>
                <w:sz w:val="24"/>
              </w:rPr>
              <w:t>：</w:t>
            </w:r>
            <w:r w:rsidR="00B71875" w:rsidRPr="00907598">
              <w:rPr>
                <w:rFonts w:hint="eastAsia"/>
                <w:sz w:val="24"/>
              </w:rPr>
              <w:t>完全相符的得</w:t>
            </w:r>
            <w:r w:rsidR="00B71875" w:rsidRPr="00907598">
              <w:rPr>
                <w:rFonts w:hint="eastAsia"/>
                <w:sz w:val="24"/>
              </w:rPr>
              <w:t>2</w:t>
            </w:r>
            <w:r w:rsidR="00B71875" w:rsidRPr="00907598">
              <w:rPr>
                <w:rFonts w:hint="eastAsia"/>
                <w:sz w:val="24"/>
              </w:rPr>
              <w:t>分，比较相符的得</w:t>
            </w:r>
            <w:r w:rsidR="00B71875" w:rsidRPr="00907598">
              <w:rPr>
                <w:rFonts w:hint="eastAsia"/>
                <w:sz w:val="24"/>
              </w:rPr>
              <w:t>1</w:t>
            </w:r>
            <w:r w:rsidR="00B71875" w:rsidRPr="00907598">
              <w:rPr>
                <w:rFonts w:hint="eastAsia"/>
                <w:sz w:val="24"/>
              </w:rPr>
              <w:t>分，相符程度一般的不得分。</w:t>
            </w:r>
          </w:p>
          <w:p w:rsidR="00B71875" w:rsidRDefault="005C275F" w:rsidP="00E50DA7">
            <w:pPr>
              <w:pStyle w:val="afe"/>
              <w:tabs>
                <w:tab w:val="left" w:pos="1260"/>
              </w:tabs>
              <w:spacing w:line="276" w:lineRule="auto"/>
              <w:ind w:leftChars="100" w:left="280" w:firstLineChars="100" w:firstLine="240"/>
              <w:rPr>
                <w:sz w:val="24"/>
              </w:rPr>
            </w:pPr>
            <w:r>
              <w:rPr>
                <w:rFonts w:hint="eastAsia"/>
                <w:sz w:val="24"/>
              </w:rPr>
              <w:lastRenderedPageBreak/>
              <w:t>5</w:t>
            </w:r>
            <w:r w:rsidR="00B71875">
              <w:rPr>
                <w:rFonts w:hint="eastAsia"/>
                <w:sz w:val="24"/>
              </w:rPr>
              <w:t>.</w:t>
            </w:r>
            <w:r w:rsidR="00B71875">
              <w:rPr>
                <w:rFonts w:hint="eastAsia"/>
                <w:sz w:val="24"/>
              </w:rPr>
              <w:t>拟投入本项目施工设备情况（</w:t>
            </w:r>
            <w:r w:rsidR="00B71875">
              <w:rPr>
                <w:rFonts w:hint="eastAsia"/>
                <w:sz w:val="24"/>
              </w:rPr>
              <w:t>2</w:t>
            </w:r>
            <w:r w:rsidR="00B71875">
              <w:rPr>
                <w:rFonts w:hint="eastAsia"/>
                <w:sz w:val="24"/>
              </w:rPr>
              <w:t>分）</w:t>
            </w:r>
          </w:p>
          <w:p w:rsidR="00B71875" w:rsidRDefault="00B71875" w:rsidP="00E50DA7">
            <w:pPr>
              <w:spacing w:line="276" w:lineRule="auto"/>
              <w:ind w:firstLineChars="200" w:firstLine="480"/>
              <w:rPr>
                <w:sz w:val="24"/>
              </w:rPr>
            </w:pPr>
            <w:r>
              <w:rPr>
                <w:rFonts w:hint="eastAsia"/>
                <w:sz w:val="24"/>
              </w:rPr>
              <w:t>技术力量全面的得</w:t>
            </w:r>
            <w:r>
              <w:rPr>
                <w:rFonts w:hint="eastAsia"/>
                <w:sz w:val="24"/>
              </w:rPr>
              <w:t>2</w:t>
            </w:r>
            <w:r>
              <w:rPr>
                <w:rFonts w:hint="eastAsia"/>
                <w:sz w:val="24"/>
              </w:rPr>
              <w:t>分，技术力量较差的得</w:t>
            </w:r>
            <w:r>
              <w:rPr>
                <w:rFonts w:hint="eastAsia"/>
                <w:sz w:val="24"/>
              </w:rPr>
              <w:t>1</w:t>
            </w:r>
            <w:r>
              <w:rPr>
                <w:rFonts w:hint="eastAsia"/>
                <w:sz w:val="24"/>
              </w:rPr>
              <w:t>分，未提供的不得分。</w:t>
            </w:r>
          </w:p>
          <w:p w:rsidR="00B71875" w:rsidRDefault="005C275F" w:rsidP="00E50DA7">
            <w:pPr>
              <w:spacing w:line="276" w:lineRule="auto"/>
              <w:ind w:firstLineChars="200" w:firstLine="480"/>
              <w:rPr>
                <w:sz w:val="24"/>
              </w:rPr>
            </w:pPr>
            <w:r>
              <w:rPr>
                <w:rFonts w:hint="eastAsia"/>
                <w:sz w:val="24"/>
              </w:rPr>
              <w:t>6</w:t>
            </w:r>
            <w:r w:rsidR="00B71875" w:rsidRPr="00907598">
              <w:rPr>
                <w:rFonts w:hint="eastAsia"/>
                <w:sz w:val="24"/>
              </w:rPr>
              <w:t>.</w:t>
            </w:r>
            <w:r w:rsidR="00B71875" w:rsidRPr="00907598">
              <w:rPr>
                <w:rFonts w:hint="eastAsia"/>
                <w:sz w:val="24"/>
              </w:rPr>
              <w:t>安装、调试、验收方案（</w:t>
            </w:r>
            <w:r w:rsidR="00B71875">
              <w:rPr>
                <w:rFonts w:hint="eastAsia"/>
                <w:sz w:val="24"/>
              </w:rPr>
              <w:t>3</w:t>
            </w:r>
            <w:r w:rsidR="00B71875" w:rsidRPr="00907598">
              <w:rPr>
                <w:rFonts w:hint="eastAsia"/>
                <w:sz w:val="24"/>
              </w:rPr>
              <w:t>分）</w:t>
            </w:r>
          </w:p>
          <w:p w:rsidR="00B71875" w:rsidRDefault="00B71875" w:rsidP="00E50DA7">
            <w:pPr>
              <w:spacing w:line="276" w:lineRule="auto"/>
              <w:ind w:firstLineChars="200" w:firstLine="480"/>
              <w:rPr>
                <w:sz w:val="24"/>
              </w:rPr>
            </w:pPr>
            <w:r>
              <w:rPr>
                <w:rFonts w:hint="eastAsia"/>
                <w:sz w:val="24"/>
              </w:rPr>
              <w:t>方案安排主次分明、措施全面，得</w:t>
            </w:r>
            <w:r w:rsidR="00937430">
              <w:rPr>
                <w:rFonts w:hint="eastAsia"/>
                <w:sz w:val="24"/>
              </w:rPr>
              <w:t>3</w:t>
            </w:r>
            <w:r>
              <w:rPr>
                <w:rFonts w:hint="eastAsia"/>
                <w:sz w:val="24"/>
              </w:rPr>
              <w:t>分；方案措施欠佳的，每项扣</w:t>
            </w:r>
            <w:r>
              <w:rPr>
                <w:rFonts w:hint="eastAsia"/>
                <w:sz w:val="24"/>
              </w:rPr>
              <w:t>1-2</w:t>
            </w:r>
            <w:r>
              <w:rPr>
                <w:rFonts w:hint="eastAsia"/>
                <w:sz w:val="24"/>
              </w:rPr>
              <w:t>分；方案措施存在明显缺陷的，每项扣</w:t>
            </w:r>
            <w:r>
              <w:rPr>
                <w:rFonts w:hint="eastAsia"/>
                <w:sz w:val="24"/>
              </w:rPr>
              <w:t>1-2</w:t>
            </w:r>
            <w:r>
              <w:rPr>
                <w:rFonts w:hint="eastAsia"/>
                <w:sz w:val="24"/>
              </w:rPr>
              <w:t>分；扣完该项得分为止。</w:t>
            </w:r>
          </w:p>
          <w:p w:rsidR="00B71875" w:rsidRDefault="005C275F" w:rsidP="00E50DA7">
            <w:pPr>
              <w:pStyle w:val="afe"/>
              <w:tabs>
                <w:tab w:val="left" w:pos="1260"/>
              </w:tabs>
              <w:spacing w:line="276" w:lineRule="auto"/>
              <w:ind w:leftChars="100" w:left="280" w:firstLineChars="100" w:firstLine="240"/>
              <w:rPr>
                <w:sz w:val="24"/>
              </w:rPr>
            </w:pPr>
            <w:r>
              <w:rPr>
                <w:rFonts w:hint="eastAsia"/>
                <w:sz w:val="24"/>
              </w:rPr>
              <w:t>7</w:t>
            </w:r>
            <w:r w:rsidR="00B71875">
              <w:rPr>
                <w:rFonts w:hint="eastAsia"/>
                <w:sz w:val="24"/>
              </w:rPr>
              <w:t>.</w:t>
            </w:r>
            <w:r w:rsidR="00B71875">
              <w:rPr>
                <w:rFonts w:hint="eastAsia"/>
                <w:sz w:val="24"/>
              </w:rPr>
              <w:t>与招标人的具体配合方案（</w:t>
            </w:r>
            <w:r w:rsidR="00B71875">
              <w:rPr>
                <w:rFonts w:hint="eastAsia"/>
                <w:sz w:val="24"/>
              </w:rPr>
              <w:t>2</w:t>
            </w:r>
            <w:r w:rsidR="00B71875">
              <w:rPr>
                <w:rFonts w:hint="eastAsia"/>
                <w:sz w:val="24"/>
              </w:rPr>
              <w:t>分）</w:t>
            </w:r>
          </w:p>
          <w:p w:rsidR="00B71875" w:rsidRDefault="00B71875" w:rsidP="00E50DA7">
            <w:pPr>
              <w:spacing w:line="276" w:lineRule="auto"/>
              <w:ind w:firstLineChars="200" w:firstLine="480"/>
            </w:pPr>
            <w:r>
              <w:rPr>
                <w:rFonts w:hint="eastAsia"/>
                <w:sz w:val="24"/>
              </w:rPr>
              <w:t>配合方案全面的得</w:t>
            </w:r>
            <w:r>
              <w:rPr>
                <w:rFonts w:hint="eastAsia"/>
                <w:sz w:val="24"/>
              </w:rPr>
              <w:t>2</w:t>
            </w:r>
            <w:r>
              <w:rPr>
                <w:rFonts w:hint="eastAsia"/>
                <w:sz w:val="24"/>
              </w:rPr>
              <w:t>分，配合方案较差的得</w:t>
            </w:r>
            <w:r>
              <w:rPr>
                <w:rFonts w:hint="eastAsia"/>
                <w:sz w:val="24"/>
              </w:rPr>
              <w:t>1</w:t>
            </w:r>
            <w:r>
              <w:rPr>
                <w:rFonts w:hint="eastAsia"/>
                <w:sz w:val="24"/>
              </w:rPr>
              <w:t>分，未提供的不得分。</w:t>
            </w:r>
          </w:p>
        </w:tc>
        <w:tc>
          <w:tcPr>
            <w:tcW w:w="1064" w:type="dxa"/>
            <w:vAlign w:val="center"/>
          </w:tcPr>
          <w:p w:rsidR="00B71875" w:rsidRDefault="00B71875" w:rsidP="00E50DA7">
            <w:pPr>
              <w:spacing w:line="276" w:lineRule="auto"/>
              <w:jc w:val="center"/>
              <w:rPr>
                <w:rFonts w:ascii="宋体" w:hAnsi="宋体"/>
                <w:sz w:val="24"/>
              </w:rPr>
            </w:pPr>
            <w:r>
              <w:rPr>
                <w:rFonts w:ascii="宋体" w:hAnsi="宋体" w:hint="eastAsia"/>
                <w:sz w:val="24"/>
              </w:rPr>
              <w:lastRenderedPageBreak/>
              <w:t>18分</w:t>
            </w:r>
          </w:p>
        </w:tc>
      </w:tr>
      <w:tr w:rsidR="00B71875" w:rsidTr="00E50DA7">
        <w:tc>
          <w:tcPr>
            <w:tcW w:w="675" w:type="dxa"/>
            <w:vAlign w:val="center"/>
          </w:tcPr>
          <w:p w:rsidR="00B71875" w:rsidRDefault="00B71875" w:rsidP="00E50DA7">
            <w:pPr>
              <w:spacing w:line="276" w:lineRule="auto"/>
              <w:jc w:val="center"/>
              <w:rPr>
                <w:rFonts w:ascii="宋体" w:hAnsi="宋体"/>
                <w:sz w:val="24"/>
              </w:rPr>
            </w:pPr>
            <w:r>
              <w:rPr>
                <w:rFonts w:ascii="宋体" w:hAnsi="宋体" w:hint="eastAsia"/>
                <w:sz w:val="24"/>
              </w:rPr>
              <w:lastRenderedPageBreak/>
              <w:t>4</w:t>
            </w:r>
          </w:p>
        </w:tc>
        <w:tc>
          <w:tcPr>
            <w:tcW w:w="1276" w:type="dxa"/>
            <w:vAlign w:val="center"/>
          </w:tcPr>
          <w:p w:rsidR="00B71875" w:rsidRDefault="00B71875" w:rsidP="00E50DA7">
            <w:pPr>
              <w:spacing w:line="276" w:lineRule="auto"/>
              <w:jc w:val="center"/>
              <w:rPr>
                <w:sz w:val="24"/>
              </w:rPr>
            </w:pPr>
            <w:r>
              <w:rPr>
                <w:rFonts w:hint="eastAsia"/>
                <w:sz w:val="24"/>
              </w:rPr>
              <w:t>拟投入项目实施人员</w:t>
            </w:r>
          </w:p>
        </w:tc>
        <w:tc>
          <w:tcPr>
            <w:tcW w:w="6095" w:type="dxa"/>
            <w:vAlign w:val="center"/>
          </w:tcPr>
          <w:p w:rsidR="00B71875" w:rsidRPr="00F828ED" w:rsidRDefault="00B71875" w:rsidP="00E50DA7">
            <w:pPr>
              <w:spacing w:line="276" w:lineRule="auto"/>
              <w:ind w:firstLineChars="200" w:firstLine="480"/>
              <w:rPr>
                <w:sz w:val="24"/>
              </w:rPr>
            </w:pPr>
            <w:r>
              <w:rPr>
                <w:rFonts w:hint="eastAsia"/>
                <w:sz w:val="24"/>
              </w:rPr>
              <w:t>1.</w:t>
            </w:r>
            <w:r w:rsidRPr="00F828ED">
              <w:rPr>
                <w:rFonts w:hint="eastAsia"/>
                <w:sz w:val="24"/>
              </w:rPr>
              <w:t>根据本项目的特点投入主要技术人员专业配置齐全、岗位分工完整，能很好的分工协调项目实施事宜得</w:t>
            </w:r>
            <w:r>
              <w:rPr>
                <w:rFonts w:hint="eastAsia"/>
                <w:sz w:val="24"/>
              </w:rPr>
              <w:t>2</w:t>
            </w:r>
            <w:r w:rsidRPr="00F828ED">
              <w:rPr>
                <w:rFonts w:hint="eastAsia"/>
                <w:sz w:val="24"/>
              </w:rPr>
              <w:t>分，专业配置不齐全扣</w:t>
            </w:r>
            <w:r>
              <w:rPr>
                <w:rFonts w:hint="eastAsia"/>
                <w:sz w:val="24"/>
              </w:rPr>
              <w:t>1</w:t>
            </w:r>
            <w:r w:rsidRPr="00F828ED">
              <w:rPr>
                <w:rFonts w:hint="eastAsia"/>
                <w:sz w:val="24"/>
              </w:rPr>
              <w:t>分，</w:t>
            </w:r>
            <w:r w:rsidRPr="00F828ED">
              <w:rPr>
                <w:rFonts w:hint="eastAsia"/>
                <w:sz w:val="24"/>
              </w:rPr>
              <w:t xml:space="preserve"> </w:t>
            </w:r>
            <w:r w:rsidRPr="00F828ED">
              <w:rPr>
                <w:rFonts w:hint="eastAsia"/>
                <w:sz w:val="24"/>
              </w:rPr>
              <w:t>岗位分工不明确、不完整扣</w:t>
            </w:r>
            <w:r>
              <w:rPr>
                <w:rFonts w:hint="eastAsia"/>
                <w:sz w:val="24"/>
              </w:rPr>
              <w:t>1</w:t>
            </w:r>
            <w:r w:rsidRPr="00F828ED">
              <w:rPr>
                <w:rFonts w:hint="eastAsia"/>
                <w:sz w:val="24"/>
              </w:rPr>
              <w:t>分。</w:t>
            </w:r>
          </w:p>
          <w:p w:rsidR="00B71875" w:rsidRDefault="00B71875" w:rsidP="00E50DA7">
            <w:pPr>
              <w:spacing w:line="276" w:lineRule="auto"/>
              <w:ind w:firstLineChars="200" w:firstLine="480"/>
              <w:rPr>
                <w:sz w:val="24"/>
              </w:rPr>
            </w:pPr>
            <w:r>
              <w:rPr>
                <w:rFonts w:hint="eastAsia"/>
                <w:sz w:val="24"/>
              </w:rPr>
              <w:t>2.</w:t>
            </w:r>
            <w:r w:rsidRPr="00F828ED">
              <w:rPr>
                <w:rFonts w:hint="eastAsia"/>
                <w:sz w:val="24"/>
              </w:rPr>
              <w:t>投入主要技术人员</w:t>
            </w:r>
            <w:r>
              <w:rPr>
                <w:rFonts w:hint="eastAsia"/>
                <w:sz w:val="24"/>
              </w:rPr>
              <w:t>具备浙江省安全技术防范行业协会颁发培训合格证书的得</w:t>
            </w:r>
            <w:r>
              <w:rPr>
                <w:rFonts w:hint="eastAsia"/>
                <w:sz w:val="24"/>
              </w:rPr>
              <w:t>1</w:t>
            </w:r>
            <w:r>
              <w:rPr>
                <w:rFonts w:hint="eastAsia"/>
                <w:sz w:val="24"/>
              </w:rPr>
              <w:t>分，未提供的不得分。</w:t>
            </w:r>
          </w:p>
          <w:p w:rsidR="00B71875" w:rsidRDefault="00B71875" w:rsidP="00E50DA7">
            <w:pPr>
              <w:spacing w:line="276" w:lineRule="auto"/>
              <w:ind w:firstLineChars="199" w:firstLine="479"/>
              <w:rPr>
                <w:b/>
                <w:sz w:val="24"/>
              </w:rPr>
            </w:pPr>
            <w:r>
              <w:rPr>
                <w:rFonts w:hint="eastAsia"/>
                <w:b/>
                <w:sz w:val="24"/>
              </w:rPr>
              <w:t>提供相关人员证书复印件及最近三个月中任意一个月供应商为其缴纳的社保证明清单并加盖单位公章，未提供不得分。</w:t>
            </w:r>
          </w:p>
        </w:tc>
        <w:tc>
          <w:tcPr>
            <w:tcW w:w="1064" w:type="dxa"/>
            <w:vAlign w:val="center"/>
          </w:tcPr>
          <w:p w:rsidR="00B71875" w:rsidRDefault="00B71875" w:rsidP="00E50DA7">
            <w:pPr>
              <w:spacing w:line="276" w:lineRule="auto"/>
              <w:jc w:val="center"/>
              <w:rPr>
                <w:rFonts w:ascii="宋体" w:hAnsi="宋体"/>
                <w:sz w:val="24"/>
              </w:rPr>
            </w:pPr>
            <w:r>
              <w:rPr>
                <w:rFonts w:ascii="宋体" w:hAnsi="宋体" w:hint="eastAsia"/>
                <w:sz w:val="24"/>
              </w:rPr>
              <w:t>3分</w:t>
            </w:r>
          </w:p>
        </w:tc>
      </w:tr>
      <w:tr w:rsidR="00B71875" w:rsidTr="00E50DA7">
        <w:trPr>
          <w:trHeight w:val="636"/>
        </w:trPr>
        <w:tc>
          <w:tcPr>
            <w:tcW w:w="8046" w:type="dxa"/>
            <w:gridSpan w:val="3"/>
            <w:vAlign w:val="center"/>
          </w:tcPr>
          <w:p w:rsidR="00B71875" w:rsidRDefault="00B71875" w:rsidP="00E50DA7">
            <w:pPr>
              <w:pStyle w:val="afe"/>
              <w:spacing w:line="276" w:lineRule="auto"/>
              <w:ind w:left="420" w:firstLineChars="0" w:firstLine="0"/>
              <w:jc w:val="center"/>
              <w:rPr>
                <w:b/>
                <w:sz w:val="24"/>
              </w:rPr>
            </w:pPr>
            <w:r>
              <w:rPr>
                <w:rFonts w:hint="eastAsia"/>
                <w:b/>
                <w:sz w:val="24"/>
              </w:rPr>
              <w:t>商务资信及其他分</w:t>
            </w:r>
          </w:p>
        </w:tc>
        <w:tc>
          <w:tcPr>
            <w:tcW w:w="1064" w:type="dxa"/>
            <w:vAlign w:val="center"/>
          </w:tcPr>
          <w:p w:rsidR="00B71875" w:rsidRDefault="00B71875" w:rsidP="00E50DA7">
            <w:pPr>
              <w:spacing w:line="276" w:lineRule="auto"/>
              <w:ind w:firstLineChars="50" w:firstLine="120"/>
              <w:rPr>
                <w:rFonts w:ascii="宋体" w:hAnsi="宋体"/>
                <w:b/>
                <w:sz w:val="24"/>
              </w:rPr>
            </w:pPr>
            <w:r>
              <w:rPr>
                <w:rFonts w:ascii="宋体" w:hAnsi="宋体" w:hint="eastAsia"/>
                <w:b/>
                <w:sz w:val="24"/>
              </w:rPr>
              <w:t>25分</w:t>
            </w:r>
          </w:p>
        </w:tc>
      </w:tr>
      <w:tr w:rsidR="00B71875" w:rsidTr="00E50DA7">
        <w:trPr>
          <w:trHeight w:val="2247"/>
        </w:trPr>
        <w:tc>
          <w:tcPr>
            <w:tcW w:w="675" w:type="dxa"/>
            <w:vAlign w:val="center"/>
          </w:tcPr>
          <w:p w:rsidR="00B71875" w:rsidRDefault="00B71875" w:rsidP="00E50DA7">
            <w:pPr>
              <w:spacing w:line="276" w:lineRule="auto"/>
              <w:jc w:val="center"/>
              <w:rPr>
                <w:rFonts w:ascii="宋体" w:hAnsi="宋体"/>
                <w:sz w:val="24"/>
              </w:rPr>
            </w:pPr>
            <w:r>
              <w:rPr>
                <w:rFonts w:ascii="宋体" w:hAnsi="宋体" w:hint="eastAsia"/>
                <w:sz w:val="24"/>
              </w:rPr>
              <w:t>5</w:t>
            </w:r>
          </w:p>
        </w:tc>
        <w:tc>
          <w:tcPr>
            <w:tcW w:w="1276" w:type="dxa"/>
            <w:vAlign w:val="center"/>
          </w:tcPr>
          <w:p w:rsidR="00B71875" w:rsidRDefault="00B71875" w:rsidP="00E50DA7">
            <w:pPr>
              <w:spacing w:line="276" w:lineRule="auto"/>
              <w:jc w:val="center"/>
              <w:rPr>
                <w:sz w:val="24"/>
              </w:rPr>
            </w:pPr>
            <w:r>
              <w:rPr>
                <w:rFonts w:hint="eastAsia"/>
                <w:sz w:val="24"/>
              </w:rPr>
              <w:t>售后服务及优惠承诺</w:t>
            </w:r>
          </w:p>
        </w:tc>
        <w:tc>
          <w:tcPr>
            <w:tcW w:w="6095" w:type="dxa"/>
          </w:tcPr>
          <w:p w:rsidR="00B71875" w:rsidRDefault="00B71875" w:rsidP="00E50DA7">
            <w:pPr>
              <w:widowControl/>
              <w:tabs>
                <w:tab w:val="left" w:pos="312"/>
              </w:tabs>
              <w:ind w:firstLineChars="200" w:firstLine="480"/>
              <w:jc w:val="left"/>
              <w:rPr>
                <w:rFonts w:ascii="宋体" w:hAnsi="宋体" w:cs="宋体"/>
                <w:color w:val="000000"/>
                <w:kern w:val="0"/>
                <w:sz w:val="24"/>
              </w:rPr>
            </w:pPr>
            <w:r>
              <w:rPr>
                <w:rFonts w:hint="eastAsia"/>
                <w:color w:val="000000"/>
                <w:kern w:val="0"/>
                <w:sz w:val="24"/>
              </w:rPr>
              <w:t>1.</w:t>
            </w:r>
            <w:r>
              <w:rPr>
                <w:rFonts w:ascii="宋体" w:hAnsi="宋体" w:cs="宋体" w:hint="eastAsia"/>
                <w:color w:val="000000"/>
                <w:kern w:val="0"/>
                <w:sz w:val="24"/>
              </w:rPr>
              <w:t>售后服务方案全面周到的,得</w:t>
            </w:r>
            <w:r>
              <w:rPr>
                <w:rFonts w:hint="eastAsia"/>
                <w:color w:val="000000"/>
                <w:kern w:val="0"/>
                <w:sz w:val="24"/>
              </w:rPr>
              <w:t>3</w:t>
            </w:r>
            <w:r>
              <w:rPr>
                <w:rFonts w:ascii="宋体" w:hAnsi="宋体" w:cs="宋体" w:hint="eastAsia"/>
                <w:color w:val="000000"/>
                <w:kern w:val="0"/>
                <w:sz w:val="24"/>
              </w:rPr>
              <w:t>分，售后服务不全面的,得1-2分，除招标文件规定内容外无其他售后服务承诺的，该项不得分。</w:t>
            </w:r>
          </w:p>
          <w:p w:rsidR="00B71875" w:rsidRDefault="00B71875" w:rsidP="00E50DA7">
            <w:pPr>
              <w:pStyle w:val="Style3"/>
              <w:ind w:firstLineChars="200" w:firstLine="480"/>
              <w:rPr>
                <w:sz w:val="24"/>
              </w:rPr>
            </w:pPr>
            <w:r>
              <w:rPr>
                <w:rFonts w:ascii="宋体" w:hAnsi="宋体" w:cs="宋体" w:hint="eastAsia"/>
                <w:color w:val="000000"/>
                <w:kern w:val="0"/>
                <w:sz w:val="24"/>
                <w:szCs w:val="24"/>
              </w:rPr>
              <w:t>2.在规定质保期内的基础上每增加一年得1分，最多得</w:t>
            </w:r>
            <w:r>
              <w:rPr>
                <w:rFonts w:hint="eastAsia"/>
                <w:color w:val="000000"/>
                <w:kern w:val="0"/>
                <w:sz w:val="24"/>
                <w:szCs w:val="24"/>
              </w:rPr>
              <w:t>2</w:t>
            </w:r>
            <w:r>
              <w:rPr>
                <w:rFonts w:ascii="宋体" w:hAnsi="宋体" w:cs="宋体" w:hint="eastAsia"/>
                <w:color w:val="000000"/>
                <w:kern w:val="0"/>
                <w:sz w:val="24"/>
                <w:szCs w:val="24"/>
              </w:rPr>
              <w:t>分，</w:t>
            </w:r>
            <w:r>
              <w:rPr>
                <w:rFonts w:hint="eastAsia"/>
                <w:sz w:val="24"/>
              </w:rPr>
              <w:t>未提供的不得分。</w:t>
            </w:r>
          </w:p>
          <w:p w:rsidR="00B71875" w:rsidRPr="00907598" w:rsidRDefault="00B71875" w:rsidP="00E50DA7">
            <w:pPr>
              <w:pStyle w:val="Style3"/>
              <w:ind w:firstLineChars="200" w:firstLine="480"/>
              <w:rPr>
                <w:sz w:val="24"/>
                <w:szCs w:val="24"/>
              </w:rPr>
            </w:pPr>
            <w:r>
              <w:rPr>
                <w:rFonts w:hint="eastAsia"/>
                <w:sz w:val="24"/>
              </w:rPr>
              <w:t>3.</w:t>
            </w:r>
            <w:r>
              <w:rPr>
                <w:rFonts w:asciiTheme="minorEastAsia" w:eastAsiaTheme="minorEastAsia" w:hAnsiTheme="minorEastAsia" w:hint="eastAsia"/>
                <w:sz w:val="24"/>
              </w:rPr>
              <w:t>维修响应时间（0-4分）：接到招标人报修通知（电话、电传等）后2小时现场响应得1分，每减少半小时加1分，最高得4分。</w:t>
            </w:r>
          </w:p>
        </w:tc>
        <w:tc>
          <w:tcPr>
            <w:tcW w:w="1064" w:type="dxa"/>
            <w:vAlign w:val="center"/>
          </w:tcPr>
          <w:p w:rsidR="00B71875" w:rsidRDefault="00937430" w:rsidP="00E50DA7">
            <w:pPr>
              <w:spacing w:line="276" w:lineRule="auto"/>
              <w:jc w:val="center"/>
              <w:rPr>
                <w:rFonts w:ascii="宋体" w:hAnsi="宋体"/>
                <w:sz w:val="24"/>
              </w:rPr>
            </w:pPr>
            <w:r>
              <w:rPr>
                <w:rFonts w:ascii="宋体" w:hAnsi="宋体" w:hint="eastAsia"/>
                <w:sz w:val="24"/>
              </w:rPr>
              <w:t>9</w:t>
            </w:r>
            <w:r w:rsidR="00B71875">
              <w:rPr>
                <w:rFonts w:ascii="宋体" w:hAnsi="宋体" w:hint="eastAsia"/>
                <w:sz w:val="24"/>
              </w:rPr>
              <w:t>分</w:t>
            </w:r>
          </w:p>
        </w:tc>
      </w:tr>
      <w:tr w:rsidR="00B71875" w:rsidTr="00E50DA7">
        <w:tc>
          <w:tcPr>
            <w:tcW w:w="675" w:type="dxa"/>
            <w:vAlign w:val="center"/>
          </w:tcPr>
          <w:p w:rsidR="00B71875" w:rsidRDefault="00B71875" w:rsidP="00E50DA7">
            <w:pPr>
              <w:spacing w:line="276" w:lineRule="auto"/>
              <w:jc w:val="center"/>
              <w:rPr>
                <w:rFonts w:ascii="宋体" w:hAnsi="宋体"/>
                <w:sz w:val="24"/>
              </w:rPr>
            </w:pPr>
            <w:r>
              <w:rPr>
                <w:rFonts w:ascii="宋体" w:hAnsi="宋体" w:hint="eastAsia"/>
                <w:sz w:val="24"/>
              </w:rPr>
              <w:t>6</w:t>
            </w:r>
          </w:p>
        </w:tc>
        <w:tc>
          <w:tcPr>
            <w:tcW w:w="1276" w:type="dxa"/>
            <w:vAlign w:val="center"/>
          </w:tcPr>
          <w:p w:rsidR="00B71875" w:rsidRDefault="00B71875" w:rsidP="00E50DA7">
            <w:pPr>
              <w:tabs>
                <w:tab w:val="left" w:pos="312"/>
              </w:tabs>
              <w:spacing w:line="276" w:lineRule="auto"/>
              <w:jc w:val="center"/>
              <w:rPr>
                <w:sz w:val="24"/>
              </w:rPr>
            </w:pPr>
            <w:r>
              <w:rPr>
                <w:rFonts w:hint="eastAsia"/>
                <w:sz w:val="24"/>
              </w:rPr>
              <w:t>本地化服务</w:t>
            </w:r>
          </w:p>
        </w:tc>
        <w:tc>
          <w:tcPr>
            <w:tcW w:w="6095" w:type="dxa"/>
          </w:tcPr>
          <w:p w:rsidR="00B71875" w:rsidRDefault="00B71875" w:rsidP="00E50DA7">
            <w:pPr>
              <w:spacing w:line="276"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根据投标人提供相应的服务网点资料，进行赋分。服务网点设置最为便利的得2-3（含）分；服务网点设置比较便利的得1-2（含）分；服务网点设置不够便利的得0-1（含）分。</w:t>
            </w:r>
          </w:p>
          <w:p w:rsidR="00B71875" w:rsidRPr="00907598" w:rsidRDefault="00B71875" w:rsidP="00E50DA7">
            <w:pPr>
              <w:spacing w:line="276" w:lineRule="auto"/>
              <w:ind w:firstLineChars="200" w:firstLine="482"/>
              <w:rPr>
                <w:rFonts w:asciiTheme="minorEastAsia" w:eastAsiaTheme="minorEastAsia" w:hAnsiTheme="minorEastAsia"/>
                <w:b/>
                <w:sz w:val="24"/>
                <w:highlight w:val="yellow"/>
              </w:rPr>
            </w:pPr>
            <w:r w:rsidRPr="00907598">
              <w:rPr>
                <w:rFonts w:asciiTheme="minorEastAsia" w:eastAsiaTheme="minorEastAsia" w:hAnsiTheme="minorEastAsia" w:cs="仿宋" w:hint="eastAsia"/>
                <w:b/>
                <w:sz w:val="24"/>
              </w:rPr>
              <w:t>提供百度地图（高德地图）距离截图、人员安排说明等证明文件。</w:t>
            </w:r>
          </w:p>
        </w:tc>
        <w:tc>
          <w:tcPr>
            <w:tcW w:w="1064" w:type="dxa"/>
            <w:vAlign w:val="center"/>
          </w:tcPr>
          <w:p w:rsidR="00B71875" w:rsidRDefault="00B71875" w:rsidP="00E50DA7">
            <w:pPr>
              <w:spacing w:line="276" w:lineRule="auto"/>
              <w:jc w:val="center"/>
              <w:rPr>
                <w:rFonts w:ascii="宋体" w:hAnsi="宋体"/>
                <w:sz w:val="24"/>
              </w:rPr>
            </w:pPr>
            <w:r>
              <w:rPr>
                <w:rFonts w:ascii="宋体" w:hAnsi="宋体" w:hint="eastAsia"/>
                <w:sz w:val="24"/>
              </w:rPr>
              <w:t>3分</w:t>
            </w:r>
          </w:p>
        </w:tc>
      </w:tr>
      <w:tr w:rsidR="00B71875" w:rsidTr="00E50DA7">
        <w:tc>
          <w:tcPr>
            <w:tcW w:w="675" w:type="dxa"/>
            <w:vAlign w:val="center"/>
          </w:tcPr>
          <w:p w:rsidR="00B71875" w:rsidRDefault="00B71875" w:rsidP="00E50DA7">
            <w:pPr>
              <w:spacing w:line="276" w:lineRule="auto"/>
              <w:jc w:val="center"/>
              <w:rPr>
                <w:rFonts w:ascii="宋体" w:hAnsi="宋体"/>
                <w:sz w:val="24"/>
              </w:rPr>
            </w:pPr>
            <w:r>
              <w:rPr>
                <w:rFonts w:ascii="宋体" w:hAnsi="宋体" w:hint="eastAsia"/>
                <w:sz w:val="24"/>
              </w:rPr>
              <w:t>7</w:t>
            </w:r>
          </w:p>
        </w:tc>
        <w:tc>
          <w:tcPr>
            <w:tcW w:w="1276" w:type="dxa"/>
            <w:vAlign w:val="center"/>
          </w:tcPr>
          <w:p w:rsidR="00B71875" w:rsidRDefault="00B71875" w:rsidP="00E50DA7">
            <w:pPr>
              <w:spacing w:line="276" w:lineRule="auto"/>
              <w:jc w:val="center"/>
              <w:rPr>
                <w:sz w:val="24"/>
              </w:rPr>
            </w:pPr>
            <w:r>
              <w:rPr>
                <w:rFonts w:hint="eastAsia"/>
                <w:sz w:val="24"/>
              </w:rPr>
              <w:t>合理化建议</w:t>
            </w:r>
          </w:p>
        </w:tc>
        <w:tc>
          <w:tcPr>
            <w:tcW w:w="6095" w:type="dxa"/>
            <w:vAlign w:val="center"/>
          </w:tcPr>
          <w:p w:rsidR="00B71875" w:rsidRDefault="00B71875" w:rsidP="005C275F">
            <w:pPr>
              <w:spacing w:line="276" w:lineRule="auto"/>
              <w:ind w:firstLineChars="200" w:firstLine="480"/>
              <w:rPr>
                <w:sz w:val="24"/>
              </w:rPr>
            </w:pPr>
            <w:r>
              <w:rPr>
                <w:rFonts w:hint="eastAsia"/>
                <w:sz w:val="24"/>
              </w:rPr>
              <w:t>针对本项目的实际情况提供的特别服务承诺和合理化建议（</w:t>
            </w:r>
            <w:r w:rsidR="005C275F">
              <w:rPr>
                <w:rFonts w:hint="eastAsia"/>
                <w:sz w:val="24"/>
              </w:rPr>
              <w:t>6</w:t>
            </w:r>
            <w:r>
              <w:rPr>
                <w:rFonts w:hint="eastAsia"/>
                <w:sz w:val="24"/>
              </w:rPr>
              <w:t>分）：从项目的实际情况考虑，提供有针对性的优惠条件及合理化建议，酌情给分</w:t>
            </w:r>
            <w:r>
              <w:rPr>
                <w:rFonts w:hint="eastAsia"/>
                <w:sz w:val="24"/>
              </w:rPr>
              <w:t>0-</w:t>
            </w:r>
            <w:r w:rsidR="005C275F">
              <w:rPr>
                <w:rFonts w:hint="eastAsia"/>
                <w:sz w:val="24"/>
              </w:rPr>
              <w:t>6</w:t>
            </w:r>
            <w:r>
              <w:rPr>
                <w:rFonts w:hint="eastAsia"/>
                <w:sz w:val="24"/>
              </w:rPr>
              <w:t>分</w:t>
            </w:r>
            <w:r>
              <w:rPr>
                <w:rFonts w:hint="eastAsia"/>
              </w:rPr>
              <w:t>。</w:t>
            </w:r>
          </w:p>
        </w:tc>
        <w:tc>
          <w:tcPr>
            <w:tcW w:w="1064" w:type="dxa"/>
            <w:vAlign w:val="center"/>
          </w:tcPr>
          <w:p w:rsidR="00B71875" w:rsidRDefault="005C275F" w:rsidP="00E50DA7">
            <w:pPr>
              <w:spacing w:line="276" w:lineRule="auto"/>
              <w:jc w:val="center"/>
              <w:rPr>
                <w:rFonts w:ascii="宋体" w:hAnsi="宋体"/>
                <w:sz w:val="24"/>
              </w:rPr>
            </w:pPr>
            <w:r>
              <w:rPr>
                <w:rFonts w:ascii="宋体" w:hAnsi="宋体" w:hint="eastAsia"/>
                <w:sz w:val="24"/>
              </w:rPr>
              <w:t>6</w:t>
            </w:r>
            <w:r w:rsidR="00B71875">
              <w:rPr>
                <w:rFonts w:ascii="宋体" w:hAnsi="宋体" w:hint="eastAsia"/>
                <w:sz w:val="24"/>
              </w:rPr>
              <w:t>分</w:t>
            </w:r>
          </w:p>
        </w:tc>
      </w:tr>
      <w:tr w:rsidR="00B71875" w:rsidTr="00E50DA7">
        <w:trPr>
          <w:trHeight w:val="413"/>
        </w:trPr>
        <w:tc>
          <w:tcPr>
            <w:tcW w:w="675" w:type="dxa"/>
            <w:vAlign w:val="center"/>
          </w:tcPr>
          <w:p w:rsidR="00B71875" w:rsidRDefault="00B71875" w:rsidP="00E50DA7">
            <w:pPr>
              <w:spacing w:line="276" w:lineRule="auto"/>
              <w:jc w:val="center"/>
              <w:rPr>
                <w:rFonts w:ascii="宋体" w:hAnsi="宋体"/>
                <w:sz w:val="24"/>
              </w:rPr>
            </w:pPr>
            <w:r>
              <w:rPr>
                <w:rFonts w:ascii="宋体" w:hAnsi="宋体" w:hint="eastAsia"/>
                <w:sz w:val="24"/>
              </w:rPr>
              <w:t>8</w:t>
            </w:r>
          </w:p>
        </w:tc>
        <w:tc>
          <w:tcPr>
            <w:tcW w:w="1276" w:type="dxa"/>
            <w:vAlign w:val="center"/>
          </w:tcPr>
          <w:p w:rsidR="00B71875" w:rsidRDefault="00B71875" w:rsidP="00E50DA7">
            <w:pPr>
              <w:spacing w:line="276" w:lineRule="auto"/>
              <w:jc w:val="center"/>
              <w:rPr>
                <w:sz w:val="24"/>
              </w:rPr>
            </w:pPr>
            <w:r>
              <w:rPr>
                <w:rFonts w:hint="eastAsia"/>
                <w:sz w:val="24"/>
              </w:rPr>
              <w:t>企业业绩</w:t>
            </w:r>
          </w:p>
        </w:tc>
        <w:tc>
          <w:tcPr>
            <w:tcW w:w="6095" w:type="dxa"/>
          </w:tcPr>
          <w:p w:rsidR="00B71875" w:rsidRDefault="00B71875" w:rsidP="00E50DA7">
            <w:pPr>
              <w:widowControl/>
              <w:spacing w:line="27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评委根据供应商自2019年1月1日至今的同类停车诱导项目的业绩进行评定：</w:t>
            </w:r>
          </w:p>
          <w:p w:rsidR="00B71875" w:rsidRDefault="00B71875" w:rsidP="00E50DA7">
            <w:pPr>
              <w:widowControl/>
              <w:spacing w:line="27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供应商每提供一个业绩得1分，最高得5分，</w:t>
            </w:r>
            <w:r>
              <w:rPr>
                <w:rFonts w:hint="eastAsia"/>
                <w:sz w:val="24"/>
              </w:rPr>
              <w:t>未提供的不得分。</w:t>
            </w:r>
          </w:p>
          <w:p w:rsidR="00B71875" w:rsidRDefault="00B71875" w:rsidP="00E50DA7">
            <w:pPr>
              <w:spacing w:line="276"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提供合同或中标/成交通知书的复印件，并加盖投标人公章。</w:t>
            </w:r>
          </w:p>
        </w:tc>
        <w:tc>
          <w:tcPr>
            <w:tcW w:w="1064" w:type="dxa"/>
            <w:vAlign w:val="center"/>
          </w:tcPr>
          <w:p w:rsidR="00B71875" w:rsidRDefault="00B71875" w:rsidP="00E50DA7">
            <w:pPr>
              <w:spacing w:line="276" w:lineRule="auto"/>
              <w:jc w:val="center"/>
              <w:rPr>
                <w:rFonts w:ascii="宋体" w:hAnsi="宋体"/>
                <w:sz w:val="24"/>
              </w:rPr>
            </w:pPr>
            <w:r>
              <w:rPr>
                <w:rFonts w:ascii="宋体" w:hAnsi="宋体" w:hint="eastAsia"/>
                <w:kern w:val="10"/>
                <w:sz w:val="24"/>
              </w:rPr>
              <w:lastRenderedPageBreak/>
              <w:t>5</w:t>
            </w:r>
            <w:r>
              <w:rPr>
                <w:rFonts w:ascii="宋体" w:hAnsi="宋体" w:hint="eastAsia"/>
                <w:sz w:val="24"/>
              </w:rPr>
              <w:t>分</w:t>
            </w:r>
          </w:p>
        </w:tc>
      </w:tr>
      <w:tr w:rsidR="00B71875" w:rsidTr="00E50DA7">
        <w:trPr>
          <w:trHeight w:val="1966"/>
        </w:trPr>
        <w:tc>
          <w:tcPr>
            <w:tcW w:w="675" w:type="dxa"/>
            <w:vAlign w:val="center"/>
          </w:tcPr>
          <w:p w:rsidR="00B71875" w:rsidRDefault="00B71875" w:rsidP="00E50DA7">
            <w:pPr>
              <w:spacing w:line="276" w:lineRule="auto"/>
              <w:jc w:val="center"/>
              <w:rPr>
                <w:rFonts w:ascii="宋体" w:hAnsi="宋体"/>
                <w:sz w:val="24"/>
              </w:rPr>
            </w:pPr>
            <w:r>
              <w:rPr>
                <w:rFonts w:ascii="宋体" w:hAnsi="宋体" w:hint="eastAsia"/>
                <w:sz w:val="24"/>
              </w:rPr>
              <w:lastRenderedPageBreak/>
              <w:t>9</w:t>
            </w:r>
          </w:p>
        </w:tc>
        <w:tc>
          <w:tcPr>
            <w:tcW w:w="1276" w:type="dxa"/>
            <w:vAlign w:val="center"/>
          </w:tcPr>
          <w:p w:rsidR="00B71875" w:rsidRDefault="00B71875" w:rsidP="00E50DA7">
            <w:pPr>
              <w:spacing w:line="276" w:lineRule="auto"/>
              <w:jc w:val="center"/>
              <w:rPr>
                <w:sz w:val="24"/>
              </w:rPr>
            </w:pPr>
            <w:r>
              <w:rPr>
                <w:rFonts w:hint="eastAsia"/>
                <w:sz w:val="24"/>
              </w:rPr>
              <w:t>投标文件质量</w:t>
            </w:r>
          </w:p>
        </w:tc>
        <w:tc>
          <w:tcPr>
            <w:tcW w:w="6095" w:type="dxa"/>
            <w:vAlign w:val="center"/>
          </w:tcPr>
          <w:p w:rsidR="00B71875" w:rsidRDefault="00B71875" w:rsidP="00E50DA7">
            <w:pPr>
              <w:spacing w:line="276" w:lineRule="auto"/>
              <w:ind w:firstLineChars="200" w:firstLine="480"/>
              <w:rPr>
                <w:sz w:val="24"/>
              </w:rPr>
            </w:pPr>
            <w:r>
              <w:rPr>
                <w:rFonts w:hint="eastAsia"/>
                <w:sz w:val="24"/>
              </w:rPr>
              <w:t>1.</w:t>
            </w:r>
            <w:r>
              <w:rPr>
                <w:rFonts w:hint="eastAsia"/>
                <w:sz w:val="24"/>
              </w:rPr>
              <w:t>投标人所提供的响应的投标文件按招标文件要求编制完整、不缺项且签字、盖章完整的得</w:t>
            </w:r>
            <w:r>
              <w:rPr>
                <w:rFonts w:hint="eastAsia"/>
                <w:sz w:val="24"/>
              </w:rPr>
              <w:t>1</w:t>
            </w:r>
            <w:r>
              <w:rPr>
                <w:rFonts w:hint="eastAsia"/>
                <w:sz w:val="24"/>
              </w:rPr>
              <w:t>分，不齐全的不得分；（</w:t>
            </w:r>
            <w:r>
              <w:rPr>
                <w:rFonts w:hint="eastAsia"/>
                <w:sz w:val="24"/>
              </w:rPr>
              <w:t>1</w:t>
            </w:r>
            <w:r>
              <w:rPr>
                <w:rFonts w:hint="eastAsia"/>
                <w:sz w:val="24"/>
              </w:rPr>
              <w:t>分）</w:t>
            </w:r>
          </w:p>
          <w:p w:rsidR="00B71875" w:rsidRDefault="00B71875" w:rsidP="00E50DA7">
            <w:pPr>
              <w:spacing w:line="276" w:lineRule="auto"/>
              <w:ind w:firstLineChars="200" w:firstLine="480"/>
              <w:rPr>
                <w:sz w:val="24"/>
              </w:rPr>
            </w:pPr>
            <w:r>
              <w:rPr>
                <w:rFonts w:hint="eastAsia"/>
                <w:sz w:val="24"/>
              </w:rPr>
              <w:t>2.</w:t>
            </w:r>
            <w:r>
              <w:rPr>
                <w:rFonts w:hint="eastAsia"/>
                <w:sz w:val="24"/>
              </w:rPr>
              <w:t>投标人响应的投标文件规范、装订整齐、无涂改插字现象、每份涉及证明性质的资料均加盖单位公章，得</w:t>
            </w:r>
            <w:r>
              <w:rPr>
                <w:rFonts w:hint="eastAsia"/>
                <w:sz w:val="24"/>
              </w:rPr>
              <w:t>1</w:t>
            </w:r>
            <w:r>
              <w:rPr>
                <w:rFonts w:hint="eastAsia"/>
                <w:sz w:val="24"/>
              </w:rPr>
              <w:t>分；有涂改、插字现象但加盖校对章的得</w:t>
            </w:r>
            <w:r>
              <w:rPr>
                <w:rFonts w:hint="eastAsia"/>
                <w:sz w:val="24"/>
              </w:rPr>
              <w:t>0.5</w:t>
            </w:r>
            <w:r>
              <w:rPr>
                <w:rFonts w:hint="eastAsia"/>
                <w:sz w:val="24"/>
              </w:rPr>
              <w:t>分。（</w:t>
            </w:r>
            <w:r>
              <w:rPr>
                <w:rFonts w:hint="eastAsia"/>
                <w:sz w:val="24"/>
              </w:rPr>
              <w:t>1</w:t>
            </w:r>
            <w:r>
              <w:rPr>
                <w:rFonts w:hint="eastAsia"/>
                <w:sz w:val="24"/>
              </w:rPr>
              <w:t>分）</w:t>
            </w:r>
          </w:p>
        </w:tc>
        <w:tc>
          <w:tcPr>
            <w:tcW w:w="1064" w:type="dxa"/>
            <w:vAlign w:val="center"/>
          </w:tcPr>
          <w:p w:rsidR="00B71875" w:rsidRDefault="00B71875" w:rsidP="00E50DA7">
            <w:pPr>
              <w:spacing w:line="276" w:lineRule="auto"/>
              <w:jc w:val="center"/>
              <w:rPr>
                <w:rFonts w:ascii="宋体" w:hAnsi="宋体"/>
                <w:sz w:val="24"/>
              </w:rPr>
            </w:pPr>
            <w:r>
              <w:rPr>
                <w:rFonts w:ascii="宋体" w:hAnsi="宋体" w:hint="eastAsia"/>
                <w:sz w:val="24"/>
              </w:rPr>
              <w:t>2分</w:t>
            </w:r>
          </w:p>
        </w:tc>
      </w:tr>
    </w:tbl>
    <w:p w:rsidR="002509B8" w:rsidRDefault="003677F3" w:rsidP="00935B28">
      <w:pPr>
        <w:spacing w:line="400" w:lineRule="atLeast"/>
        <w:ind w:rightChars="-76" w:right="-213" w:firstLineChars="196" w:firstLine="472"/>
        <w:rPr>
          <w:rFonts w:ascii="宋体" w:hAnsi="宋体" w:cs="宋体"/>
          <w:b/>
          <w:bCs/>
          <w:sz w:val="24"/>
        </w:rPr>
      </w:pPr>
      <w:r>
        <w:rPr>
          <w:rFonts w:ascii="宋体" w:hAnsi="宋体" w:cs="宋体" w:hint="eastAsia"/>
          <w:b/>
          <w:bCs/>
          <w:sz w:val="24"/>
        </w:rPr>
        <w:t>注：各投标人须保证所有资料的真实性，在评审过程中，如发现虚假行为，一经查实，作无效标处理。如中标后，则取消中标资格。</w:t>
      </w:r>
    </w:p>
    <w:p w:rsidR="002509B8" w:rsidRDefault="002509B8">
      <w:pPr>
        <w:spacing w:line="400" w:lineRule="atLeast"/>
        <w:ind w:rightChars="-76" w:right="-213" w:firstLineChars="200" w:firstLine="482"/>
        <w:rPr>
          <w:rFonts w:ascii="宋体" w:hAnsi="宋体" w:cs="宋体"/>
          <w:b/>
          <w:bCs/>
          <w:sz w:val="24"/>
        </w:rPr>
      </w:pPr>
    </w:p>
    <w:p w:rsidR="002509B8" w:rsidRDefault="002509B8"/>
    <w:p w:rsidR="002509B8" w:rsidRDefault="002509B8"/>
    <w:p w:rsidR="002509B8" w:rsidRDefault="002509B8"/>
    <w:p w:rsidR="002509B8" w:rsidRDefault="002509B8"/>
    <w:p w:rsidR="002509B8" w:rsidRDefault="002509B8">
      <w:pPr>
        <w:pStyle w:val="a0"/>
      </w:pPr>
    </w:p>
    <w:p w:rsidR="002509B8" w:rsidRDefault="002509B8"/>
    <w:p w:rsidR="002509B8" w:rsidRDefault="002509B8">
      <w:pPr>
        <w:pStyle w:val="a0"/>
      </w:pPr>
    </w:p>
    <w:p w:rsidR="002509B8" w:rsidRDefault="002509B8"/>
    <w:p w:rsidR="002509B8" w:rsidRDefault="002509B8">
      <w:pPr>
        <w:pStyle w:val="a0"/>
      </w:pPr>
    </w:p>
    <w:p w:rsidR="003C32BD" w:rsidRDefault="003C32BD" w:rsidP="003C32BD"/>
    <w:p w:rsidR="003C32BD" w:rsidRDefault="003C32BD" w:rsidP="003C32BD">
      <w:pPr>
        <w:pStyle w:val="a0"/>
      </w:pPr>
    </w:p>
    <w:p w:rsidR="003C32BD" w:rsidRDefault="003C32BD" w:rsidP="003C32BD"/>
    <w:p w:rsidR="003C32BD" w:rsidRDefault="003C32BD" w:rsidP="003C32BD">
      <w:pPr>
        <w:pStyle w:val="a0"/>
      </w:pPr>
    </w:p>
    <w:p w:rsidR="003C32BD" w:rsidRPr="003C32BD" w:rsidRDefault="003C32BD" w:rsidP="003C32BD"/>
    <w:p w:rsidR="003C32BD" w:rsidRDefault="003C32BD" w:rsidP="003C32BD">
      <w:pPr>
        <w:pStyle w:val="a0"/>
      </w:pPr>
    </w:p>
    <w:p w:rsidR="003C32BD" w:rsidRDefault="003C32BD" w:rsidP="003C32BD"/>
    <w:p w:rsidR="003C32BD" w:rsidRDefault="003C32BD" w:rsidP="003C32BD">
      <w:pPr>
        <w:pStyle w:val="a0"/>
      </w:pPr>
    </w:p>
    <w:p w:rsidR="003C32BD" w:rsidRDefault="003C32BD" w:rsidP="003C32BD"/>
    <w:p w:rsidR="00956605" w:rsidRDefault="00956605" w:rsidP="00956605">
      <w:pPr>
        <w:pStyle w:val="a0"/>
      </w:pPr>
    </w:p>
    <w:p w:rsidR="00935B28" w:rsidRDefault="00935B28" w:rsidP="00935B28"/>
    <w:p w:rsidR="002509B8" w:rsidRDefault="002509B8">
      <w:pPr>
        <w:pStyle w:val="a0"/>
        <w:ind w:firstLine="0"/>
      </w:pPr>
    </w:p>
    <w:p w:rsidR="002509B8" w:rsidRPr="003C32BD" w:rsidRDefault="003677F3" w:rsidP="003C32BD">
      <w:pPr>
        <w:spacing w:line="360" w:lineRule="auto"/>
        <w:jc w:val="center"/>
        <w:rPr>
          <w:rFonts w:asciiTheme="majorEastAsia" w:eastAsiaTheme="majorEastAsia" w:hAnsiTheme="majorEastAsia"/>
          <w:b/>
          <w:sz w:val="36"/>
          <w:szCs w:val="36"/>
        </w:rPr>
      </w:pPr>
      <w:r w:rsidRPr="003C32BD">
        <w:rPr>
          <w:rFonts w:asciiTheme="majorEastAsia" w:eastAsiaTheme="majorEastAsia" w:hAnsiTheme="majorEastAsia" w:hint="eastAsia"/>
          <w:b/>
          <w:sz w:val="36"/>
          <w:szCs w:val="36"/>
        </w:rPr>
        <w:lastRenderedPageBreak/>
        <w:t>第五章  合同主要条款</w:t>
      </w:r>
    </w:p>
    <w:p w:rsidR="00F828ED" w:rsidRPr="003C32BD" w:rsidRDefault="00F828ED" w:rsidP="003C32BD">
      <w:pPr>
        <w:spacing w:line="360" w:lineRule="auto"/>
        <w:jc w:val="center"/>
        <w:rPr>
          <w:rFonts w:asciiTheme="majorEastAsia" w:eastAsiaTheme="majorEastAsia" w:hAnsiTheme="majorEastAsia"/>
          <w:sz w:val="24"/>
        </w:rPr>
      </w:pPr>
      <w:r w:rsidRPr="003C32BD">
        <w:rPr>
          <w:rFonts w:asciiTheme="majorEastAsia" w:eastAsiaTheme="majorEastAsia" w:hAnsiTheme="majorEastAsia" w:hint="eastAsia"/>
          <w:sz w:val="24"/>
        </w:rPr>
        <w:t>（仅供参考，以正式合同为准）</w:t>
      </w:r>
    </w:p>
    <w:p w:rsidR="00F828ED" w:rsidRPr="003C32BD" w:rsidRDefault="00F828ED" w:rsidP="003C32BD">
      <w:pPr>
        <w:spacing w:line="360" w:lineRule="auto"/>
        <w:rPr>
          <w:rFonts w:asciiTheme="majorEastAsia" w:eastAsiaTheme="majorEastAsia" w:hAnsiTheme="majorEastAsia"/>
          <w:sz w:val="24"/>
        </w:rPr>
      </w:pPr>
    </w:p>
    <w:p w:rsidR="00F828ED" w:rsidRPr="003C32BD" w:rsidRDefault="00F828ED" w:rsidP="003C32BD">
      <w:pPr>
        <w:spacing w:line="360" w:lineRule="auto"/>
        <w:rPr>
          <w:rFonts w:asciiTheme="majorEastAsia" w:eastAsiaTheme="majorEastAsia" w:hAnsiTheme="majorEastAsia"/>
          <w:sz w:val="24"/>
        </w:rPr>
      </w:pPr>
      <w:r w:rsidRPr="003C32BD">
        <w:rPr>
          <w:rFonts w:asciiTheme="majorEastAsia" w:eastAsiaTheme="majorEastAsia" w:hAnsiTheme="majorEastAsia" w:hint="eastAsia"/>
          <w:sz w:val="24"/>
        </w:rPr>
        <w:t>项目名称：                                       项目编号：</w:t>
      </w:r>
    </w:p>
    <w:p w:rsidR="00F828ED" w:rsidRPr="003C32BD" w:rsidRDefault="00F828ED" w:rsidP="003C32BD">
      <w:pPr>
        <w:spacing w:line="360" w:lineRule="auto"/>
        <w:rPr>
          <w:rFonts w:asciiTheme="majorEastAsia" w:eastAsiaTheme="majorEastAsia" w:hAnsiTheme="majorEastAsia"/>
          <w:sz w:val="24"/>
        </w:rPr>
      </w:pPr>
      <w:r w:rsidRPr="003C32BD">
        <w:rPr>
          <w:rFonts w:asciiTheme="majorEastAsia" w:eastAsiaTheme="majorEastAsia" w:hAnsiTheme="majorEastAsia" w:hint="eastAsia"/>
          <w:sz w:val="24"/>
        </w:rPr>
        <w:t>甲方：（发包人）</w:t>
      </w:r>
    </w:p>
    <w:p w:rsidR="00F828ED" w:rsidRPr="003C32BD" w:rsidRDefault="00F828ED" w:rsidP="003C32BD">
      <w:pPr>
        <w:spacing w:line="360" w:lineRule="auto"/>
        <w:rPr>
          <w:rFonts w:asciiTheme="majorEastAsia" w:eastAsiaTheme="majorEastAsia" w:hAnsiTheme="majorEastAsia"/>
          <w:sz w:val="24"/>
        </w:rPr>
      </w:pPr>
      <w:r w:rsidRPr="003C32BD">
        <w:rPr>
          <w:rFonts w:asciiTheme="majorEastAsia" w:eastAsiaTheme="majorEastAsia" w:hAnsiTheme="majorEastAsia" w:hint="eastAsia"/>
          <w:sz w:val="24"/>
        </w:rPr>
        <w:t>乙方：（承包人）</w:t>
      </w:r>
    </w:p>
    <w:p w:rsidR="00F828ED" w:rsidRPr="003C32BD" w:rsidRDefault="00F828ED" w:rsidP="003C32BD">
      <w:pPr>
        <w:spacing w:line="360" w:lineRule="auto"/>
        <w:rPr>
          <w:rFonts w:asciiTheme="majorEastAsia" w:eastAsiaTheme="majorEastAsia" w:hAnsiTheme="majorEastAsia"/>
          <w:sz w:val="24"/>
        </w:rPr>
      </w:pPr>
      <w:r w:rsidRPr="003C32BD">
        <w:rPr>
          <w:rFonts w:asciiTheme="majorEastAsia" w:eastAsiaTheme="majorEastAsia" w:hAnsiTheme="majorEastAsia" w:hint="eastAsia"/>
          <w:sz w:val="24"/>
        </w:rPr>
        <w:t>甲、乙双方根据</w:t>
      </w:r>
      <w:r w:rsidR="00F442BA">
        <w:rPr>
          <w:rFonts w:asciiTheme="majorEastAsia" w:eastAsiaTheme="majorEastAsia" w:hAnsiTheme="majorEastAsia" w:hint="eastAsia"/>
          <w:sz w:val="24"/>
        </w:rPr>
        <w:t>湖州新天地商贸中心智能化设备采购及安装项目</w:t>
      </w:r>
      <w:r w:rsidRPr="003C32BD">
        <w:rPr>
          <w:rFonts w:asciiTheme="majorEastAsia" w:eastAsiaTheme="majorEastAsia" w:hAnsiTheme="majorEastAsia" w:hint="eastAsia"/>
          <w:sz w:val="24"/>
        </w:rPr>
        <w:t>的结果，签署本合同。</w:t>
      </w:r>
    </w:p>
    <w:p w:rsidR="00F828ED" w:rsidRPr="00F442BA" w:rsidRDefault="00F828ED" w:rsidP="003C32BD">
      <w:pPr>
        <w:spacing w:line="360" w:lineRule="auto"/>
        <w:rPr>
          <w:rFonts w:asciiTheme="majorEastAsia" w:eastAsiaTheme="majorEastAsia" w:hAnsiTheme="majorEastAsia"/>
          <w:b/>
          <w:sz w:val="24"/>
        </w:rPr>
      </w:pPr>
      <w:r w:rsidRPr="00F442BA">
        <w:rPr>
          <w:rFonts w:asciiTheme="majorEastAsia" w:eastAsiaTheme="majorEastAsia" w:hAnsiTheme="majorEastAsia" w:hint="eastAsia"/>
          <w:b/>
          <w:sz w:val="24"/>
        </w:rPr>
        <w:t>一、货物内容</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1. 货物名称：</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2. 型号规格：</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3. 技术参数：</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4. 数量（单位）：</w:t>
      </w:r>
    </w:p>
    <w:p w:rsidR="00F828ED" w:rsidRPr="00F442BA" w:rsidRDefault="00F828ED" w:rsidP="003C32BD">
      <w:pPr>
        <w:spacing w:line="360" w:lineRule="auto"/>
        <w:rPr>
          <w:rFonts w:asciiTheme="majorEastAsia" w:eastAsiaTheme="majorEastAsia" w:hAnsiTheme="majorEastAsia"/>
          <w:b/>
          <w:sz w:val="24"/>
        </w:rPr>
      </w:pPr>
      <w:r w:rsidRPr="00F442BA">
        <w:rPr>
          <w:rFonts w:asciiTheme="majorEastAsia" w:eastAsiaTheme="majorEastAsia" w:hAnsiTheme="majorEastAsia" w:hint="eastAsia"/>
          <w:b/>
          <w:sz w:val="24"/>
        </w:rPr>
        <w:t>二、合同金额</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本合同金额为（大写）：_________________元（￥_______________元）人民币。</w:t>
      </w:r>
    </w:p>
    <w:p w:rsidR="00F828ED" w:rsidRPr="00F442BA" w:rsidRDefault="00F828ED" w:rsidP="003C32BD">
      <w:pPr>
        <w:spacing w:line="360" w:lineRule="auto"/>
        <w:rPr>
          <w:rFonts w:asciiTheme="majorEastAsia" w:eastAsiaTheme="majorEastAsia" w:hAnsiTheme="majorEastAsia"/>
          <w:b/>
          <w:sz w:val="24"/>
        </w:rPr>
      </w:pPr>
      <w:r w:rsidRPr="00F442BA">
        <w:rPr>
          <w:rFonts w:asciiTheme="majorEastAsia" w:eastAsiaTheme="majorEastAsia" w:hAnsiTheme="majorEastAsia" w:hint="eastAsia"/>
          <w:b/>
          <w:sz w:val="24"/>
        </w:rPr>
        <w:t>三、技术资料</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1.乙方应按招标文件规定的时间向甲方提供使用货物的有关技术资料。</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F828ED" w:rsidRPr="00F442BA" w:rsidRDefault="00F828ED" w:rsidP="003C32BD">
      <w:pPr>
        <w:spacing w:line="360" w:lineRule="auto"/>
        <w:rPr>
          <w:rFonts w:asciiTheme="majorEastAsia" w:eastAsiaTheme="majorEastAsia" w:hAnsiTheme="majorEastAsia"/>
          <w:b/>
          <w:sz w:val="24"/>
        </w:rPr>
      </w:pPr>
      <w:r w:rsidRPr="00F442BA">
        <w:rPr>
          <w:rFonts w:asciiTheme="majorEastAsia" w:eastAsiaTheme="majorEastAsia" w:hAnsiTheme="majorEastAsia" w:hint="eastAsia"/>
          <w:b/>
          <w:sz w:val="24"/>
        </w:rPr>
        <w:t>四、知识产权</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乙方应保证所提供的货物或其任何一部分均不会侵犯任何第三方的知识产权。</w:t>
      </w:r>
    </w:p>
    <w:p w:rsidR="00F828ED" w:rsidRPr="00F442BA" w:rsidRDefault="00F828ED" w:rsidP="003C32BD">
      <w:pPr>
        <w:spacing w:line="360" w:lineRule="auto"/>
        <w:rPr>
          <w:rFonts w:asciiTheme="majorEastAsia" w:eastAsiaTheme="majorEastAsia" w:hAnsiTheme="majorEastAsia"/>
          <w:b/>
          <w:sz w:val="24"/>
        </w:rPr>
      </w:pPr>
      <w:r w:rsidRPr="00F442BA">
        <w:rPr>
          <w:rFonts w:asciiTheme="majorEastAsia" w:eastAsiaTheme="majorEastAsia" w:hAnsiTheme="majorEastAsia" w:hint="eastAsia"/>
          <w:b/>
          <w:sz w:val="24"/>
        </w:rPr>
        <w:t>五、产权担保</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乙方保证所交付的货物的所有权完全属于乙方且无任何抵押、查封等产权瑕疵。</w:t>
      </w:r>
    </w:p>
    <w:p w:rsidR="00F828ED" w:rsidRPr="00F442BA" w:rsidRDefault="00F442BA" w:rsidP="003C32BD">
      <w:pPr>
        <w:spacing w:line="360" w:lineRule="auto"/>
        <w:rPr>
          <w:rFonts w:asciiTheme="majorEastAsia" w:eastAsiaTheme="majorEastAsia" w:hAnsiTheme="majorEastAsia"/>
          <w:b/>
          <w:sz w:val="24"/>
        </w:rPr>
      </w:pPr>
      <w:r w:rsidRPr="00F442BA">
        <w:rPr>
          <w:rFonts w:asciiTheme="majorEastAsia" w:eastAsiaTheme="majorEastAsia" w:hAnsiTheme="majorEastAsia" w:hint="eastAsia"/>
          <w:b/>
          <w:sz w:val="24"/>
        </w:rPr>
        <w:t>六、</w:t>
      </w:r>
      <w:r w:rsidR="00F828ED" w:rsidRPr="00F442BA">
        <w:rPr>
          <w:rFonts w:asciiTheme="majorEastAsia" w:eastAsiaTheme="majorEastAsia" w:hAnsiTheme="majorEastAsia" w:hint="eastAsia"/>
          <w:b/>
          <w:sz w:val="24"/>
        </w:rPr>
        <w:t>履约保证金</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按壹拾万元收收，中标供应商在签订合同前应向</w:t>
      </w:r>
      <w:r w:rsidR="00FF09D7" w:rsidRPr="003C32BD">
        <w:rPr>
          <w:rFonts w:asciiTheme="majorEastAsia" w:eastAsiaTheme="majorEastAsia" w:hAnsiTheme="majorEastAsia" w:hint="eastAsia"/>
          <w:sz w:val="24"/>
        </w:rPr>
        <w:t>招标</w:t>
      </w:r>
      <w:r w:rsidRPr="003C32BD">
        <w:rPr>
          <w:rFonts w:asciiTheme="majorEastAsia" w:eastAsiaTheme="majorEastAsia" w:hAnsiTheme="majorEastAsia" w:hint="eastAsia"/>
          <w:sz w:val="24"/>
        </w:rPr>
        <w:t>人交纳履约保证金，履约保证金待合同履行完毕并经验收合格后视履约情况返还。</w:t>
      </w:r>
    </w:p>
    <w:p w:rsidR="00F828ED" w:rsidRPr="00F442BA" w:rsidRDefault="00F828ED" w:rsidP="003C32BD">
      <w:pPr>
        <w:spacing w:line="360" w:lineRule="auto"/>
        <w:rPr>
          <w:rFonts w:asciiTheme="majorEastAsia" w:eastAsiaTheme="majorEastAsia" w:hAnsiTheme="majorEastAsia"/>
          <w:b/>
          <w:sz w:val="24"/>
        </w:rPr>
      </w:pPr>
      <w:r w:rsidRPr="00F442BA">
        <w:rPr>
          <w:rFonts w:asciiTheme="majorEastAsia" w:eastAsiaTheme="majorEastAsia" w:hAnsiTheme="majorEastAsia" w:hint="eastAsia"/>
          <w:b/>
          <w:sz w:val="24"/>
        </w:rPr>
        <w:t>七、转包或分包</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1.本合同范围的货物，应由乙方直接供应，不得转让他人供应；</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2.除非得到甲方的书面同意，乙方不得将本合同范围的货物全部或部分分包给他人供应；</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lastRenderedPageBreak/>
        <w:t>3.如有转让和未经甲方同意的分包行为，甲方有权解除合同，没收履约保证金并追究乙方的违约责任。</w:t>
      </w:r>
    </w:p>
    <w:p w:rsidR="00F828ED" w:rsidRPr="00F442BA" w:rsidRDefault="00F828ED" w:rsidP="003C32BD">
      <w:pPr>
        <w:spacing w:line="360" w:lineRule="auto"/>
        <w:rPr>
          <w:rFonts w:asciiTheme="majorEastAsia" w:eastAsiaTheme="majorEastAsia" w:hAnsiTheme="majorEastAsia"/>
          <w:b/>
          <w:sz w:val="24"/>
        </w:rPr>
      </w:pPr>
      <w:r w:rsidRPr="00F442BA">
        <w:rPr>
          <w:rFonts w:asciiTheme="majorEastAsia" w:eastAsiaTheme="majorEastAsia" w:hAnsiTheme="majorEastAsia" w:hint="eastAsia"/>
          <w:b/>
          <w:sz w:val="24"/>
        </w:rPr>
        <w:t>八、质保期和质保金</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1. 质保期：     年，以设备到货并安装调试验收合格之日起计算。</w:t>
      </w:r>
    </w:p>
    <w:p w:rsidR="00F828ED" w:rsidRPr="00F442BA" w:rsidRDefault="00F828ED" w:rsidP="003C32BD">
      <w:pPr>
        <w:spacing w:line="360" w:lineRule="auto"/>
        <w:rPr>
          <w:rFonts w:asciiTheme="majorEastAsia" w:eastAsiaTheme="majorEastAsia" w:hAnsiTheme="majorEastAsia"/>
          <w:b/>
          <w:sz w:val="24"/>
        </w:rPr>
      </w:pPr>
      <w:r w:rsidRPr="00F442BA">
        <w:rPr>
          <w:rFonts w:asciiTheme="majorEastAsia" w:eastAsiaTheme="majorEastAsia" w:hAnsiTheme="majorEastAsia" w:hint="eastAsia"/>
          <w:b/>
          <w:sz w:val="24"/>
        </w:rPr>
        <w:t>九、工期、供货及安装调试验收地点、交货方式</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1. 工期：接到甲方供货通知后      日历天内完成货物的安装、调试及验收。</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2. 供货及安装调试验收地点：（具体地点由招标人指定）。</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3、交货方式：由乙方负责将设备运至甲方指定地点，并负责卸货、安装、调试、验收。</w:t>
      </w:r>
    </w:p>
    <w:p w:rsidR="00F828ED" w:rsidRPr="00F442BA" w:rsidRDefault="00F828ED" w:rsidP="003C32BD">
      <w:pPr>
        <w:spacing w:line="360" w:lineRule="auto"/>
        <w:rPr>
          <w:rFonts w:asciiTheme="majorEastAsia" w:eastAsiaTheme="majorEastAsia" w:hAnsiTheme="majorEastAsia"/>
          <w:b/>
          <w:sz w:val="24"/>
        </w:rPr>
      </w:pPr>
      <w:r w:rsidRPr="00F442BA">
        <w:rPr>
          <w:rFonts w:asciiTheme="majorEastAsia" w:eastAsiaTheme="majorEastAsia" w:hAnsiTheme="majorEastAsia" w:hint="eastAsia"/>
          <w:b/>
          <w:sz w:val="24"/>
        </w:rPr>
        <w:t>十、货款支付</w:t>
      </w:r>
    </w:p>
    <w:p w:rsidR="003C32BD" w:rsidRPr="003C32BD" w:rsidRDefault="003C32B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合同生效及具备实施条件后 15 日内支付合同金额的 30%为预付款；待完成设备到货、系统安装调试后进行试运行，成交供应商提交全部报告材料，通过招标人的正式验收后支付至合同金额的95%；剩余5%作为质保金，待质保期满后无质量问题的无息返还。</w:t>
      </w:r>
    </w:p>
    <w:p w:rsidR="003C32BD" w:rsidRPr="003C32BD" w:rsidRDefault="003C32B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税费：本项目执行中相关的一切税费均由成交供应商负担。</w:t>
      </w:r>
    </w:p>
    <w:p w:rsidR="003C32B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注：在签订合同时，成交供应商明确表示无需预付款或者主动要求降低预付款比例的，</w:t>
      </w:r>
      <w:r w:rsidR="00FF09D7" w:rsidRPr="003C32BD">
        <w:rPr>
          <w:rFonts w:asciiTheme="majorEastAsia" w:eastAsiaTheme="majorEastAsia" w:hAnsiTheme="majorEastAsia" w:hint="eastAsia"/>
          <w:sz w:val="24"/>
        </w:rPr>
        <w:t>招标</w:t>
      </w:r>
      <w:r w:rsidRPr="003C32BD">
        <w:rPr>
          <w:rFonts w:asciiTheme="majorEastAsia" w:eastAsiaTheme="majorEastAsia" w:hAnsiTheme="majorEastAsia" w:hint="eastAsia"/>
          <w:sz w:val="24"/>
        </w:rPr>
        <w:t>人可不适用前述规定。</w:t>
      </w:r>
    </w:p>
    <w:p w:rsidR="00F828ED" w:rsidRPr="00F442BA" w:rsidRDefault="00F828ED" w:rsidP="003C32BD">
      <w:pPr>
        <w:spacing w:line="360" w:lineRule="auto"/>
        <w:rPr>
          <w:rFonts w:asciiTheme="majorEastAsia" w:eastAsiaTheme="majorEastAsia" w:hAnsiTheme="majorEastAsia"/>
          <w:b/>
          <w:sz w:val="24"/>
        </w:rPr>
      </w:pPr>
      <w:r w:rsidRPr="00F442BA">
        <w:rPr>
          <w:rFonts w:asciiTheme="majorEastAsia" w:eastAsiaTheme="majorEastAsia" w:hAnsiTheme="majorEastAsia" w:hint="eastAsia"/>
          <w:b/>
          <w:sz w:val="24"/>
        </w:rPr>
        <w:t>十一、税费</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本合同执行中相关的一切税费均由乙方负担。</w:t>
      </w:r>
    </w:p>
    <w:p w:rsidR="00F828ED" w:rsidRPr="00F442BA" w:rsidRDefault="00F828ED" w:rsidP="003C32BD">
      <w:pPr>
        <w:spacing w:line="360" w:lineRule="auto"/>
        <w:rPr>
          <w:rFonts w:asciiTheme="majorEastAsia" w:eastAsiaTheme="majorEastAsia" w:hAnsiTheme="majorEastAsia"/>
          <w:b/>
          <w:sz w:val="24"/>
        </w:rPr>
      </w:pPr>
      <w:r w:rsidRPr="00F442BA">
        <w:rPr>
          <w:rFonts w:asciiTheme="majorEastAsia" w:eastAsiaTheme="majorEastAsia" w:hAnsiTheme="majorEastAsia" w:hint="eastAsia"/>
          <w:b/>
          <w:sz w:val="24"/>
        </w:rPr>
        <w:t>十二、质量保证及售后服务</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1. 乙方应按招标文件规定的货物性能、招标需求、质量标准向甲方提供未经使用的全新产品。</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2. 乙方提供的货物在质保期内因货物本身的质量问题发生故障，乙方应负责免费更换。对达不到招标需求者，根据实际情况，经双方协商，可按以下办法处理：</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⑴更换：由乙方承担所发生的全部费用。</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⑵贬值处理：由甲乙双方合议定价。</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⑶退货处理：乙方应退还甲方支付的合同款，同时应承担该货物的直接费用（运输、保险、检验、货款利息及银行手续费等）。</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3. 如在使用过程中发生质量问题，乙方在接到甲方通知后在    小时内到达甲方现场。</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4. 在质保期内，乙方应对货物出现的质量及安全问题负责处理解决并承担一切费用。</w:t>
      </w:r>
    </w:p>
    <w:p w:rsidR="00F828ED" w:rsidRPr="00F442BA" w:rsidRDefault="00F828ED" w:rsidP="003C32BD">
      <w:pPr>
        <w:spacing w:line="360" w:lineRule="auto"/>
        <w:rPr>
          <w:rFonts w:asciiTheme="majorEastAsia" w:eastAsiaTheme="majorEastAsia" w:hAnsiTheme="majorEastAsia"/>
          <w:b/>
          <w:sz w:val="24"/>
        </w:rPr>
      </w:pPr>
      <w:r w:rsidRPr="00F442BA">
        <w:rPr>
          <w:rFonts w:asciiTheme="majorEastAsia" w:eastAsiaTheme="majorEastAsia" w:hAnsiTheme="majorEastAsia" w:hint="eastAsia"/>
          <w:b/>
          <w:sz w:val="24"/>
        </w:rPr>
        <w:lastRenderedPageBreak/>
        <w:t>十三、调试和验收</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1. 甲方对乙方提交的货物依据招标文件上的技术规格要求和国家有关质量标准进行现场初步验收，外观、说明书符合招标文件招标需求的，给予签收，初步验收不合格的不予签收。货到后，甲方需在五个工作日内验收。</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2. 乙方交货前应对产品作出全面检查和对验收文件进行整理，并列出清单，作为甲方收货验收和使用的技术条件依据，检验的结果应随货物交甲方。</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3. 甲方对乙方提供的货物在使用前进行调试时，乙方需负责安装并培训甲方的使用操作人员，并协助甲方一起调试，直到符合招标需求，甲方才做最终验收。</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4. 对技术复杂的货物，甲方应请国家认可的专业检测机构参与初步验收及最终验收，并由其出具质量检测报告。</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5. 验收时乙方必须在现场，验收完毕后作出验收结果报告；验收费用由乙方负责。</w:t>
      </w:r>
    </w:p>
    <w:p w:rsidR="00F828ED" w:rsidRPr="00F442BA" w:rsidRDefault="00F828ED" w:rsidP="003C32BD">
      <w:pPr>
        <w:spacing w:line="360" w:lineRule="auto"/>
        <w:rPr>
          <w:rFonts w:asciiTheme="majorEastAsia" w:eastAsiaTheme="majorEastAsia" w:hAnsiTheme="majorEastAsia"/>
          <w:b/>
          <w:sz w:val="24"/>
        </w:rPr>
      </w:pPr>
      <w:r w:rsidRPr="00F442BA">
        <w:rPr>
          <w:rFonts w:asciiTheme="majorEastAsia" w:eastAsiaTheme="majorEastAsia" w:hAnsiTheme="majorEastAsia" w:hint="eastAsia"/>
          <w:b/>
          <w:sz w:val="24"/>
        </w:rPr>
        <w:t>十四、货物包装、发运及运输</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1. 乙方应在货物发运前对其进行满足运输距离、防潮、防震、防锈和防破损装卸等要求包装，以保证货物安全运达甲方指定地点。</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2. 使用说明书、质量检验证明书、随配附件和工具以及清单一并附于货物内。</w:t>
      </w:r>
    </w:p>
    <w:p w:rsidR="00F828ED" w:rsidRPr="003C32BD" w:rsidRDefault="00F828ED" w:rsidP="00F442BA">
      <w:pPr>
        <w:spacing w:line="360" w:lineRule="auto"/>
        <w:ind w:firstLineChars="250" w:firstLine="600"/>
        <w:rPr>
          <w:rFonts w:asciiTheme="majorEastAsia" w:eastAsiaTheme="majorEastAsia" w:hAnsiTheme="majorEastAsia"/>
          <w:sz w:val="24"/>
        </w:rPr>
      </w:pPr>
      <w:r w:rsidRPr="003C32BD">
        <w:rPr>
          <w:rFonts w:asciiTheme="majorEastAsia" w:eastAsiaTheme="majorEastAsia" w:hAnsiTheme="majorEastAsia" w:hint="eastAsia"/>
          <w:sz w:val="24"/>
        </w:rPr>
        <w:t>3. 乙方在货物发运手续办理完毕后24小时内或货到甲方48小时前通知甲方，以准备接货。</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4. 货物在交付甲方前发生的风险均由乙方负责。</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5. 货物在规定的交付期限内由乙方送达甲方指定的地点视为交付，乙方同时需通知甲方货物已送达。</w:t>
      </w:r>
    </w:p>
    <w:p w:rsidR="00F828ED" w:rsidRPr="00F442BA" w:rsidRDefault="00F828ED" w:rsidP="003C32BD">
      <w:pPr>
        <w:spacing w:line="360" w:lineRule="auto"/>
        <w:rPr>
          <w:rFonts w:asciiTheme="majorEastAsia" w:eastAsiaTheme="majorEastAsia" w:hAnsiTheme="majorEastAsia"/>
          <w:b/>
          <w:sz w:val="24"/>
        </w:rPr>
      </w:pPr>
      <w:r w:rsidRPr="00F442BA">
        <w:rPr>
          <w:rFonts w:asciiTheme="majorEastAsia" w:eastAsiaTheme="majorEastAsia" w:hAnsiTheme="majorEastAsia" w:hint="eastAsia"/>
          <w:b/>
          <w:sz w:val="24"/>
        </w:rPr>
        <w:t>十五、违约责任</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1. 甲方无正当理由拒收货物的，甲方向乙方偿付拒收货款总值的百分之五违约金。</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2. 甲方无故逾期验收和办理货款支付手续的,甲方应按逾期付款总额每日万分之五向乙方支付违约金。</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 xml:space="preserve">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4. 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F828ED" w:rsidRPr="00F442BA" w:rsidRDefault="00F828ED" w:rsidP="003C32BD">
      <w:pPr>
        <w:spacing w:line="360" w:lineRule="auto"/>
        <w:rPr>
          <w:rFonts w:asciiTheme="majorEastAsia" w:eastAsiaTheme="majorEastAsia" w:hAnsiTheme="majorEastAsia"/>
          <w:b/>
          <w:sz w:val="24"/>
        </w:rPr>
      </w:pPr>
      <w:r w:rsidRPr="00F442BA">
        <w:rPr>
          <w:rFonts w:asciiTheme="majorEastAsia" w:eastAsiaTheme="majorEastAsia" w:hAnsiTheme="majorEastAsia" w:hint="eastAsia"/>
          <w:b/>
          <w:sz w:val="24"/>
        </w:rPr>
        <w:lastRenderedPageBreak/>
        <w:t>十六、不可抗力事件处理</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1. 在合同有效期内，任何一方因不可抗力事件导致不能履行合同，则合同履行期可延长，其延长期与不可抗力影响期相同。</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2. 不可抗力事件发生后，应立即通知对方，并寄送有关权威机构出具的证明。</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3. 不可抗力事件延续120天以上，双方应通过友好协商，确定是否继续履行合同。</w:t>
      </w:r>
    </w:p>
    <w:p w:rsidR="00F828ED" w:rsidRPr="00F442BA" w:rsidRDefault="00F828ED" w:rsidP="003C32BD">
      <w:pPr>
        <w:spacing w:line="360" w:lineRule="auto"/>
        <w:rPr>
          <w:rFonts w:asciiTheme="majorEastAsia" w:eastAsiaTheme="majorEastAsia" w:hAnsiTheme="majorEastAsia"/>
          <w:b/>
          <w:sz w:val="24"/>
        </w:rPr>
      </w:pPr>
      <w:r w:rsidRPr="00F442BA">
        <w:rPr>
          <w:rFonts w:asciiTheme="majorEastAsia" w:eastAsiaTheme="majorEastAsia" w:hAnsiTheme="majorEastAsia" w:hint="eastAsia"/>
          <w:b/>
          <w:sz w:val="24"/>
        </w:rPr>
        <w:t>十七、仲裁或诉讼</w:t>
      </w:r>
    </w:p>
    <w:p w:rsidR="00F828ED" w:rsidRPr="003C32BD" w:rsidRDefault="00F828ED" w:rsidP="00F442BA">
      <w:pPr>
        <w:spacing w:line="360" w:lineRule="auto"/>
        <w:ind w:firstLineChars="250" w:firstLine="600"/>
        <w:rPr>
          <w:rFonts w:asciiTheme="majorEastAsia" w:eastAsiaTheme="majorEastAsia" w:hAnsiTheme="majorEastAsia"/>
          <w:sz w:val="24"/>
        </w:rPr>
      </w:pPr>
      <w:r w:rsidRPr="003C32BD">
        <w:rPr>
          <w:rFonts w:asciiTheme="majorEastAsia" w:eastAsiaTheme="majorEastAsia" w:hAnsiTheme="majorEastAsia" w:hint="eastAsia"/>
          <w:sz w:val="24"/>
        </w:rPr>
        <w:t>因合同及合同有关事项发生的争议，按下列第</w:t>
      </w:r>
      <w:r w:rsidRPr="00F442BA">
        <w:rPr>
          <w:rFonts w:asciiTheme="majorEastAsia" w:eastAsiaTheme="majorEastAsia" w:hAnsiTheme="majorEastAsia" w:hint="eastAsia"/>
          <w:sz w:val="24"/>
          <w:u w:val="single"/>
        </w:rPr>
        <w:t xml:space="preserve"> </w:t>
      </w:r>
      <w:r w:rsidR="00F442BA">
        <w:rPr>
          <w:rFonts w:asciiTheme="majorEastAsia" w:eastAsiaTheme="majorEastAsia" w:hAnsiTheme="majorEastAsia" w:hint="eastAsia"/>
          <w:sz w:val="24"/>
          <w:u w:val="single"/>
        </w:rPr>
        <w:t xml:space="preserve">1 </w:t>
      </w:r>
      <w:r w:rsidRPr="003C32BD">
        <w:rPr>
          <w:rFonts w:asciiTheme="majorEastAsia" w:eastAsiaTheme="majorEastAsia" w:hAnsiTheme="majorEastAsia" w:hint="eastAsia"/>
          <w:sz w:val="24"/>
        </w:rPr>
        <w:t>种方式解决：</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（1）向</w:t>
      </w:r>
      <w:r w:rsidRPr="00F442BA">
        <w:rPr>
          <w:rFonts w:asciiTheme="majorEastAsia" w:eastAsiaTheme="majorEastAsia" w:hAnsiTheme="majorEastAsia" w:hint="eastAsia"/>
          <w:sz w:val="24"/>
          <w:u w:val="single"/>
        </w:rPr>
        <w:t xml:space="preserve">   </w:t>
      </w:r>
      <w:r w:rsidR="006D29D3" w:rsidRPr="00F442BA">
        <w:rPr>
          <w:rFonts w:asciiTheme="majorEastAsia" w:eastAsiaTheme="majorEastAsia" w:hAnsiTheme="majorEastAsia" w:hint="eastAsia"/>
          <w:sz w:val="24"/>
          <w:u w:val="single"/>
        </w:rPr>
        <w:t xml:space="preserve"> </w:t>
      </w:r>
      <w:r w:rsidRPr="00F442BA">
        <w:rPr>
          <w:rFonts w:asciiTheme="majorEastAsia" w:eastAsiaTheme="majorEastAsia" w:hAnsiTheme="majorEastAsia" w:hint="eastAsia"/>
          <w:sz w:val="24"/>
          <w:u w:val="single"/>
        </w:rPr>
        <w:t xml:space="preserve">   </w:t>
      </w:r>
      <w:r w:rsidRPr="003C32BD">
        <w:rPr>
          <w:rFonts w:asciiTheme="majorEastAsia" w:eastAsiaTheme="majorEastAsia" w:hAnsiTheme="majorEastAsia" w:hint="eastAsia"/>
          <w:sz w:val="24"/>
        </w:rPr>
        <w:t>仲裁委员会申请仲裁；</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（2）向</w:t>
      </w:r>
      <w:r w:rsidRPr="00F442BA">
        <w:rPr>
          <w:rFonts w:asciiTheme="majorEastAsia" w:eastAsiaTheme="majorEastAsia" w:hAnsiTheme="majorEastAsia" w:hint="eastAsia"/>
          <w:sz w:val="24"/>
          <w:u w:val="single"/>
        </w:rPr>
        <w:t xml:space="preserve">          </w:t>
      </w:r>
      <w:r w:rsidRPr="003C32BD">
        <w:rPr>
          <w:rFonts w:asciiTheme="majorEastAsia" w:eastAsiaTheme="majorEastAsia" w:hAnsiTheme="majorEastAsia" w:hint="eastAsia"/>
          <w:sz w:val="24"/>
        </w:rPr>
        <w:t>人民法院起诉。</w:t>
      </w:r>
    </w:p>
    <w:p w:rsidR="00F828ED" w:rsidRPr="00F442BA" w:rsidRDefault="00F828ED" w:rsidP="003C32BD">
      <w:pPr>
        <w:spacing w:line="360" w:lineRule="auto"/>
        <w:rPr>
          <w:rFonts w:asciiTheme="majorEastAsia" w:eastAsiaTheme="majorEastAsia" w:hAnsiTheme="majorEastAsia"/>
          <w:b/>
          <w:sz w:val="24"/>
        </w:rPr>
      </w:pPr>
      <w:r w:rsidRPr="00F442BA">
        <w:rPr>
          <w:rFonts w:asciiTheme="majorEastAsia" w:eastAsiaTheme="majorEastAsia" w:hAnsiTheme="majorEastAsia" w:hint="eastAsia"/>
          <w:b/>
          <w:sz w:val="24"/>
        </w:rPr>
        <w:t>十八、合同生效及其它</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1</w:t>
      </w:r>
      <w:r w:rsidR="00F442BA">
        <w:rPr>
          <w:rFonts w:asciiTheme="majorEastAsia" w:eastAsiaTheme="majorEastAsia" w:hAnsiTheme="majorEastAsia" w:hint="eastAsia"/>
          <w:sz w:val="24"/>
        </w:rPr>
        <w:t>.</w:t>
      </w:r>
      <w:r w:rsidRPr="003C32BD">
        <w:rPr>
          <w:rFonts w:asciiTheme="majorEastAsia" w:eastAsiaTheme="majorEastAsia" w:hAnsiTheme="majorEastAsia" w:hint="eastAsia"/>
          <w:sz w:val="24"/>
        </w:rPr>
        <w:t>合同经双方法定代表人或授权代表签字并加盖单位公章后生效。</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2</w:t>
      </w:r>
      <w:r w:rsidR="00F442BA">
        <w:rPr>
          <w:rFonts w:asciiTheme="majorEastAsia" w:eastAsiaTheme="majorEastAsia" w:hAnsiTheme="majorEastAsia" w:hint="eastAsia"/>
          <w:sz w:val="24"/>
        </w:rPr>
        <w:t>.</w:t>
      </w:r>
      <w:r w:rsidRPr="003C32BD">
        <w:rPr>
          <w:rFonts w:asciiTheme="majorEastAsia" w:eastAsiaTheme="majorEastAsia" w:hAnsiTheme="majorEastAsia" w:hint="eastAsia"/>
          <w:sz w:val="24"/>
        </w:rPr>
        <w:t>本合同未尽事宜，遵照《合同法》有关条文执行。</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3</w:t>
      </w:r>
      <w:r w:rsidR="00F442BA">
        <w:rPr>
          <w:rFonts w:asciiTheme="majorEastAsia" w:eastAsiaTheme="majorEastAsia" w:hAnsiTheme="majorEastAsia" w:hint="eastAsia"/>
          <w:sz w:val="24"/>
        </w:rPr>
        <w:t>.</w:t>
      </w:r>
      <w:r w:rsidRPr="003C32BD">
        <w:rPr>
          <w:rFonts w:asciiTheme="majorEastAsia" w:eastAsiaTheme="majorEastAsia" w:hAnsiTheme="majorEastAsia" w:hint="eastAsia"/>
          <w:sz w:val="24"/>
        </w:rPr>
        <w:t>工程履约保证金在工程验收合格后，视履约情况无息返还（有违约的按合同规定扣罚）。</w:t>
      </w:r>
    </w:p>
    <w:p w:rsidR="00F828ED" w:rsidRPr="003C32BD" w:rsidRDefault="00F828ED" w:rsidP="00F442BA">
      <w:pPr>
        <w:spacing w:line="360" w:lineRule="auto"/>
        <w:ind w:firstLineChars="200" w:firstLine="480"/>
        <w:rPr>
          <w:rFonts w:asciiTheme="majorEastAsia" w:eastAsiaTheme="majorEastAsia" w:hAnsiTheme="majorEastAsia"/>
          <w:sz w:val="24"/>
        </w:rPr>
      </w:pPr>
      <w:r w:rsidRPr="003C32BD">
        <w:rPr>
          <w:rFonts w:asciiTheme="majorEastAsia" w:eastAsiaTheme="majorEastAsia" w:hAnsiTheme="majorEastAsia" w:hint="eastAsia"/>
          <w:sz w:val="24"/>
        </w:rPr>
        <w:t>4</w:t>
      </w:r>
      <w:r w:rsidR="00F442BA">
        <w:rPr>
          <w:rFonts w:asciiTheme="majorEastAsia" w:eastAsiaTheme="majorEastAsia" w:hAnsiTheme="majorEastAsia" w:hint="eastAsia"/>
          <w:sz w:val="24"/>
        </w:rPr>
        <w:t>.</w:t>
      </w:r>
      <w:r w:rsidRPr="003C32BD">
        <w:rPr>
          <w:rFonts w:asciiTheme="majorEastAsia" w:eastAsiaTheme="majorEastAsia" w:hAnsiTheme="majorEastAsia" w:hint="eastAsia"/>
          <w:sz w:val="24"/>
        </w:rPr>
        <w:t>本项目合同一式</w:t>
      </w:r>
      <w:r w:rsidR="00F442BA">
        <w:rPr>
          <w:rFonts w:asciiTheme="majorEastAsia" w:eastAsiaTheme="majorEastAsia" w:hAnsiTheme="majorEastAsia" w:hint="eastAsia"/>
          <w:sz w:val="24"/>
        </w:rPr>
        <w:t>肆</w:t>
      </w:r>
      <w:r w:rsidRPr="003C32BD">
        <w:rPr>
          <w:rFonts w:asciiTheme="majorEastAsia" w:eastAsiaTheme="majorEastAsia" w:hAnsiTheme="majorEastAsia" w:hint="eastAsia"/>
          <w:sz w:val="24"/>
        </w:rPr>
        <w:t>份。</w:t>
      </w:r>
    </w:p>
    <w:p w:rsidR="00F828ED" w:rsidRPr="003C32BD" w:rsidRDefault="00F828ED" w:rsidP="003C32BD">
      <w:pPr>
        <w:spacing w:line="360" w:lineRule="auto"/>
        <w:rPr>
          <w:rFonts w:asciiTheme="majorEastAsia" w:eastAsiaTheme="majorEastAsia" w:hAnsiTheme="majorEastAsia"/>
          <w:sz w:val="24"/>
        </w:rPr>
      </w:pPr>
    </w:p>
    <w:p w:rsidR="00F828ED" w:rsidRPr="000270B6" w:rsidRDefault="00F828ED" w:rsidP="003C32BD">
      <w:pPr>
        <w:spacing w:line="360" w:lineRule="auto"/>
        <w:rPr>
          <w:rFonts w:asciiTheme="majorEastAsia" w:eastAsiaTheme="majorEastAsia" w:hAnsiTheme="majorEastAsia"/>
          <w:sz w:val="24"/>
          <w:u w:val="single"/>
        </w:rPr>
      </w:pPr>
      <w:r w:rsidRPr="003C32BD">
        <w:rPr>
          <w:rFonts w:asciiTheme="majorEastAsia" w:eastAsiaTheme="majorEastAsia" w:hAnsiTheme="majorEastAsia" w:hint="eastAsia"/>
          <w:sz w:val="24"/>
        </w:rPr>
        <w:t>甲方名称：</w:t>
      </w:r>
      <w:r w:rsidRPr="00F442BA">
        <w:rPr>
          <w:rFonts w:asciiTheme="majorEastAsia" w:eastAsiaTheme="majorEastAsia" w:hAnsiTheme="majorEastAsia" w:hint="eastAsia"/>
          <w:sz w:val="24"/>
          <w:u w:val="single"/>
        </w:rPr>
        <w:t xml:space="preserve">      </w:t>
      </w:r>
      <w:r w:rsidR="00F442BA">
        <w:rPr>
          <w:rFonts w:asciiTheme="majorEastAsia" w:eastAsiaTheme="majorEastAsia" w:hAnsiTheme="majorEastAsia" w:hint="eastAsia"/>
          <w:sz w:val="24"/>
          <w:u w:val="single"/>
        </w:rPr>
        <w:t xml:space="preserve"> </w:t>
      </w:r>
      <w:r w:rsidRPr="00F442BA">
        <w:rPr>
          <w:rFonts w:asciiTheme="majorEastAsia" w:eastAsiaTheme="majorEastAsia" w:hAnsiTheme="majorEastAsia" w:hint="eastAsia"/>
          <w:sz w:val="24"/>
          <w:u w:val="single"/>
        </w:rPr>
        <w:t xml:space="preserve">   </w:t>
      </w:r>
      <w:r w:rsidR="000270B6" w:rsidRPr="003C32BD">
        <w:rPr>
          <w:rFonts w:asciiTheme="majorEastAsia" w:eastAsiaTheme="majorEastAsia" w:hAnsiTheme="majorEastAsia" w:hint="eastAsia"/>
          <w:sz w:val="24"/>
        </w:rPr>
        <w:t>（盖章）</w:t>
      </w:r>
      <w:r w:rsidR="000270B6">
        <w:rPr>
          <w:rFonts w:asciiTheme="majorEastAsia" w:eastAsiaTheme="majorEastAsia" w:hAnsiTheme="majorEastAsia" w:hint="eastAsia"/>
          <w:sz w:val="24"/>
        </w:rPr>
        <w:t xml:space="preserve">               </w:t>
      </w:r>
      <w:r w:rsidRPr="003C32BD">
        <w:rPr>
          <w:rFonts w:asciiTheme="majorEastAsia" w:eastAsiaTheme="majorEastAsia" w:hAnsiTheme="majorEastAsia" w:hint="eastAsia"/>
          <w:sz w:val="24"/>
        </w:rPr>
        <w:t>乙方名称：</w:t>
      </w:r>
      <w:r w:rsidR="000270B6">
        <w:rPr>
          <w:rFonts w:asciiTheme="majorEastAsia" w:eastAsiaTheme="majorEastAsia" w:hAnsiTheme="majorEastAsia" w:hint="eastAsia"/>
          <w:sz w:val="24"/>
          <w:u w:val="single"/>
        </w:rPr>
        <w:t xml:space="preserve">          </w:t>
      </w:r>
      <w:r w:rsidR="000270B6">
        <w:rPr>
          <w:rFonts w:asciiTheme="majorEastAsia" w:eastAsiaTheme="majorEastAsia" w:hAnsiTheme="majorEastAsia" w:hint="eastAsia"/>
          <w:sz w:val="24"/>
        </w:rPr>
        <w:t>（盖章）</w:t>
      </w:r>
    </w:p>
    <w:p w:rsidR="00F828ED" w:rsidRPr="003C32BD" w:rsidRDefault="00F828ED" w:rsidP="003C32BD">
      <w:pPr>
        <w:spacing w:line="360" w:lineRule="auto"/>
        <w:rPr>
          <w:rFonts w:asciiTheme="majorEastAsia" w:eastAsiaTheme="majorEastAsia" w:hAnsiTheme="majorEastAsia"/>
          <w:sz w:val="24"/>
        </w:rPr>
      </w:pPr>
      <w:r w:rsidRPr="003C32BD">
        <w:rPr>
          <w:rFonts w:asciiTheme="majorEastAsia" w:eastAsiaTheme="majorEastAsia" w:hAnsiTheme="majorEastAsia" w:hint="eastAsia"/>
          <w:sz w:val="24"/>
        </w:rPr>
        <w:t>法定代表人：（签字）________　              法定代表人：（签字）______</w:t>
      </w:r>
      <w:r w:rsidR="00F442BA" w:rsidRPr="00F442BA">
        <w:rPr>
          <w:rFonts w:asciiTheme="majorEastAsia" w:eastAsiaTheme="majorEastAsia" w:hAnsiTheme="majorEastAsia" w:hint="eastAsia"/>
          <w:sz w:val="24"/>
          <w:u w:val="single"/>
        </w:rPr>
        <w:t xml:space="preserve"> </w:t>
      </w:r>
      <w:r w:rsidRPr="003C32BD">
        <w:rPr>
          <w:rFonts w:asciiTheme="majorEastAsia" w:eastAsiaTheme="majorEastAsia" w:hAnsiTheme="majorEastAsia" w:hint="eastAsia"/>
          <w:sz w:val="24"/>
        </w:rPr>
        <w:t>__</w:t>
      </w:r>
    </w:p>
    <w:p w:rsidR="00F828ED" w:rsidRPr="003C32BD" w:rsidRDefault="00F828ED" w:rsidP="003C32BD">
      <w:pPr>
        <w:spacing w:line="360" w:lineRule="auto"/>
        <w:rPr>
          <w:rFonts w:asciiTheme="majorEastAsia" w:eastAsiaTheme="majorEastAsia" w:hAnsiTheme="majorEastAsia"/>
          <w:sz w:val="24"/>
        </w:rPr>
      </w:pPr>
      <w:r w:rsidRPr="003C32BD">
        <w:rPr>
          <w:rFonts w:asciiTheme="majorEastAsia" w:eastAsiaTheme="majorEastAsia" w:hAnsiTheme="majorEastAsia" w:hint="eastAsia"/>
          <w:sz w:val="24"/>
        </w:rPr>
        <w:t>委托代理人：（签字）________　　            委托代理人：（签字）__</w:t>
      </w:r>
      <w:r w:rsidRPr="00F442BA">
        <w:rPr>
          <w:rFonts w:asciiTheme="majorEastAsia" w:eastAsiaTheme="majorEastAsia" w:hAnsiTheme="majorEastAsia" w:hint="eastAsia"/>
          <w:sz w:val="24"/>
          <w:u w:val="single"/>
        </w:rPr>
        <w:t>_</w:t>
      </w:r>
      <w:r w:rsidR="00F442BA" w:rsidRPr="00F442BA">
        <w:rPr>
          <w:rFonts w:asciiTheme="majorEastAsia" w:eastAsiaTheme="majorEastAsia" w:hAnsiTheme="majorEastAsia" w:hint="eastAsia"/>
          <w:sz w:val="24"/>
          <w:u w:val="single"/>
        </w:rPr>
        <w:t xml:space="preserve"> </w:t>
      </w:r>
      <w:r w:rsidRPr="003C32BD">
        <w:rPr>
          <w:rFonts w:asciiTheme="majorEastAsia" w:eastAsiaTheme="majorEastAsia" w:hAnsiTheme="majorEastAsia" w:hint="eastAsia"/>
          <w:sz w:val="24"/>
        </w:rPr>
        <w:t>_____</w:t>
      </w:r>
    </w:p>
    <w:p w:rsidR="00F828ED" w:rsidRPr="003C32BD" w:rsidRDefault="00F828ED" w:rsidP="003C32BD">
      <w:pPr>
        <w:spacing w:line="360" w:lineRule="auto"/>
        <w:rPr>
          <w:rFonts w:asciiTheme="majorEastAsia" w:eastAsiaTheme="majorEastAsia" w:hAnsiTheme="majorEastAsia"/>
          <w:sz w:val="24"/>
        </w:rPr>
      </w:pPr>
      <w:r w:rsidRPr="003C32BD">
        <w:rPr>
          <w:rFonts w:asciiTheme="majorEastAsia" w:eastAsiaTheme="majorEastAsia" w:hAnsiTheme="majorEastAsia" w:hint="eastAsia"/>
          <w:sz w:val="24"/>
        </w:rPr>
        <w:t xml:space="preserve">住所：______________________　　</w:t>
      </w:r>
      <w:r w:rsidR="00F442BA">
        <w:rPr>
          <w:rFonts w:asciiTheme="majorEastAsia" w:eastAsiaTheme="majorEastAsia" w:hAnsiTheme="majorEastAsia" w:hint="eastAsia"/>
          <w:sz w:val="24"/>
        </w:rPr>
        <w:t xml:space="preserve">           </w:t>
      </w:r>
      <w:r w:rsidRPr="003C32BD">
        <w:rPr>
          <w:rFonts w:asciiTheme="majorEastAsia" w:eastAsiaTheme="majorEastAsia" w:hAnsiTheme="majorEastAsia" w:hint="eastAsia"/>
          <w:sz w:val="24"/>
        </w:rPr>
        <w:t>住所：______________________</w:t>
      </w:r>
    </w:p>
    <w:p w:rsidR="00F828ED" w:rsidRPr="003C32BD" w:rsidRDefault="00F828ED" w:rsidP="003C32BD">
      <w:pPr>
        <w:spacing w:line="360" w:lineRule="auto"/>
        <w:rPr>
          <w:rFonts w:asciiTheme="majorEastAsia" w:eastAsiaTheme="majorEastAsia" w:hAnsiTheme="majorEastAsia"/>
          <w:sz w:val="24"/>
        </w:rPr>
      </w:pPr>
      <w:r w:rsidRPr="003C32BD">
        <w:rPr>
          <w:rFonts w:asciiTheme="majorEastAsia" w:eastAsiaTheme="majorEastAsia" w:hAnsiTheme="majorEastAsia" w:hint="eastAsia"/>
          <w:sz w:val="24"/>
        </w:rPr>
        <w:t xml:space="preserve">邮政编码：__________________　　</w:t>
      </w:r>
      <w:r w:rsidR="00F442BA">
        <w:rPr>
          <w:rFonts w:asciiTheme="majorEastAsia" w:eastAsiaTheme="majorEastAsia" w:hAnsiTheme="majorEastAsia" w:hint="eastAsia"/>
          <w:sz w:val="24"/>
        </w:rPr>
        <w:t xml:space="preserve">           </w:t>
      </w:r>
      <w:r w:rsidRPr="003C32BD">
        <w:rPr>
          <w:rFonts w:asciiTheme="majorEastAsia" w:eastAsiaTheme="majorEastAsia" w:hAnsiTheme="majorEastAsia" w:hint="eastAsia"/>
          <w:sz w:val="24"/>
        </w:rPr>
        <w:t>邮政编码：__________________</w:t>
      </w:r>
    </w:p>
    <w:p w:rsidR="00F828ED" w:rsidRPr="003C32BD" w:rsidRDefault="00F828ED" w:rsidP="003C32BD">
      <w:pPr>
        <w:spacing w:line="360" w:lineRule="auto"/>
        <w:rPr>
          <w:rFonts w:asciiTheme="majorEastAsia" w:eastAsiaTheme="majorEastAsia" w:hAnsiTheme="majorEastAsia"/>
          <w:sz w:val="24"/>
        </w:rPr>
      </w:pPr>
      <w:r w:rsidRPr="003C32BD">
        <w:rPr>
          <w:rFonts w:asciiTheme="majorEastAsia" w:eastAsiaTheme="majorEastAsia" w:hAnsiTheme="majorEastAsia" w:hint="eastAsia"/>
          <w:sz w:val="24"/>
        </w:rPr>
        <w:t xml:space="preserve">电话：______________________　　</w:t>
      </w:r>
      <w:r w:rsidR="00F442BA">
        <w:rPr>
          <w:rFonts w:asciiTheme="majorEastAsia" w:eastAsiaTheme="majorEastAsia" w:hAnsiTheme="majorEastAsia" w:hint="eastAsia"/>
          <w:sz w:val="24"/>
        </w:rPr>
        <w:t xml:space="preserve">           </w:t>
      </w:r>
      <w:r w:rsidRPr="003C32BD">
        <w:rPr>
          <w:rFonts w:asciiTheme="majorEastAsia" w:eastAsiaTheme="majorEastAsia" w:hAnsiTheme="majorEastAsia" w:hint="eastAsia"/>
          <w:sz w:val="24"/>
        </w:rPr>
        <w:t>电话：______________________</w:t>
      </w:r>
    </w:p>
    <w:p w:rsidR="00F828ED" w:rsidRPr="003C32BD" w:rsidRDefault="00F828ED" w:rsidP="003C32BD">
      <w:pPr>
        <w:spacing w:line="360" w:lineRule="auto"/>
        <w:rPr>
          <w:rFonts w:asciiTheme="majorEastAsia" w:eastAsiaTheme="majorEastAsia" w:hAnsiTheme="majorEastAsia"/>
          <w:sz w:val="24"/>
        </w:rPr>
      </w:pPr>
      <w:r w:rsidRPr="003C32BD">
        <w:rPr>
          <w:rFonts w:asciiTheme="majorEastAsia" w:eastAsiaTheme="majorEastAsia" w:hAnsiTheme="majorEastAsia" w:hint="eastAsia"/>
          <w:sz w:val="24"/>
        </w:rPr>
        <w:t xml:space="preserve">传真：______________________　</w:t>
      </w:r>
      <w:r w:rsidR="00F442BA">
        <w:rPr>
          <w:rFonts w:asciiTheme="majorEastAsia" w:eastAsiaTheme="majorEastAsia" w:hAnsiTheme="majorEastAsia" w:hint="eastAsia"/>
          <w:sz w:val="24"/>
        </w:rPr>
        <w:t xml:space="preserve">             </w:t>
      </w:r>
      <w:r w:rsidRPr="003C32BD">
        <w:rPr>
          <w:rFonts w:asciiTheme="majorEastAsia" w:eastAsiaTheme="majorEastAsia" w:hAnsiTheme="majorEastAsia" w:hint="eastAsia"/>
          <w:sz w:val="24"/>
        </w:rPr>
        <w:t>传真：______________________</w:t>
      </w:r>
    </w:p>
    <w:p w:rsidR="00F828ED" w:rsidRPr="003C32BD" w:rsidRDefault="00F828ED" w:rsidP="003C32BD">
      <w:pPr>
        <w:spacing w:line="360" w:lineRule="auto"/>
        <w:rPr>
          <w:rFonts w:asciiTheme="majorEastAsia" w:eastAsiaTheme="majorEastAsia" w:hAnsiTheme="majorEastAsia"/>
          <w:sz w:val="24"/>
        </w:rPr>
      </w:pPr>
      <w:r w:rsidRPr="003C32BD">
        <w:rPr>
          <w:rFonts w:asciiTheme="majorEastAsia" w:eastAsiaTheme="majorEastAsia" w:hAnsiTheme="majorEastAsia" w:hint="eastAsia"/>
          <w:sz w:val="24"/>
        </w:rPr>
        <w:t xml:space="preserve">开户银行：__________________　</w:t>
      </w:r>
      <w:r w:rsidR="00F442BA">
        <w:rPr>
          <w:rFonts w:asciiTheme="majorEastAsia" w:eastAsiaTheme="majorEastAsia" w:hAnsiTheme="majorEastAsia" w:hint="eastAsia"/>
          <w:sz w:val="24"/>
        </w:rPr>
        <w:t xml:space="preserve">             </w:t>
      </w:r>
      <w:r w:rsidRPr="003C32BD">
        <w:rPr>
          <w:rFonts w:asciiTheme="majorEastAsia" w:eastAsiaTheme="majorEastAsia" w:hAnsiTheme="majorEastAsia" w:hint="eastAsia"/>
          <w:sz w:val="24"/>
        </w:rPr>
        <w:t>开户银行：__________________</w:t>
      </w:r>
    </w:p>
    <w:p w:rsidR="00F828ED" w:rsidRPr="003C32BD" w:rsidRDefault="00F828ED" w:rsidP="003C32BD">
      <w:pPr>
        <w:spacing w:line="360" w:lineRule="auto"/>
        <w:rPr>
          <w:rFonts w:asciiTheme="majorEastAsia" w:eastAsiaTheme="majorEastAsia" w:hAnsiTheme="majorEastAsia"/>
          <w:sz w:val="24"/>
        </w:rPr>
      </w:pPr>
      <w:r w:rsidRPr="003C32BD">
        <w:rPr>
          <w:rFonts w:asciiTheme="majorEastAsia" w:eastAsiaTheme="majorEastAsia" w:hAnsiTheme="majorEastAsia" w:hint="eastAsia"/>
          <w:sz w:val="24"/>
        </w:rPr>
        <w:t>银行</w:t>
      </w:r>
      <w:r w:rsidR="00F442BA">
        <w:rPr>
          <w:rFonts w:asciiTheme="majorEastAsia" w:eastAsiaTheme="majorEastAsia" w:hAnsiTheme="majorEastAsia" w:hint="eastAsia"/>
          <w:sz w:val="24"/>
        </w:rPr>
        <w:t>账号</w:t>
      </w:r>
      <w:r w:rsidRPr="003C32BD">
        <w:rPr>
          <w:rFonts w:asciiTheme="majorEastAsia" w:eastAsiaTheme="majorEastAsia" w:hAnsiTheme="majorEastAsia" w:hint="eastAsia"/>
          <w:sz w:val="24"/>
        </w:rPr>
        <w:t xml:space="preserve">：__________________　</w:t>
      </w:r>
      <w:r w:rsidR="00F442BA">
        <w:rPr>
          <w:rFonts w:asciiTheme="majorEastAsia" w:eastAsiaTheme="majorEastAsia" w:hAnsiTheme="majorEastAsia" w:hint="eastAsia"/>
          <w:sz w:val="24"/>
        </w:rPr>
        <w:t xml:space="preserve">             </w:t>
      </w:r>
      <w:r w:rsidRPr="003C32BD">
        <w:rPr>
          <w:rFonts w:asciiTheme="majorEastAsia" w:eastAsiaTheme="majorEastAsia" w:hAnsiTheme="majorEastAsia" w:hint="eastAsia"/>
          <w:sz w:val="24"/>
        </w:rPr>
        <w:t>银行</w:t>
      </w:r>
      <w:r w:rsidR="00F442BA">
        <w:rPr>
          <w:rFonts w:asciiTheme="majorEastAsia" w:eastAsiaTheme="majorEastAsia" w:hAnsiTheme="majorEastAsia" w:hint="eastAsia"/>
          <w:sz w:val="24"/>
        </w:rPr>
        <w:t>账号</w:t>
      </w:r>
      <w:r w:rsidRPr="003C32BD">
        <w:rPr>
          <w:rFonts w:asciiTheme="majorEastAsia" w:eastAsiaTheme="majorEastAsia" w:hAnsiTheme="majorEastAsia" w:hint="eastAsia"/>
          <w:sz w:val="24"/>
        </w:rPr>
        <w:t>：__________________</w:t>
      </w:r>
    </w:p>
    <w:p w:rsidR="00F442BA" w:rsidRPr="000270B6" w:rsidRDefault="00F828ED" w:rsidP="000270B6">
      <w:pPr>
        <w:spacing w:line="360" w:lineRule="auto"/>
        <w:rPr>
          <w:rFonts w:asciiTheme="majorEastAsia" w:eastAsiaTheme="majorEastAsia" w:hAnsiTheme="majorEastAsia"/>
          <w:sz w:val="24"/>
        </w:rPr>
      </w:pPr>
      <w:r w:rsidRPr="003C32BD">
        <w:rPr>
          <w:rFonts w:asciiTheme="majorEastAsia" w:eastAsiaTheme="majorEastAsia" w:hAnsiTheme="majorEastAsia" w:hint="eastAsia"/>
          <w:sz w:val="24"/>
        </w:rPr>
        <w:t>签订日期：______年___月___日</w:t>
      </w:r>
    </w:p>
    <w:p w:rsidR="00F828ED" w:rsidRDefault="00F828ED" w:rsidP="000270B6">
      <w:pPr>
        <w:tabs>
          <w:tab w:val="left" w:pos="1440"/>
        </w:tabs>
        <w:spacing w:line="530" w:lineRule="exact"/>
        <w:rPr>
          <w:rFonts w:ascii="宋体" w:hAnsi="宋体"/>
          <w:b/>
          <w:color w:val="000000"/>
          <w:sz w:val="24"/>
        </w:rPr>
      </w:pPr>
      <w:r>
        <w:rPr>
          <w:rFonts w:ascii="宋体" w:hAnsi="宋体" w:hint="eastAsia"/>
          <w:b/>
          <w:color w:val="000000"/>
          <w:sz w:val="24"/>
        </w:rPr>
        <w:t>注：本合同仅作示范文本，具体以双方签定的正式合同为准，合同内容不得违背本招标</w:t>
      </w:r>
    </w:p>
    <w:p w:rsidR="00F828ED" w:rsidRDefault="00F828ED" w:rsidP="00F442BA">
      <w:pPr>
        <w:adjustRightInd w:val="0"/>
        <w:spacing w:line="530" w:lineRule="exact"/>
        <w:contextualSpacing/>
        <w:jc w:val="center"/>
        <w:rPr>
          <w:rFonts w:ascii="宋体" w:hAnsi="宋体" w:hint="eastAsia"/>
          <w:b/>
          <w:color w:val="000000"/>
          <w:sz w:val="24"/>
        </w:rPr>
      </w:pPr>
      <w:r>
        <w:rPr>
          <w:rFonts w:ascii="宋体" w:hAnsi="宋体" w:hint="eastAsia"/>
          <w:b/>
          <w:color w:val="000000"/>
          <w:sz w:val="24"/>
        </w:rPr>
        <w:t>文件实质性要求。</w:t>
      </w:r>
    </w:p>
    <w:p w:rsidR="006821CD" w:rsidRPr="006821CD" w:rsidRDefault="006821CD" w:rsidP="006821CD">
      <w:pPr>
        <w:pStyle w:val="a0"/>
      </w:pPr>
    </w:p>
    <w:p w:rsidR="002509B8" w:rsidRDefault="003677F3">
      <w:pPr>
        <w:spacing w:line="560" w:lineRule="exact"/>
        <w:ind w:rightChars="200" w:right="560"/>
        <w:jc w:val="center"/>
        <w:rPr>
          <w:rFonts w:ascii="宋体" w:hAnsi="宋体" w:cs="宋体"/>
          <w:b/>
          <w:sz w:val="32"/>
          <w:szCs w:val="32"/>
        </w:rPr>
      </w:pPr>
      <w:r>
        <w:rPr>
          <w:rFonts w:ascii="宋体" w:hAnsi="宋体" w:cs="宋体" w:hint="eastAsia"/>
          <w:b/>
          <w:sz w:val="32"/>
          <w:szCs w:val="32"/>
        </w:rPr>
        <w:lastRenderedPageBreak/>
        <w:t>第六章  投标格式</w:t>
      </w:r>
    </w:p>
    <w:p w:rsidR="00F442BA" w:rsidRDefault="00F442BA">
      <w:pPr>
        <w:spacing w:line="560" w:lineRule="exact"/>
        <w:ind w:rightChars="200" w:right="560"/>
        <w:jc w:val="center"/>
        <w:rPr>
          <w:rFonts w:ascii="宋体" w:hAnsi="宋体" w:cs="宋体"/>
          <w:b/>
          <w:sz w:val="24"/>
        </w:rPr>
      </w:pPr>
    </w:p>
    <w:p w:rsidR="00F442BA" w:rsidRDefault="00F442BA">
      <w:pPr>
        <w:spacing w:line="560" w:lineRule="exact"/>
        <w:ind w:rightChars="200" w:right="560"/>
        <w:jc w:val="center"/>
        <w:rPr>
          <w:rFonts w:ascii="宋体" w:hAnsi="宋体" w:cs="宋体"/>
          <w:b/>
          <w:sz w:val="24"/>
        </w:rPr>
      </w:pPr>
    </w:p>
    <w:p w:rsidR="00F442BA" w:rsidRDefault="00F442BA">
      <w:pPr>
        <w:spacing w:line="560" w:lineRule="exact"/>
        <w:ind w:rightChars="200" w:right="560"/>
        <w:jc w:val="center"/>
        <w:rPr>
          <w:rFonts w:ascii="宋体" w:hAnsi="宋体" w:cs="宋体"/>
          <w:b/>
          <w:sz w:val="24"/>
        </w:rPr>
      </w:pPr>
    </w:p>
    <w:p w:rsidR="00F442BA" w:rsidRDefault="00F442BA">
      <w:pPr>
        <w:spacing w:line="560" w:lineRule="exact"/>
        <w:ind w:rightChars="200" w:right="560"/>
        <w:jc w:val="center"/>
        <w:rPr>
          <w:rFonts w:ascii="宋体" w:hAnsi="宋体" w:cs="宋体"/>
          <w:b/>
          <w:sz w:val="24"/>
        </w:rPr>
      </w:pPr>
    </w:p>
    <w:p w:rsidR="002509B8" w:rsidRDefault="003677F3">
      <w:pPr>
        <w:spacing w:line="560" w:lineRule="exact"/>
        <w:ind w:rightChars="200" w:right="560"/>
        <w:jc w:val="center"/>
        <w:rPr>
          <w:rFonts w:ascii="宋体" w:hAnsi="宋体" w:cs="宋体"/>
          <w:b/>
          <w:sz w:val="24"/>
        </w:rPr>
      </w:pPr>
      <w:r>
        <w:rPr>
          <w:rFonts w:ascii="宋体" w:hAnsi="宋体" w:cs="宋体" w:hint="eastAsia"/>
          <w:b/>
          <w:sz w:val="24"/>
        </w:rPr>
        <w:t>本章仅提供部分</w:t>
      </w:r>
      <w:r w:rsidR="00F442BA">
        <w:rPr>
          <w:rFonts w:ascii="宋体" w:hAnsi="宋体" w:cs="宋体" w:hint="eastAsia"/>
          <w:b/>
          <w:sz w:val="24"/>
        </w:rPr>
        <w:t>标准通用表格，具体格式内容请参照本招标文件中对投标文件编制要求</w:t>
      </w:r>
    </w:p>
    <w:p w:rsidR="002509B8" w:rsidRDefault="002509B8" w:rsidP="00BE4603">
      <w:pPr>
        <w:snapToGrid w:val="0"/>
        <w:spacing w:beforeLines="50" w:before="120" w:after="50"/>
        <w:rPr>
          <w:rFonts w:ascii="宋体" w:hAnsi="宋体" w:cs="宋体"/>
          <w:b/>
          <w:szCs w:val="28"/>
        </w:rPr>
      </w:pPr>
    </w:p>
    <w:p w:rsidR="002509B8" w:rsidRDefault="002509B8">
      <w:pPr>
        <w:pStyle w:val="a0"/>
      </w:pPr>
    </w:p>
    <w:p w:rsidR="00F442BA" w:rsidRDefault="00F442BA" w:rsidP="00F442BA"/>
    <w:p w:rsidR="00F442BA" w:rsidRDefault="00F442BA" w:rsidP="00F442BA">
      <w:pPr>
        <w:pStyle w:val="a0"/>
      </w:pPr>
    </w:p>
    <w:p w:rsidR="00F442BA" w:rsidRDefault="00F442BA" w:rsidP="00F442BA"/>
    <w:p w:rsidR="00F442BA" w:rsidRDefault="00F442BA" w:rsidP="00F442BA">
      <w:pPr>
        <w:pStyle w:val="a0"/>
      </w:pPr>
    </w:p>
    <w:p w:rsidR="00F442BA" w:rsidRDefault="00F442BA" w:rsidP="00F442BA"/>
    <w:p w:rsidR="00F442BA" w:rsidRDefault="00F442BA" w:rsidP="00F442BA">
      <w:pPr>
        <w:pStyle w:val="a0"/>
      </w:pPr>
    </w:p>
    <w:p w:rsidR="00F442BA" w:rsidRDefault="00F442BA" w:rsidP="00F442BA"/>
    <w:p w:rsidR="00F442BA" w:rsidRDefault="00F442BA" w:rsidP="00F442BA">
      <w:pPr>
        <w:pStyle w:val="a0"/>
      </w:pPr>
    </w:p>
    <w:p w:rsidR="00F442BA" w:rsidRDefault="00F442BA" w:rsidP="00F442BA"/>
    <w:p w:rsidR="00F442BA" w:rsidRDefault="00F442BA" w:rsidP="00F442BA">
      <w:pPr>
        <w:pStyle w:val="a0"/>
      </w:pPr>
    </w:p>
    <w:p w:rsidR="00F442BA" w:rsidRDefault="00F442BA" w:rsidP="00F442BA"/>
    <w:p w:rsidR="00F442BA" w:rsidRDefault="00F442BA" w:rsidP="00F442BA">
      <w:pPr>
        <w:pStyle w:val="a0"/>
      </w:pPr>
    </w:p>
    <w:p w:rsidR="00F442BA" w:rsidRDefault="00F442BA" w:rsidP="00F442BA"/>
    <w:p w:rsidR="00F442BA" w:rsidRDefault="00F442BA" w:rsidP="00F442BA">
      <w:pPr>
        <w:pStyle w:val="a0"/>
      </w:pPr>
    </w:p>
    <w:p w:rsidR="00F442BA" w:rsidRDefault="00F442BA" w:rsidP="00F442BA"/>
    <w:p w:rsidR="00F442BA" w:rsidRDefault="00F442BA" w:rsidP="00F442BA">
      <w:pPr>
        <w:pStyle w:val="a0"/>
      </w:pPr>
    </w:p>
    <w:p w:rsidR="00F442BA" w:rsidRDefault="00F442BA" w:rsidP="00F442BA"/>
    <w:p w:rsidR="00F442BA" w:rsidRDefault="00F442BA" w:rsidP="00F442BA">
      <w:pPr>
        <w:pStyle w:val="a0"/>
      </w:pPr>
    </w:p>
    <w:p w:rsidR="00F442BA" w:rsidRPr="00F442BA" w:rsidRDefault="00F442BA" w:rsidP="00F442BA"/>
    <w:p w:rsidR="002509B8" w:rsidRDefault="003677F3" w:rsidP="00BE4603">
      <w:pPr>
        <w:snapToGrid w:val="0"/>
        <w:spacing w:beforeLines="50" w:before="120" w:after="50"/>
        <w:rPr>
          <w:rFonts w:ascii="宋体" w:hAnsi="宋体" w:cs="宋体"/>
          <w:b/>
          <w:bCs/>
          <w:szCs w:val="28"/>
        </w:rPr>
      </w:pPr>
      <w:r>
        <w:rPr>
          <w:rFonts w:ascii="宋体" w:hAnsi="宋体" w:cs="宋体" w:hint="eastAsia"/>
          <w:szCs w:val="28"/>
        </w:rPr>
        <w:t xml:space="preserve">                                              </w:t>
      </w:r>
    </w:p>
    <w:p w:rsidR="002509B8" w:rsidRDefault="00F442BA" w:rsidP="00F442BA">
      <w:pPr>
        <w:pStyle w:val="a0"/>
        <w:jc w:val="left"/>
        <w:rPr>
          <w:b/>
        </w:rPr>
      </w:pPr>
      <w:r>
        <w:rPr>
          <w:rFonts w:hint="eastAsia"/>
          <w:b/>
        </w:rPr>
        <w:lastRenderedPageBreak/>
        <w:t>资格</w:t>
      </w:r>
      <w:r w:rsidR="003677F3">
        <w:rPr>
          <w:rFonts w:hint="eastAsia"/>
          <w:b/>
        </w:rPr>
        <w:t>文件/技术商务资信文件/报价文件封面格式</w:t>
      </w:r>
    </w:p>
    <w:p w:rsidR="002509B8" w:rsidRDefault="002509B8" w:rsidP="00BE4603">
      <w:pPr>
        <w:snapToGrid w:val="0"/>
        <w:spacing w:beforeLines="50" w:before="120" w:after="50"/>
        <w:jc w:val="center"/>
        <w:rPr>
          <w:rFonts w:ascii="宋体" w:hAnsi="宋体" w:cs="宋体"/>
          <w:bCs/>
          <w:sz w:val="24"/>
          <w:szCs w:val="20"/>
        </w:rPr>
      </w:pPr>
    </w:p>
    <w:p w:rsidR="002509B8" w:rsidRDefault="002509B8">
      <w:pPr>
        <w:pStyle w:val="a0"/>
      </w:pPr>
    </w:p>
    <w:p w:rsidR="002509B8" w:rsidRDefault="00E81A05">
      <w:pPr>
        <w:pStyle w:val="a0"/>
        <w:jc w:val="center"/>
      </w:pPr>
      <w:r>
        <w:rPr>
          <w:rFonts w:hint="eastAsia"/>
        </w:rPr>
        <w:t>资格</w:t>
      </w:r>
      <w:r w:rsidR="003677F3">
        <w:rPr>
          <w:rFonts w:hint="eastAsia"/>
        </w:rPr>
        <w:t>文件/技术商务资信文件/报价文件</w:t>
      </w:r>
    </w:p>
    <w:p w:rsidR="002509B8" w:rsidRDefault="002509B8" w:rsidP="00BE4603">
      <w:pPr>
        <w:snapToGrid w:val="0"/>
        <w:spacing w:beforeLines="50" w:before="120" w:after="50"/>
        <w:rPr>
          <w:rFonts w:ascii="宋体" w:hAnsi="宋体" w:cs="宋体"/>
          <w:bCs/>
          <w:sz w:val="24"/>
          <w:szCs w:val="20"/>
        </w:rPr>
      </w:pPr>
    </w:p>
    <w:p w:rsidR="002509B8" w:rsidRDefault="003677F3" w:rsidP="008B1311">
      <w:pPr>
        <w:snapToGrid w:val="0"/>
        <w:spacing w:beforeLines="50" w:before="120" w:after="50"/>
        <w:ind w:rightChars="-309" w:right="-865" w:firstLineChars="400" w:firstLine="960"/>
        <w:rPr>
          <w:rFonts w:ascii="宋体" w:hAnsi="宋体" w:cs="宋体"/>
          <w:kern w:val="0"/>
          <w:sz w:val="24"/>
        </w:rPr>
      </w:pPr>
      <w:r>
        <w:rPr>
          <w:rFonts w:ascii="宋体" w:hAnsi="宋体" w:cs="宋体" w:hint="eastAsia"/>
          <w:bCs/>
          <w:sz w:val="24"/>
        </w:rPr>
        <w:t>项目名称：</w:t>
      </w:r>
      <w:r w:rsidR="00F442BA">
        <w:rPr>
          <w:rFonts w:ascii="宋体" w:hAnsi="宋体" w:cs="宋体" w:hint="eastAsia"/>
          <w:bCs/>
          <w:sz w:val="24"/>
        </w:rPr>
        <w:t>湖州新天地商贸中心智能化设备采购及安装项目</w:t>
      </w:r>
      <w:r>
        <w:rPr>
          <w:rFonts w:ascii="宋体" w:hAnsi="宋体" w:cs="宋体" w:hint="eastAsia"/>
          <w:kern w:val="0"/>
          <w:sz w:val="24"/>
        </w:rPr>
        <w:t xml:space="preserve"> </w:t>
      </w:r>
    </w:p>
    <w:p w:rsidR="002509B8" w:rsidRDefault="003677F3" w:rsidP="008B1311">
      <w:pPr>
        <w:snapToGrid w:val="0"/>
        <w:spacing w:beforeLines="50" w:before="120" w:after="50"/>
        <w:ind w:firstLineChars="400" w:firstLine="960"/>
        <w:rPr>
          <w:rFonts w:ascii="宋体" w:hAnsi="宋体" w:cs="宋体"/>
          <w:bCs/>
          <w:sz w:val="24"/>
        </w:rPr>
      </w:pPr>
      <w:r>
        <w:rPr>
          <w:rFonts w:ascii="宋体" w:hAnsi="宋体" w:cs="宋体" w:hint="eastAsia"/>
          <w:bCs/>
          <w:sz w:val="24"/>
        </w:rPr>
        <w:t>项目编号：</w:t>
      </w:r>
      <w:r>
        <w:rPr>
          <w:rFonts w:ascii="宋体" w:hAnsi="宋体" w:cs="宋体" w:hint="eastAsia"/>
          <w:kern w:val="0"/>
          <w:sz w:val="24"/>
        </w:rPr>
        <w:t xml:space="preserve"> </w:t>
      </w:r>
      <w:r w:rsidR="00173ED3">
        <w:rPr>
          <w:rFonts w:ascii="宋体" w:hAnsi="宋体" w:cs="宋体" w:hint="eastAsia"/>
          <w:kern w:val="0"/>
          <w:sz w:val="24"/>
        </w:rPr>
        <w:t>TXCZ[2023]-003</w:t>
      </w:r>
      <w:r w:rsidR="001C56B8">
        <w:rPr>
          <w:rFonts w:ascii="宋体" w:hAnsi="宋体" w:cs="宋体" w:hint="eastAsia"/>
          <w:kern w:val="0"/>
          <w:sz w:val="24"/>
        </w:rPr>
        <w:t>号</w:t>
      </w:r>
    </w:p>
    <w:p w:rsidR="002509B8" w:rsidRDefault="003677F3" w:rsidP="008B1311">
      <w:pPr>
        <w:snapToGrid w:val="0"/>
        <w:spacing w:beforeLines="50" w:before="120" w:after="50"/>
        <w:ind w:firstLineChars="400" w:firstLine="960"/>
        <w:rPr>
          <w:rFonts w:ascii="宋体" w:hAnsi="宋体" w:cs="宋体"/>
          <w:bCs/>
          <w:sz w:val="24"/>
        </w:rPr>
      </w:pPr>
      <w:r>
        <w:rPr>
          <w:rFonts w:ascii="宋体" w:hAnsi="宋体" w:cs="宋体" w:hint="eastAsia"/>
          <w:bCs/>
          <w:sz w:val="24"/>
        </w:rPr>
        <w:t>投标人名称：</w:t>
      </w:r>
    </w:p>
    <w:p w:rsidR="002509B8" w:rsidRDefault="003677F3" w:rsidP="00F442BA">
      <w:pPr>
        <w:snapToGrid w:val="0"/>
        <w:spacing w:beforeLines="50" w:before="120" w:after="50"/>
        <w:ind w:firstLineChars="400" w:firstLine="960"/>
        <w:rPr>
          <w:rFonts w:ascii="宋体" w:hAnsi="宋体" w:cs="宋体"/>
          <w:bCs/>
          <w:sz w:val="24"/>
        </w:rPr>
      </w:pPr>
      <w:r>
        <w:rPr>
          <w:rFonts w:ascii="宋体" w:hAnsi="宋体" w:cs="宋体" w:hint="eastAsia"/>
          <w:bCs/>
          <w:sz w:val="24"/>
        </w:rPr>
        <w:t>投标人地址：</w:t>
      </w:r>
    </w:p>
    <w:p w:rsidR="002509B8" w:rsidRDefault="002509B8" w:rsidP="00BE4603">
      <w:pPr>
        <w:snapToGrid w:val="0"/>
        <w:spacing w:beforeLines="50" w:before="120" w:after="50"/>
        <w:jc w:val="center"/>
        <w:rPr>
          <w:rFonts w:ascii="宋体" w:hAnsi="宋体" w:cs="宋体"/>
          <w:bCs/>
          <w:sz w:val="24"/>
        </w:rPr>
      </w:pPr>
    </w:p>
    <w:p w:rsidR="002509B8" w:rsidRPr="00F442BA" w:rsidRDefault="003677F3" w:rsidP="00F442BA">
      <w:pPr>
        <w:snapToGrid w:val="0"/>
        <w:spacing w:beforeLines="50" w:before="120" w:after="50"/>
        <w:ind w:firstLineChars="1843" w:firstLine="4423"/>
        <w:rPr>
          <w:rFonts w:ascii="宋体" w:hAnsi="宋体" w:cs="宋体"/>
          <w:bCs/>
          <w:sz w:val="24"/>
        </w:rPr>
      </w:pPr>
      <w:r>
        <w:rPr>
          <w:rFonts w:ascii="宋体" w:hAnsi="宋体" w:cs="宋体" w:hint="eastAsia"/>
          <w:bCs/>
          <w:sz w:val="24"/>
        </w:rPr>
        <w:t>在  年  月  日  时  分之前不得启封</w:t>
      </w:r>
    </w:p>
    <w:p w:rsidR="00F442BA" w:rsidRDefault="00F442BA" w:rsidP="00F442BA">
      <w:pPr>
        <w:pStyle w:val="a0"/>
      </w:pPr>
    </w:p>
    <w:p w:rsidR="002509B8" w:rsidRDefault="002509B8">
      <w:pPr>
        <w:snapToGrid w:val="0"/>
        <w:spacing w:before="50" w:after="50"/>
        <w:rPr>
          <w:rFonts w:ascii="宋体" w:hAnsi="宋体" w:cs="宋体"/>
          <w:sz w:val="24"/>
        </w:rPr>
      </w:pPr>
    </w:p>
    <w:p w:rsidR="002509B8" w:rsidRDefault="003677F3">
      <w:pPr>
        <w:snapToGrid w:val="0"/>
        <w:spacing w:before="50" w:after="50"/>
        <w:rPr>
          <w:rFonts w:ascii="宋体" w:hAnsi="宋体" w:cs="宋体"/>
          <w:sz w:val="24"/>
        </w:rPr>
      </w:pPr>
      <w:r>
        <w:rPr>
          <w:rFonts w:ascii="宋体" w:hAnsi="宋体" w:cs="宋体" w:hint="eastAsia"/>
          <w:sz w:val="24"/>
        </w:rPr>
        <w:t xml:space="preserve">  </w:t>
      </w:r>
      <w:r w:rsidR="00F442BA">
        <w:rPr>
          <w:rFonts w:hint="eastAsia"/>
          <w:b/>
        </w:rPr>
        <w:t>资格</w:t>
      </w:r>
      <w:r>
        <w:rPr>
          <w:rFonts w:hint="eastAsia"/>
          <w:b/>
        </w:rPr>
        <w:t>文件</w:t>
      </w:r>
      <w:r>
        <w:rPr>
          <w:rFonts w:hint="eastAsia"/>
          <w:b/>
        </w:rPr>
        <w:t>/</w:t>
      </w:r>
      <w:r>
        <w:rPr>
          <w:rFonts w:hint="eastAsia"/>
          <w:b/>
        </w:rPr>
        <w:t>技术商务资信文件</w:t>
      </w:r>
      <w:r>
        <w:rPr>
          <w:rFonts w:hint="eastAsia"/>
          <w:b/>
        </w:rPr>
        <w:t>/</w:t>
      </w:r>
      <w:r>
        <w:rPr>
          <w:rFonts w:hint="eastAsia"/>
          <w:b/>
        </w:rPr>
        <w:t>报价文件格式：</w:t>
      </w:r>
    </w:p>
    <w:p w:rsidR="002509B8" w:rsidRDefault="002509B8" w:rsidP="00BE4603">
      <w:pPr>
        <w:snapToGrid w:val="0"/>
        <w:spacing w:beforeLines="50" w:before="120" w:after="50"/>
        <w:jc w:val="center"/>
        <w:rPr>
          <w:rFonts w:ascii="宋体" w:hAnsi="宋体" w:cs="宋体"/>
          <w:b/>
          <w:bCs/>
          <w:sz w:val="32"/>
          <w:szCs w:val="32"/>
        </w:rPr>
      </w:pPr>
    </w:p>
    <w:p w:rsidR="002509B8" w:rsidRDefault="002509B8" w:rsidP="00BE4603">
      <w:pPr>
        <w:snapToGrid w:val="0"/>
        <w:spacing w:beforeLines="50" w:before="120" w:after="50"/>
        <w:jc w:val="center"/>
        <w:rPr>
          <w:rFonts w:ascii="宋体" w:hAnsi="宋体" w:cs="宋体"/>
          <w:b/>
          <w:bCs/>
          <w:sz w:val="32"/>
          <w:szCs w:val="32"/>
        </w:rPr>
      </w:pPr>
    </w:p>
    <w:p w:rsidR="002509B8" w:rsidRDefault="003677F3" w:rsidP="00BE4603">
      <w:pPr>
        <w:snapToGrid w:val="0"/>
        <w:spacing w:beforeLines="50" w:before="120" w:after="50"/>
        <w:jc w:val="center"/>
        <w:rPr>
          <w:rFonts w:ascii="宋体" w:hAnsi="宋体" w:cs="宋体"/>
          <w:b/>
          <w:bCs/>
          <w:sz w:val="32"/>
          <w:szCs w:val="32"/>
        </w:rPr>
      </w:pPr>
      <w:r>
        <w:rPr>
          <w:rFonts w:ascii="宋体" w:hAnsi="宋体" w:cs="宋体" w:hint="eastAsia"/>
          <w:b/>
          <w:bCs/>
          <w:sz w:val="32"/>
          <w:szCs w:val="32"/>
        </w:rPr>
        <w:t>投标文件</w:t>
      </w:r>
    </w:p>
    <w:p w:rsidR="002509B8" w:rsidRDefault="003677F3">
      <w:pPr>
        <w:pStyle w:val="a0"/>
        <w:jc w:val="right"/>
        <w:rPr>
          <w:b/>
          <w:sz w:val="24"/>
        </w:rPr>
      </w:pPr>
      <w:r>
        <w:rPr>
          <w:rFonts w:hint="eastAsia"/>
          <w:b/>
          <w:sz w:val="24"/>
        </w:rPr>
        <w:t>正本/副本</w:t>
      </w:r>
    </w:p>
    <w:p w:rsidR="002509B8" w:rsidRDefault="002509B8">
      <w:pPr>
        <w:pStyle w:val="a0"/>
      </w:pPr>
    </w:p>
    <w:p w:rsidR="002509B8" w:rsidRDefault="00E81A05">
      <w:pPr>
        <w:pStyle w:val="a0"/>
        <w:jc w:val="center"/>
      </w:pPr>
      <w:r>
        <w:rPr>
          <w:rFonts w:hint="eastAsia"/>
        </w:rPr>
        <w:t>资格</w:t>
      </w:r>
      <w:r w:rsidR="003677F3">
        <w:rPr>
          <w:rFonts w:hint="eastAsia"/>
        </w:rPr>
        <w:t>文件/技术商务资信文件/报价文件</w:t>
      </w:r>
    </w:p>
    <w:p w:rsidR="002509B8" w:rsidRDefault="002509B8" w:rsidP="00BE4603">
      <w:pPr>
        <w:snapToGrid w:val="0"/>
        <w:spacing w:beforeLines="50" w:before="120" w:after="50"/>
        <w:rPr>
          <w:rFonts w:ascii="宋体" w:hAnsi="宋体" w:cs="宋体"/>
          <w:bCs/>
          <w:sz w:val="24"/>
          <w:szCs w:val="20"/>
        </w:rPr>
      </w:pPr>
    </w:p>
    <w:p w:rsidR="002509B8" w:rsidRDefault="003677F3" w:rsidP="00BE4603">
      <w:pPr>
        <w:snapToGrid w:val="0"/>
        <w:spacing w:beforeLines="50" w:before="120" w:after="50"/>
        <w:ind w:rightChars="-309" w:right="-865"/>
        <w:rPr>
          <w:rFonts w:ascii="宋体" w:hAnsi="宋体" w:cs="宋体"/>
          <w:kern w:val="0"/>
          <w:sz w:val="24"/>
        </w:rPr>
      </w:pPr>
      <w:r>
        <w:rPr>
          <w:rFonts w:ascii="宋体" w:hAnsi="宋体" w:cs="宋体" w:hint="eastAsia"/>
          <w:bCs/>
          <w:sz w:val="24"/>
        </w:rPr>
        <w:t>项目名称：</w:t>
      </w:r>
      <w:r w:rsidR="00F442BA">
        <w:rPr>
          <w:rFonts w:ascii="宋体" w:hAnsi="宋体" w:cs="宋体" w:hint="eastAsia"/>
          <w:bCs/>
          <w:sz w:val="24"/>
        </w:rPr>
        <w:t>湖州新天地商贸中心智能化设备采购及安装项目</w:t>
      </w:r>
      <w:r>
        <w:rPr>
          <w:rFonts w:ascii="宋体" w:hAnsi="宋体" w:cs="宋体" w:hint="eastAsia"/>
          <w:kern w:val="0"/>
          <w:sz w:val="24"/>
        </w:rPr>
        <w:t xml:space="preserve"> </w:t>
      </w:r>
    </w:p>
    <w:p w:rsidR="002509B8" w:rsidRDefault="003677F3" w:rsidP="00BE4603">
      <w:pPr>
        <w:snapToGrid w:val="0"/>
        <w:spacing w:beforeLines="50" w:before="120" w:after="50"/>
        <w:rPr>
          <w:rFonts w:ascii="宋体" w:hAnsi="宋体" w:cs="宋体"/>
          <w:bCs/>
          <w:sz w:val="24"/>
        </w:rPr>
      </w:pPr>
      <w:r>
        <w:rPr>
          <w:rFonts w:ascii="宋体" w:hAnsi="宋体" w:cs="宋体" w:hint="eastAsia"/>
          <w:bCs/>
          <w:sz w:val="24"/>
        </w:rPr>
        <w:t>项目编号：</w:t>
      </w:r>
      <w:r>
        <w:rPr>
          <w:rFonts w:ascii="宋体" w:hAnsi="宋体" w:cs="宋体" w:hint="eastAsia"/>
          <w:kern w:val="0"/>
          <w:sz w:val="24"/>
        </w:rPr>
        <w:t xml:space="preserve"> </w:t>
      </w:r>
      <w:r w:rsidR="00173ED3">
        <w:rPr>
          <w:rFonts w:ascii="宋体" w:hAnsi="宋体" w:cs="宋体" w:hint="eastAsia"/>
          <w:kern w:val="0"/>
          <w:sz w:val="24"/>
        </w:rPr>
        <w:t>TXCZ[2023]-003</w:t>
      </w:r>
      <w:r w:rsidR="001C56B8">
        <w:rPr>
          <w:rFonts w:ascii="宋体" w:hAnsi="宋体" w:cs="宋体" w:hint="eastAsia"/>
          <w:kern w:val="0"/>
          <w:sz w:val="24"/>
        </w:rPr>
        <w:t>号</w:t>
      </w:r>
    </w:p>
    <w:p w:rsidR="002509B8" w:rsidRDefault="003677F3" w:rsidP="00BE4603">
      <w:pPr>
        <w:snapToGrid w:val="0"/>
        <w:spacing w:beforeLines="50" w:before="120" w:after="50"/>
        <w:rPr>
          <w:rFonts w:ascii="宋体" w:hAnsi="宋体" w:cs="宋体"/>
          <w:bCs/>
          <w:sz w:val="24"/>
        </w:rPr>
      </w:pPr>
      <w:r>
        <w:rPr>
          <w:rFonts w:ascii="宋体" w:hAnsi="宋体" w:cs="宋体" w:hint="eastAsia"/>
          <w:bCs/>
          <w:sz w:val="24"/>
        </w:rPr>
        <w:t>投标人名称：</w:t>
      </w:r>
    </w:p>
    <w:p w:rsidR="002509B8" w:rsidRDefault="003677F3" w:rsidP="00BE4603">
      <w:pPr>
        <w:snapToGrid w:val="0"/>
        <w:spacing w:beforeLines="50" w:before="120" w:after="50"/>
        <w:rPr>
          <w:rFonts w:ascii="宋体" w:hAnsi="宋体" w:cs="宋体"/>
          <w:bCs/>
          <w:sz w:val="24"/>
        </w:rPr>
      </w:pPr>
      <w:r>
        <w:rPr>
          <w:rFonts w:ascii="宋体" w:hAnsi="宋体" w:cs="宋体" w:hint="eastAsia"/>
          <w:bCs/>
          <w:sz w:val="24"/>
        </w:rPr>
        <w:t>投标人地址：</w:t>
      </w:r>
    </w:p>
    <w:p w:rsidR="002509B8" w:rsidRDefault="002509B8" w:rsidP="00BE4603">
      <w:pPr>
        <w:snapToGrid w:val="0"/>
        <w:spacing w:before="50" w:afterLines="50" w:after="120"/>
        <w:jc w:val="left"/>
        <w:rPr>
          <w:rFonts w:ascii="宋体" w:hAnsi="宋体" w:cs="宋体"/>
          <w:b/>
          <w:szCs w:val="28"/>
        </w:rPr>
      </w:pPr>
    </w:p>
    <w:p w:rsidR="002509B8" w:rsidRDefault="003677F3" w:rsidP="00BE4603">
      <w:pPr>
        <w:snapToGrid w:val="0"/>
        <w:spacing w:beforeLines="50" w:before="120" w:after="50"/>
        <w:rPr>
          <w:rFonts w:ascii="宋体" w:hAnsi="宋体"/>
          <w:sz w:val="24"/>
        </w:rPr>
      </w:pPr>
      <w:r>
        <w:rPr>
          <w:rFonts w:ascii="宋体" w:hAnsi="宋体" w:hint="eastAsia"/>
          <w:bCs/>
          <w:sz w:val="24"/>
        </w:rPr>
        <w:t>法定代表人或其授权代表签字或盖章</w:t>
      </w:r>
    </w:p>
    <w:p w:rsidR="008B1311" w:rsidRDefault="008B1311" w:rsidP="00BE4603">
      <w:pPr>
        <w:snapToGrid w:val="0"/>
        <w:spacing w:beforeLines="50" w:before="120" w:after="50"/>
        <w:jc w:val="right"/>
        <w:rPr>
          <w:rFonts w:ascii="宋体" w:hAnsi="宋体"/>
          <w:sz w:val="24"/>
        </w:rPr>
      </w:pPr>
      <w:r>
        <w:rPr>
          <w:rFonts w:ascii="宋体" w:hAnsi="宋体" w:hint="eastAsia"/>
          <w:sz w:val="24"/>
        </w:rPr>
        <w:t xml:space="preserve"> </w:t>
      </w:r>
      <w:r w:rsidR="003677F3">
        <w:rPr>
          <w:rFonts w:ascii="宋体" w:hAnsi="宋体" w:hint="eastAsia"/>
          <w:sz w:val="24"/>
        </w:rPr>
        <w:t xml:space="preserve"> </w:t>
      </w:r>
    </w:p>
    <w:p w:rsidR="002509B8" w:rsidRDefault="003677F3" w:rsidP="008B1311">
      <w:pPr>
        <w:snapToGrid w:val="0"/>
        <w:spacing w:beforeLines="50" w:before="120" w:after="50"/>
        <w:ind w:right="480"/>
        <w:jc w:val="right"/>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2509B8" w:rsidRDefault="002509B8"/>
    <w:p w:rsidR="002509B8" w:rsidRDefault="003677F3">
      <w:pPr>
        <w:spacing w:line="500" w:lineRule="exact"/>
        <w:ind w:firstLineChars="200" w:firstLine="482"/>
        <w:rPr>
          <w:rFonts w:ascii="宋体" w:hAnsi="宋体" w:cs="宋体"/>
          <w:sz w:val="24"/>
        </w:rPr>
      </w:pPr>
      <w:r>
        <w:rPr>
          <w:rFonts w:ascii="宋体" w:hAnsi="宋体" w:cs="宋体" w:hint="eastAsia"/>
          <w:b/>
          <w:sz w:val="24"/>
        </w:rPr>
        <w:lastRenderedPageBreak/>
        <w:t>1.资格文件目录</w:t>
      </w:r>
    </w:p>
    <w:p w:rsidR="00F442BA" w:rsidRPr="004D2470" w:rsidRDefault="00F442BA" w:rsidP="00F442BA">
      <w:pPr>
        <w:spacing w:line="500" w:lineRule="exact"/>
        <w:ind w:firstLineChars="202" w:firstLine="485"/>
        <w:rPr>
          <w:rFonts w:ascii="宋体" w:hAnsi="宋体" w:cs="宋体"/>
          <w:sz w:val="24"/>
        </w:rPr>
      </w:pPr>
      <w:r>
        <w:rPr>
          <w:rFonts w:ascii="宋体" w:hAnsi="宋体" w:cs="宋体" w:hint="eastAsia"/>
          <w:sz w:val="24"/>
        </w:rPr>
        <w:t>（1）法定代表人身份证明书或法定代表人授权委托书及其授权代表身份证明书；</w:t>
      </w:r>
    </w:p>
    <w:p w:rsidR="00F442BA" w:rsidRDefault="00F442BA" w:rsidP="00F442BA">
      <w:pPr>
        <w:spacing w:line="500" w:lineRule="exact"/>
        <w:ind w:firstLineChars="200" w:firstLine="480"/>
        <w:rPr>
          <w:rFonts w:ascii="宋体" w:hAnsi="宋体" w:cs="宋体"/>
          <w:sz w:val="24"/>
        </w:rPr>
      </w:pPr>
      <w:r>
        <w:rPr>
          <w:rFonts w:ascii="宋体" w:hAnsi="宋体" w:cs="宋体" w:hint="eastAsia"/>
          <w:sz w:val="24"/>
        </w:rPr>
        <w:t xml:space="preserve">（2）有效的企业营业执照副本复印件； </w:t>
      </w:r>
    </w:p>
    <w:p w:rsidR="00F442BA" w:rsidRDefault="00F442BA" w:rsidP="00F442BA">
      <w:pPr>
        <w:spacing w:line="500" w:lineRule="exact"/>
        <w:ind w:firstLineChars="200" w:firstLine="480"/>
        <w:rPr>
          <w:rFonts w:ascii="宋体" w:hAnsi="宋体" w:cs="宋体"/>
          <w:sz w:val="24"/>
        </w:rPr>
      </w:pPr>
      <w:r>
        <w:rPr>
          <w:rFonts w:ascii="宋体" w:hAnsi="宋体" w:cs="宋体" w:hint="eastAsia"/>
          <w:sz w:val="24"/>
        </w:rPr>
        <w:t>（3）有效的资质证书；</w:t>
      </w:r>
    </w:p>
    <w:p w:rsidR="00F442BA" w:rsidRDefault="00F442BA" w:rsidP="00F442BA">
      <w:pPr>
        <w:spacing w:line="500" w:lineRule="exact"/>
        <w:ind w:firstLineChars="200" w:firstLine="480"/>
        <w:rPr>
          <w:rFonts w:ascii="宋体" w:hAnsi="宋体" w:cs="宋体"/>
          <w:sz w:val="24"/>
        </w:rPr>
      </w:pPr>
      <w:r>
        <w:rPr>
          <w:rFonts w:ascii="宋体" w:hAnsi="宋体" w:cs="宋体" w:hint="eastAsia"/>
          <w:sz w:val="24"/>
        </w:rPr>
        <w:t>（4）</w:t>
      </w:r>
      <w:r>
        <w:rPr>
          <w:rFonts w:hint="eastAsia"/>
          <w:sz w:val="24"/>
        </w:rPr>
        <w:t>承诺书；</w:t>
      </w:r>
    </w:p>
    <w:p w:rsidR="002509B8" w:rsidRDefault="002509B8">
      <w:pPr>
        <w:pStyle w:val="a6"/>
        <w:spacing w:line="540" w:lineRule="exact"/>
        <w:ind w:firstLine="0"/>
        <w:rPr>
          <w:rFonts w:ascii="宋体" w:hAnsi="宋体" w:cs="宋体"/>
          <w:sz w:val="24"/>
          <w:szCs w:val="24"/>
        </w:rPr>
      </w:pPr>
    </w:p>
    <w:p w:rsidR="002509B8" w:rsidRDefault="002509B8">
      <w:pPr>
        <w:pStyle w:val="a6"/>
        <w:spacing w:line="540" w:lineRule="exact"/>
        <w:ind w:firstLine="0"/>
        <w:rPr>
          <w:rFonts w:ascii="宋体" w:hAnsi="宋体" w:cs="宋体"/>
          <w:sz w:val="24"/>
          <w:szCs w:val="24"/>
        </w:rPr>
      </w:pPr>
    </w:p>
    <w:p w:rsidR="002509B8" w:rsidRDefault="002509B8">
      <w:pPr>
        <w:pStyle w:val="a6"/>
        <w:spacing w:line="540" w:lineRule="exact"/>
        <w:ind w:firstLine="0"/>
        <w:rPr>
          <w:rFonts w:ascii="宋体" w:hAnsi="宋体" w:cs="宋体"/>
          <w:sz w:val="24"/>
          <w:szCs w:val="24"/>
        </w:rPr>
      </w:pPr>
    </w:p>
    <w:p w:rsidR="002509B8" w:rsidRDefault="002509B8">
      <w:pPr>
        <w:pStyle w:val="a6"/>
        <w:spacing w:line="540" w:lineRule="exact"/>
        <w:ind w:firstLine="0"/>
        <w:rPr>
          <w:rFonts w:ascii="宋体" w:hAnsi="宋体" w:cs="宋体"/>
          <w:sz w:val="24"/>
          <w:szCs w:val="24"/>
        </w:rPr>
      </w:pPr>
    </w:p>
    <w:p w:rsidR="002509B8" w:rsidRDefault="002509B8">
      <w:pPr>
        <w:pStyle w:val="a6"/>
        <w:spacing w:line="540" w:lineRule="exact"/>
        <w:ind w:firstLine="0"/>
        <w:rPr>
          <w:rFonts w:ascii="宋体" w:hAnsi="宋体" w:cs="宋体"/>
          <w:sz w:val="24"/>
          <w:szCs w:val="24"/>
        </w:rPr>
      </w:pPr>
    </w:p>
    <w:p w:rsidR="002509B8" w:rsidRDefault="002509B8">
      <w:pPr>
        <w:pStyle w:val="a6"/>
        <w:spacing w:line="540" w:lineRule="exact"/>
        <w:ind w:firstLine="0"/>
        <w:rPr>
          <w:rFonts w:ascii="宋体" w:hAnsi="宋体" w:cs="宋体"/>
          <w:sz w:val="24"/>
          <w:szCs w:val="24"/>
        </w:rPr>
      </w:pPr>
    </w:p>
    <w:p w:rsidR="002509B8" w:rsidRDefault="002509B8">
      <w:pPr>
        <w:pStyle w:val="a6"/>
        <w:spacing w:line="540" w:lineRule="exact"/>
        <w:ind w:firstLine="0"/>
        <w:rPr>
          <w:rFonts w:ascii="宋体" w:hAnsi="宋体" w:cs="宋体"/>
          <w:sz w:val="24"/>
          <w:szCs w:val="24"/>
        </w:rPr>
      </w:pPr>
    </w:p>
    <w:p w:rsidR="002509B8" w:rsidRDefault="002509B8">
      <w:pPr>
        <w:pStyle w:val="a6"/>
        <w:spacing w:line="540" w:lineRule="exact"/>
        <w:ind w:firstLine="0"/>
        <w:rPr>
          <w:rFonts w:ascii="宋体" w:hAnsi="宋体" w:cs="宋体"/>
          <w:sz w:val="24"/>
          <w:szCs w:val="24"/>
        </w:rPr>
      </w:pPr>
    </w:p>
    <w:p w:rsidR="002509B8" w:rsidRDefault="002509B8">
      <w:pPr>
        <w:pStyle w:val="a6"/>
        <w:spacing w:line="540" w:lineRule="exact"/>
        <w:ind w:firstLine="0"/>
        <w:rPr>
          <w:rFonts w:ascii="宋体" w:hAnsi="宋体" w:cs="宋体"/>
          <w:sz w:val="24"/>
          <w:szCs w:val="24"/>
        </w:rPr>
      </w:pPr>
    </w:p>
    <w:p w:rsidR="002509B8" w:rsidRDefault="002509B8">
      <w:pPr>
        <w:pStyle w:val="a6"/>
        <w:spacing w:line="540" w:lineRule="exact"/>
        <w:ind w:firstLine="0"/>
        <w:rPr>
          <w:rFonts w:ascii="宋体" w:hAnsi="宋体" w:cs="宋体"/>
          <w:sz w:val="24"/>
          <w:szCs w:val="24"/>
        </w:rPr>
      </w:pPr>
    </w:p>
    <w:p w:rsidR="002509B8" w:rsidRDefault="002509B8">
      <w:pPr>
        <w:pStyle w:val="a6"/>
        <w:spacing w:line="540" w:lineRule="exact"/>
        <w:ind w:firstLine="0"/>
        <w:rPr>
          <w:rFonts w:ascii="宋体" w:hAnsi="宋体" w:cs="宋体"/>
          <w:sz w:val="24"/>
          <w:szCs w:val="24"/>
        </w:rPr>
      </w:pPr>
    </w:p>
    <w:p w:rsidR="002509B8" w:rsidRDefault="002509B8">
      <w:pPr>
        <w:pStyle w:val="a6"/>
        <w:spacing w:line="540" w:lineRule="exact"/>
        <w:ind w:firstLine="0"/>
        <w:rPr>
          <w:rFonts w:ascii="宋体" w:hAnsi="宋体" w:cs="宋体"/>
          <w:sz w:val="24"/>
          <w:szCs w:val="24"/>
        </w:rPr>
      </w:pPr>
    </w:p>
    <w:p w:rsidR="002509B8" w:rsidRDefault="002509B8">
      <w:pPr>
        <w:pStyle w:val="a6"/>
        <w:spacing w:line="540" w:lineRule="exact"/>
        <w:ind w:firstLine="0"/>
        <w:rPr>
          <w:rFonts w:ascii="宋体" w:hAnsi="宋体" w:cs="宋体"/>
          <w:sz w:val="24"/>
          <w:szCs w:val="24"/>
        </w:rPr>
      </w:pPr>
    </w:p>
    <w:p w:rsidR="002509B8" w:rsidRDefault="002509B8">
      <w:pPr>
        <w:pStyle w:val="a6"/>
        <w:spacing w:line="540" w:lineRule="exact"/>
        <w:ind w:firstLine="0"/>
        <w:rPr>
          <w:rFonts w:ascii="宋体" w:hAnsi="宋体" w:cs="宋体"/>
          <w:sz w:val="24"/>
          <w:szCs w:val="24"/>
        </w:rPr>
      </w:pPr>
    </w:p>
    <w:p w:rsidR="002509B8" w:rsidRDefault="002509B8">
      <w:pPr>
        <w:spacing w:line="540" w:lineRule="exact"/>
        <w:jc w:val="center"/>
        <w:rPr>
          <w:rFonts w:ascii="宋体" w:hAnsi="宋体" w:cs="宋体"/>
          <w:sz w:val="24"/>
        </w:rPr>
      </w:pPr>
    </w:p>
    <w:p w:rsidR="002509B8" w:rsidRDefault="002509B8">
      <w:pPr>
        <w:spacing w:line="540" w:lineRule="exact"/>
        <w:jc w:val="center"/>
        <w:rPr>
          <w:rFonts w:ascii="宋体" w:hAnsi="宋体" w:cs="宋体"/>
          <w:sz w:val="24"/>
        </w:rPr>
      </w:pPr>
    </w:p>
    <w:p w:rsidR="002509B8" w:rsidRDefault="002509B8">
      <w:pPr>
        <w:spacing w:line="540" w:lineRule="exact"/>
        <w:jc w:val="center"/>
        <w:rPr>
          <w:rFonts w:ascii="宋体" w:hAnsi="宋体" w:cs="宋体"/>
          <w:sz w:val="24"/>
        </w:rPr>
      </w:pPr>
    </w:p>
    <w:p w:rsidR="00F442BA" w:rsidRPr="00F442BA" w:rsidRDefault="00F442BA" w:rsidP="00F442BA">
      <w:pPr>
        <w:pStyle w:val="a0"/>
      </w:pPr>
    </w:p>
    <w:p w:rsidR="002509B8" w:rsidRDefault="002509B8">
      <w:pPr>
        <w:pStyle w:val="a0"/>
      </w:pPr>
    </w:p>
    <w:p w:rsidR="002509B8" w:rsidRDefault="002509B8"/>
    <w:p w:rsidR="002509B8" w:rsidRDefault="002509B8" w:rsidP="003C4B5E">
      <w:pPr>
        <w:pStyle w:val="a0"/>
        <w:ind w:firstLine="0"/>
      </w:pPr>
    </w:p>
    <w:p w:rsidR="003C4B5E" w:rsidRPr="003C4B5E" w:rsidRDefault="003C4B5E" w:rsidP="003C4B5E"/>
    <w:p w:rsidR="002509B8" w:rsidRDefault="003677F3">
      <w:pPr>
        <w:spacing w:line="540" w:lineRule="exact"/>
        <w:jc w:val="center"/>
        <w:rPr>
          <w:rFonts w:ascii="宋体" w:hAnsi="宋体" w:cs="宋体"/>
          <w:b/>
          <w:sz w:val="24"/>
        </w:rPr>
      </w:pPr>
      <w:r>
        <w:rPr>
          <w:rFonts w:ascii="宋体" w:hAnsi="宋体" w:cs="宋体" w:hint="eastAsia"/>
          <w:b/>
          <w:sz w:val="24"/>
        </w:rPr>
        <w:lastRenderedPageBreak/>
        <w:t>（</w:t>
      </w:r>
      <w:r w:rsidR="00F442BA">
        <w:rPr>
          <w:rFonts w:ascii="宋体" w:hAnsi="宋体" w:cs="宋体" w:hint="eastAsia"/>
          <w:b/>
          <w:sz w:val="24"/>
        </w:rPr>
        <w:t>1</w:t>
      </w:r>
      <w:r>
        <w:rPr>
          <w:rFonts w:ascii="宋体" w:hAnsi="宋体" w:cs="宋体" w:hint="eastAsia"/>
          <w:b/>
          <w:sz w:val="24"/>
        </w:rPr>
        <w:t>）法定代表人身份证明书</w:t>
      </w:r>
    </w:p>
    <w:p w:rsidR="002509B8" w:rsidRDefault="002509B8">
      <w:pPr>
        <w:pStyle w:val="a6"/>
        <w:spacing w:line="500" w:lineRule="exact"/>
        <w:ind w:firstLineChars="132" w:firstLine="381"/>
        <w:rPr>
          <w:rFonts w:ascii="宋体" w:hAnsi="宋体" w:cs="宋体"/>
          <w:b/>
          <w:bCs/>
          <w:spacing w:val="24"/>
          <w:sz w:val="24"/>
          <w:szCs w:val="24"/>
        </w:rPr>
      </w:pPr>
    </w:p>
    <w:p w:rsidR="002509B8" w:rsidRDefault="003677F3" w:rsidP="00BE4603">
      <w:pPr>
        <w:pStyle w:val="a6"/>
        <w:spacing w:line="500" w:lineRule="exact"/>
        <w:ind w:firstLineChars="132" w:firstLine="317"/>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u w:val="single"/>
        </w:rPr>
        <w:t xml:space="preserve">              </w:t>
      </w:r>
      <w:r>
        <w:rPr>
          <w:rFonts w:ascii="宋体" w:hAnsi="宋体" w:cs="宋体" w:hint="eastAsia"/>
          <w:sz w:val="24"/>
          <w:szCs w:val="24"/>
        </w:rPr>
        <w:t>（姓名）是</w:t>
      </w:r>
      <w:r>
        <w:rPr>
          <w:rFonts w:ascii="宋体" w:hAnsi="宋体" w:cs="宋体" w:hint="eastAsia"/>
          <w:sz w:val="24"/>
          <w:szCs w:val="24"/>
          <w:u w:val="single"/>
        </w:rPr>
        <w:t xml:space="preserve">                        </w:t>
      </w:r>
      <w:r>
        <w:rPr>
          <w:rFonts w:ascii="宋体" w:hAnsi="宋体" w:cs="宋体" w:hint="eastAsia"/>
          <w:sz w:val="24"/>
          <w:szCs w:val="24"/>
        </w:rPr>
        <w:t>（单位名称）的法定代表人，身份证号码为</w:t>
      </w:r>
      <w:r>
        <w:rPr>
          <w:rFonts w:ascii="宋体" w:hAnsi="宋体" w:cs="宋体" w:hint="eastAsia"/>
          <w:sz w:val="24"/>
          <w:szCs w:val="24"/>
          <w:u w:val="single"/>
        </w:rPr>
        <w:t xml:space="preserve">                  </w:t>
      </w:r>
      <w:r>
        <w:rPr>
          <w:rFonts w:ascii="宋体" w:hAnsi="宋体" w:cs="宋体" w:hint="eastAsia"/>
          <w:sz w:val="24"/>
          <w:szCs w:val="24"/>
        </w:rPr>
        <w:t>。</w:t>
      </w:r>
    </w:p>
    <w:p w:rsidR="002509B8" w:rsidRDefault="002509B8">
      <w:pPr>
        <w:pStyle w:val="a6"/>
        <w:spacing w:line="500" w:lineRule="exact"/>
        <w:ind w:left="632" w:firstLineChars="156" w:firstLine="374"/>
        <w:rPr>
          <w:rFonts w:ascii="宋体" w:hAnsi="宋体" w:cs="宋体"/>
          <w:sz w:val="24"/>
          <w:szCs w:val="24"/>
        </w:rPr>
      </w:pPr>
    </w:p>
    <w:p w:rsidR="002509B8" w:rsidRDefault="002509B8">
      <w:pPr>
        <w:pStyle w:val="a6"/>
        <w:spacing w:line="500" w:lineRule="exact"/>
        <w:ind w:left="632" w:firstLineChars="156" w:firstLine="374"/>
        <w:rPr>
          <w:rFonts w:ascii="宋体" w:hAnsi="宋体" w:cs="宋体"/>
          <w:sz w:val="24"/>
          <w:szCs w:val="24"/>
        </w:rPr>
      </w:pPr>
    </w:p>
    <w:p w:rsidR="002509B8" w:rsidRDefault="003677F3">
      <w:pPr>
        <w:pStyle w:val="a6"/>
        <w:spacing w:line="500" w:lineRule="exact"/>
        <w:ind w:left="632" w:firstLineChars="156" w:firstLine="374"/>
        <w:rPr>
          <w:rFonts w:ascii="宋体" w:hAnsi="宋体" w:cs="宋体"/>
          <w:sz w:val="24"/>
          <w:szCs w:val="24"/>
        </w:rPr>
      </w:pPr>
      <w:r>
        <w:rPr>
          <w:rFonts w:ascii="宋体" w:hAnsi="宋体" w:cs="宋体" w:hint="eastAsia"/>
          <w:sz w:val="24"/>
          <w:szCs w:val="24"/>
        </w:rPr>
        <w:t>特此证明。</w:t>
      </w:r>
    </w:p>
    <w:p w:rsidR="002509B8" w:rsidRDefault="002509B8">
      <w:pPr>
        <w:pStyle w:val="a6"/>
        <w:spacing w:line="500" w:lineRule="exact"/>
        <w:ind w:left="632" w:firstLineChars="156" w:firstLine="374"/>
        <w:rPr>
          <w:rFonts w:ascii="宋体" w:hAnsi="宋体" w:cs="宋体"/>
          <w:sz w:val="24"/>
          <w:szCs w:val="24"/>
        </w:rPr>
      </w:pPr>
    </w:p>
    <w:p w:rsidR="002509B8" w:rsidRDefault="002509B8">
      <w:pPr>
        <w:pStyle w:val="a6"/>
        <w:spacing w:line="500" w:lineRule="exact"/>
        <w:ind w:left="632" w:firstLineChars="156" w:firstLine="374"/>
        <w:rPr>
          <w:rFonts w:ascii="宋体" w:hAnsi="宋体" w:cs="宋体"/>
          <w:sz w:val="24"/>
          <w:szCs w:val="24"/>
        </w:rPr>
      </w:pPr>
    </w:p>
    <w:p w:rsidR="002509B8" w:rsidRDefault="002509B8">
      <w:pPr>
        <w:pStyle w:val="a6"/>
        <w:spacing w:line="500" w:lineRule="exact"/>
        <w:ind w:left="632" w:firstLineChars="156" w:firstLine="374"/>
        <w:rPr>
          <w:rFonts w:ascii="宋体" w:hAnsi="宋体" w:cs="宋体"/>
          <w:sz w:val="24"/>
          <w:szCs w:val="24"/>
        </w:rPr>
      </w:pPr>
    </w:p>
    <w:p w:rsidR="002509B8" w:rsidRDefault="002509B8">
      <w:pPr>
        <w:pStyle w:val="a6"/>
        <w:spacing w:line="500" w:lineRule="exact"/>
        <w:ind w:left="632" w:firstLineChars="156" w:firstLine="374"/>
        <w:rPr>
          <w:rFonts w:ascii="宋体" w:hAnsi="宋体" w:cs="宋体"/>
          <w:sz w:val="24"/>
          <w:szCs w:val="24"/>
        </w:rPr>
      </w:pPr>
    </w:p>
    <w:p w:rsidR="002509B8" w:rsidRDefault="003677F3">
      <w:pPr>
        <w:pStyle w:val="a6"/>
        <w:spacing w:line="500" w:lineRule="exact"/>
        <w:ind w:left="632" w:firstLineChars="156" w:firstLine="374"/>
        <w:rPr>
          <w:rFonts w:ascii="宋体" w:hAnsi="宋体" w:cs="宋体"/>
          <w:sz w:val="24"/>
          <w:szCs w:val="24"/>
        </w:rPr>
      </w:pPr>
      <w:r>
        <w:rPr>
          <w:rFonts w:ascii="宋体" w:hAnsi="宋体" w:cs="宋体" w:hint="eastAsia"/>
          <w:sz w:val="24"/>
          <w:szCs w:val="24"/>
        </w:rPr>
        <w:t xml:space="preserve">           </w:t>
      </w:r>
    </w:p>
    <w:p w:rsidR="002509B8" w:rsidRDefault="003677F3">
      <w:pPr>
        <w:pStyle w:val="a6"/>
        <w:spacing w:line="500" w:lineRule="exact"/>
        <w:ind w:left="632" w:firstLineChars="156" w:firstLine="374"/>
        <w:rPr>
          <w:rFonts w:ascii="宋体" w:hAnsi="宋体" w:cs="宋体"/>
          <w:sz w:val="24"/>
          <w:szCs w:val="24"/>
        </w:rPr>
      </w:pPr>
      <w:r>
        <w:rPr>
          <w:rFonts w:ascii="宋体" w:hAnsi="宋体" w:cs="宋体" w:hint="eastAsia"/>
          <w:sz w:val="24"/>
          <w:szCs w:val="24"/>
        </w:rPr>
        <w:t xml:space="preserve"> 投标企业：</w:t>
      </w:r>
      <w:r>
        <w:rPr>
          <w:rFonts w:ascii="宋体" w:hAnsi="宋体" w:cs="宋体" w:hint="eastAsia"/>
          <w:sz w:val="24"/>
          <w:szCs w:val="24"/>
          <w:u w:val="single"/>
        </w:rPr>
        <w:t xml:space="preserve">                            </w:t>
      </w:r>
      <w:r>
        <w:rPr>
          <w:rFonts w:ascii="宋体" w:hAnsi="宋体" w:cs="宋体" w:hint="eastAsia"/>
          <w:sz w:val="24"/>
          <w:szCs w:val="24"/>
        </w:rPr>
        <w:t>（盖章）</w:t>
      </w:r>
    </w:p>
    <w:p w:rsidR="002509B8" w:rsidRDefault="003677F3">
      <w:pPr>
        <w:pStyle w:val="a6"/>
        <w:spacing w:line="500" w:lineRule="exact"/>
        <w:ind w:left="632" w:firstLineChars="156" w:firstLine="374"/>
        <w:rPr>
          <w:rFonts w:ascii="宋体" w:hAnsi="宋体" w:cs="宋体"/>
          <w:sz w:val="24"/>
          <w:szCs w:val="24"/>
        </w:rPr>
      </w:pPr>
      <w:r>
        <w:rPr>
          <w:rFonts w:ascii="宋体" w:hAnsi="宋体" w:cs="宋体" w:hint="eastAsia"/>
          <w:sz w:val="24"/>
          <w:szCs w:val="24"/>
        </w:rPr>
        <w:t xml:space="preserve">                      </w:t>
      </w:r>
    </w:p>
    <w:p w:rsidR="002509B8" w:rsidRDefault="003677F3">
      <w:pPr>
        <w:pStyle w:val="a6"/>
        <w:spacing w:line="500" w:lineRule="exact"/>
        <w:ind w:left="632" w:firstLineChars="156" w:firstLine="374"/>
        <w:rPr>
          <w:rFonts w:ascii="宋体" w:hAnsi="宋体" w:cs="宋体"/>
          <w:sz w:val="24"/>
          <w:szCs w:val="24"/>
        </w:rPr>
      </w:pPr>
      <w:r>
        <w:rPr>
          <w:rFonts w:ascii="宋体" w:hAnsi="宋体" w:cs="宋体" w:hint="eastAsia"/>
          <w:sz w:val="24"/>
          <w:szCs w:val="24"/>
        </w:rPr>
        <w:t xml:space="preserve"> 法定代表人：</w:t>
      </w:r>
      <w:r>
        <w:rPr>
          <w:rFonts w:ascii="宋体" w:hAnsi="宋体" w:cs="宋体" w:hint="eastAsia"/>
          <w:sz w:val="24"/>
          <w:szCs w:val="24"/>
          <w:u w:val="single"/>
        </w:rPr>
        <w:t xml:space="preserve">                    </w:t>
      </w:r>
      <w:r>
        <w:rPr>
          <w:rFonts w:ascii="宋体" w:hAnsi="宋体" w:cs="宋体" w:hint="eastAsia"/>
          <w:sz w:val="24"/>
          <w:szCs w:val="24"/>
        </w:rPr>
        <w:t>（签字</w:t>
      </w:r>
      <w:r w:rsidR="00E81A05">
        <w:rPr>
          <w:rFonts w:ascii="宋体" w:hAnsi="宋体" w:cs="宋体" w:hint="eastAsia"/>
          <w:sz w:val="24"/>
          <w:szCs w:val="24"/>
        </w:rPr>
        <w:t>或</w:t>
      </w:r>
      <w:r>
        <w:rPr>
          <w:rFonts w:ascii="宋体" w:hAnsi="宋体" w:cs="宋体" w:hint="eastAsia"/>
          <w:sz w:val="24"/>
          <w:szCs w:val="24"/>
        </w:rPr>
        <w:t>盖章）</w:t>
      </w:r>
    </w:p>
    <w:p w:rsidR="002509B8" w:rsidRDefault="002509B8">
      <w:pPr>
        <w:pStyle w:val="a6"/>
        <w:spacing w:line="500" w:lineRule="exact"/>
        <w:ind w:left="632" w:firstLineChars="156" w:firstLine="374"/>
        <w:jc w:val="center"/>
        <w:rPr>
          <w:rFonts w:ascii="宋体" w:hAnsi="宋体" w:cs="宋体"/>
          <w:sz w:val="24"/>
          <w:szCs w:val="24"/>
        </w:rPr>
      </w:pPr>
    </w:p>
    <w:p w:rsidR="002509B8" w:rsidRDefault="002509B8">
      <w:pPr>
        <w:pStyle w:val="a6"/>
        <w:spacing w:line="500" w:lineRule="exact"/>
        <w:ind w:left="632" w:firstLineChars="156" w:firstLine="374"/>
        <w:jc w:val="center"/>
        <w:rPr>
          <w:rFonts w:ascii="宋体" w:hAnsi="宋体" w:cs="宋体"/>
          <w:sz w:val="24"/>
          <w:szCs w:val="24"/>
        </w:rPr>
      </w:pPr>
    </w:p>
    <w:p w:rsidR="002509B8" w:rsidRDefault="002509B8">
      <w:pPr>
        <w:pStyle w:val="a6"/>
        <w:spacing w:line="500" w:lineRule="exact"/>
        <w:ind w:left="632" w:firstLineChars="156" w:firstLine="374"/>
        <w:jc w:val="center"/>
        <w:rPr>
          <w:rFonts w:ascii="宋体" w:hAnsi="宋体" w:cs="宋体"/>
          <w:sz w:val="24"/>
          <w:szCs w:val="24"/>
        </w:rPr>
      </w:pPr>
    </w:p>
    <w:p w:rsidR="002509B8" w:rsidRDefault="002509B8">
      <w:pPr>
        <w:pStyle w:val="a6"/>
        <w:spacing w:line="500" w:lineRule="exact"/>
        <w:ind w:left="632" w:firstLineChars="156" w:firstLine="374"/>
        <w:jc w:val="center"/>
        <w:rPr>
          <w:rFonts w:ascii="宋体" w:hAnsi="宋体" w:cs="宋体"/>
          <w:sz w:val="24"/>
          <w:szCs w:val="24"/>
        </w:rPr>
      </w:pPr>
    </w:p>
    <w:p w:rsidR="002509B8" w:rsidRDefault="002509B8">
      <w:pPr>
        <w:pStyle w:val="a6"/>
        <w:spacing w:line="500" w:lineRule="exact"/>
        <w:ind w:left="632" w:firstLineChars="156" w:firstLine="374"/>
        <w:jc w:val="center"/>
        <w:rPr>
          <w:rFonts w:ascii="宋体" w:hAnsi="宋体" w:cs="宋体"/>
          <w:sz w:val="24"/>
          <w:szCs w:val="24"/>
        </w:rPr>
      </w:pPr>
    </w:p>
    <w:p w:rsidR="002509B8" w:rsidRDefault="002509B8">
      <w:pPr>
        <w:pStyle w:val="a6"/>
        <w:spacing w:line="500" w:lineRule="exact"/>
        <w:ind w:left="632" w:firstLineChars="156" w:firstLine="374"/>
        <w:jc w:val="center"/>
        <w:rPr>
          <w:rFonts w:ascii="宋体" w:hAnsi="宋体" w:cs="宋体"/>
          <w:sz w:val="24"/>
          <w:szCs w:val="24"/>
        </w:rPr>
      </w:pPr>
    </w:p>
    <w:p w:rsidR="002509B8" w:rsidRDefault="003677F3">
      <w:pPr>
        <w:pStyle w:val="a6"/>
        <w:spacing w:line="500" w:lineRule="exact"/>
        <w:ind w:left="632" w:firstLineChars="156" w:firstLine="374"/>
        <w:rPr>
          <w:rFonts w:ascii="宋体" w:hAnsi="宋体" w:cs="宋体"/>
          <w:sz w:val="24"/>
          <w:szCs w:val="24"/>
        </w:rPr>
      </w:pPr>
      <w:r>
        <w:rPr>
          <w:rFonts w:ascii="宋体" w:hAnsi="宋体" w:cs="宋体" w:hint="eastAsia"/>
          <w:sz w:val="24"/>
          <w:szCs w:val="24"/>
        </w:rPr>
        <w:t xml:space="preserve">                    日期：     年    月    日</w:t>
      </w:r>
    </w:p>
    <w:p w:rsidR="002509B8" w:rsidRDefault="002509B8">
      <w:pPr>
        <w:widowControl/>
        <w:jc w:val="left"/>
        <w:rPr>
          <w:rFonts w:ascii="宋体" w:hAnsi="宋体" w:cs="宋体"/>
          <w:sz w:val="24"/>
        </w:rPr>
      </w:pPr>
    </w:p>
    <w:p w:rsidR="002509B8" w:rsidRDefault="002509B8">
      <w:pPr>
        <w:pStyle w:val="a9"/>
        <w:rPr>
          <w:rFonts w:ascii="宋体" w:hAnsi="宋体" w:cs="宋体"/>
        </w:rPr>
      </w:pPr>
    </w:p>
    <w:p w:rsidR="002509B8" w:rsidRDefault="002509B8"/>
    <w:p w:rsidR="002509B8" w:rsidRDefault="002509B8">
      <w:pPr>
        <w:pStyle w:val="a0"/>
      </w:pPr>
    </w:p>
    <w:p w:rsidR="002509B8" w:rsidRDefault="002509B8"/>
    <w:p w:rsidR="002509B8" w:rsidRDefault="002509B8">
      <w:pPr>
        <w:pStyle w:val="a0"/>
      </w:pPr>
    </w:p>
    <w:p w:rsidR="002509B8" w:rsidRDefault="002509B8"/>
    <w:p w:rsidR="002509B8" w:rsidRDefault="002509B8">
      <w:pPr>
        <w:rPr>
          <w:rFonts w:ascii="宋体" w:hAnsi="宋体" w:cs="宋体"/>
          <w:sz w:val="24"/>
        </w:rPr>
      </w:pPr>
    </w:p>
    <w:p w:rsidR="002509B8" w:rsidRDefault="00F442BA">
      <w:pPr>
        <w:spacing w:line="540" w:lineRule="exact"/>
        <w:jc w:val="center"/>
        <w:rPr>
          <w:rFonts w:ascii="宋体" w:hAnsi="宋体" w:cs="宋体"/>
          <w:b/>
          <w:sz w:val="24"/>
        </w:rPr>
      </w:pPr>
      <w:r>
        <w:rPr>
          <w:rFonts w:ascii="宋体" w:hAnsi="宋体" w:cs="宋体" w:hint="eastAsia"/>
          <w:b/>
          <w:sz w:val="24"/>
        </w:rPr>
        <w:lastRenderedPageBreak/>
        <w:t>法定代表人</w:t>
      </w:r>
      <w:r w:rsidR="003677F3">
        <w:rPr>
          <w:rFonts w:ascii="宋体" w:hAnsi="宋体" w:cs="宋体" w:hint="eastAsia"/>
          <w:b/>
          <w:sz w:val="24"/>
        </w:rPr>
        <w:t>授权委托书</w:t>
      </w:r>
    </w:p>
    <w:p w:rsidR="002509B8" w:rsidRDefault="002509B8">
      <w:pPr>
        <w:spacing w:line="540" w:lineRule="exact"/>
        <w:jc w:val="center"/>
        <w:rPr>
          <w:rFonts w:ascii="宋体" w:hAnsi="宋体" w:cs="宋体"/>
          <w:sz w:val="24"/>
        </w:rPr>
      </w:pPr>
    </w:p>
    <w:p w:rsidR="002509B8" w:rsidRDefault="003677F3">
      <w:pPr>
        <w:spacing w:line="540" w:lineRule="exact"/>
        <w:ind w:firstLineChars="200" w:firstLine="480"/>
        <w:rPr>
          <w:rFonts w:ascii="宋体" w:hAnsi="宋体" w:cs="宋体"/>
          <w:sz w:val="24"/>
        </w:rPr>
      </w:pPr>
      <w:r>
        <w:rPr>
          <w:rFonts w:ascii="宋体" w:hAnsi="宋体" w:cs="宋体" w:hint="eastAsia"/>
          <w:sz w:val="24"/>
        </w:rPr>
        <w:t xml:space="preserve">本授权委托书声明，我 </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（投标企业名称）的法定代表人，现授权委托</w:t>
      </w:r>
      <w:r>
        <w:rPr>
          <w:rFonts w:ascii="宋体" w:hAnsi="宋体" w:cs="宋体" w:hint="eastAsia"/>
          <w:sz w:val="24"/>
          <w:u w:val="single"/>
        </w:rPr>
        <w:t xml:space="preserve">             </w:t>
      </w:r>
      <w:r>
        <w:rPr>
          <w:rFonts w:ascii="宋体" w:hAnsi="宋体" w:cs="宋体" w:hint="eastAsia"/>
          <w:sz w:val="24"/>
        </w:rPr>
        <w:t>（单位名称）的</w:t>
      </w:r>
      <w:r>
        <w:rPr>
          <w:rFonts w:ascii="宋体" w:hAnsi="宋体" w:cs="宋体" w:hint="eastAsia"/>
          <w:sz w:val="24"/>
          <w:u w:val="single"/>
        </w:rPr>
        <w:t xml:space="preserve">          </w:t>
      </w:r>
      <w:r>
        <w:rPr>
          <w:rFonts w:ascii="宋体" w:hAnsi="宋体" w:cs="宋体" w:hint="eastAsia"/>
          <w:sz w:val="24"/>
        </w:rPr>
        <w:t>（姓名）为我单位代理人，以本单位的名义参加</w:t>
      </w:r>
      <w:r>
        <w:rPr>
          <w:rFonts w:ascii="宋体" w:hAnsi="宋体" w:cs="宋体" w:hint="eastAsia"/>
          <w:sz w:val="24"/>
          <w:u w:val="single"/>
        </w:rPr>
        <w:t xml:space="preserve">         </w:t>
      </w:r>
      <w:r>
        <w:rPr>
          <w:rFonts w:ascii="宋体" w:hAnsi="宋体" w:cs="宋体" w:hint="eastAsia"/>
          <w:sz w:val="24"/>
        </w:rPr>
        <w:t>（招标人）的</w:t>
      </w:r>
      <w:r>
        <w:rPr>
          <w:rFonts w:ascii="宋体" w:hAnsi="宋体" w:cs="宋体" w:hint="eastAsia"/>
          <w:sz w:val="24"/>
          <w:u w:val="single"/>
        </w:rPr>
        <w:t xml:space="preserve">                          </w:t>
      </w:r>
      <w:r w:rsidR="00F442BA">
        <w:rPr>
          <w:rFonts w:ascii="宋体" w:hAnsi="宋体" w:cs="宋体" w:hint="eastAsia"/>
          <w:sz w:val="24"/>
          <w:u w:val="single"/>
        </w:rPr>
        <w:t>（项目名称）</w:t>
      </w:r>
      <w:r>
        <w:rPr>
          <w:rFonts w:ascii="宋体" w:hAnsi="宋体" w:cs="宋体" w:hint="eastAsia"/>
          <w:sz w:val="24"/>
        </w:rPr>
        <w:t>的投标活动。代理人在开标、评标、合同谈判过程中所签署的一切文件和处理与之有关的一切事务，我均予以承认。</w:t>
      </w:r>
    </w:p>
    <w:p w:rsidR="002509B8" w:rsidRDefault="003677F3">
      <w:pPr>
        <w:spacing w:line="540" w:lineRule="exact"/>
        <w:ind w:firstLineChars="200" w:firstLine="480"/>
        <w:rPr>
          <w:rFonts w:ascii="宋体" w:hAnsi="宋体" w:cs="宋体"/>
          <w:sz w:val="24"/>
        </w:rPr>
      </w:pPr>
      <w:r>
        <w:rPr>
          <w:rFonts w:ascii="宋体" w:hAnsi="宋体" w:cs="宋体" w:hint="eastAsia"/>
          <w:sz w:val="24"/>
        </w:rPr>
        <w:t>代理人无转委托权，特此委托。</w:t>
      </w:r>
    </w:p>
    <w:p w:rsidR="002509B8" w:rsidRDefault="002509B8">
      <w:pPr>
        <w:spacing w:line="540" w:lineRule="exact"/>
        <w:rPr>
          <w:rFonts w:ascii="宋体" w:hAnsi="宋体" w:cs="宋体"/>
          <w:sz w:val="24"/>
        </w:rPr>
      </w:pPr>
    </w:p>
    <w:p w:rsidR="002509B8" w:rsidRDefault="002509B8">
      <w:pPr>
        <w:spacing w:line="540" w:lineRule="exact"/>
        <w:rPr>
          <w:rFonts w:ascii="宋体" w:hAnsi="宋体" w:cs="宋体"/>
          <w:sz w:val="24"/>
        </w:rPr>
      </w:pPr>
    </w:p>
    <w:p w:rsidR="002509B8" w:rsidRDefault="002509B8">
      <w:pPr>
        <w:spacing w:line="540" w:lineRule="exact"/>
        <w:rPr>
          <w:rFonts w:ascii="宋体" w:hAnsi="宋体" w:cs="宋体"/>
          <w:sz w:val="24"/>
        </w:rPr>
      </w:pPr>
    </w:p>
    <w:p w:rsidR="002509B8" w:rsidRDefault="003677F3">
      <w:pPr>
        <w:spacing w:line="540" w:lineRule="exact"/>
        <w:rPr>
          <w:rFonts w:ascii="宋体" w:hAnsi="宋体" w:cs="宋体"/>
          <w:sz w:val="24"/>
          <w:u w:val="single"/>
        </w:rPr>
      </w:pPr>
      <w:r>
        <w:rPr>
          <w:rFonts w:ascii="宋体" w:hAnsi="宋体" w:cs="宋体" w:hint="eastAsia"/>
          <w:sz w:val="24"/>
        </w:rPr>
        <w:t>代理人：</w:t>
      </w:r>
      <w:r>
        <w:rPr>
          <w:rFonts w:ascii="宋体" w:hAnsi="宋体" w:cs="宋体" w:hint="eastAsia"/>
          <w:sz w:val="24"/>
          <w:u w:val="single"/>
        </w:rPr>
        <w:t xml:space="preserve">        </w:t>
      </w:r>
      <w:r>
        <w:rPr>
          <w:rFonts w:ascii="宋体" w:hAnsi="宋体" w:cs="宋体" w:hint="eastAsia"/>
          <w:sz w:val="24"/>
        </w:rPr>
        <w:t>（签字）性别 ：</w:t>
      </w:r>
      <w:r>
        <w:rPr>
          <w:rFonts w:ascii="宋体" w:hAnsi="宋体" w:cs="宋体" w:hint="eastAsia"/>
          <w:sz w:val="24"/>
          <w:u w:val="single"/>
        </w:rPr>
        <w:t xml:space="preserve">            </w:t>
      </w:r>
      <w:r>
        <w:rPr>
          <w:rFonts w:ascii="宋体" w:hAnsi="宋体" w:cs="宋体" w:hint="eastAsia"/>
          <w:sz w:val="24"/>
        </w:rPr>
        <w:t>年龄：</w:t>
      </w:r>
      <w:r>
        <w:rPr>
          <w:rFonts w:ascii="宋体" w:hAnsi="宋体" w:cs="宋体" w:hint="eastAsia"/>
          <w:sz w:val="24"/>
          <w:u w:val="single"/>
        </w:rPr>
        <w:t xml:space="preserve">      </w:t>
      </w:r>
    </w:p>
    <w:p w:rsidR="002509B8" w:rsidRDefault="002509B8">
      <w:pPr>
        <w:spacing w:line="540" w:lineRule="exact"/>
        <w:rPr>
          <w:rFonts w:ascii="宋体" w:hAnsi="宋体" w:cs="宋体"/>
          <w:sz w:val="24"/>
          <w:u w:val="single"/>
        </w:rPr>
      </w:pPr>
    </w:p>
    <w:p w:rsidR="002509B8" w:rsidRDefault="003677F3">
      <w:pPr>
        <w:spacing w:line="540" w:lineRule="exact"/>
        <w:rPr>
          <w:rFonts w:ascii="宋体" w:hAnsi="宋体" w:cs="宋体"/>
          <w:sz w:val="24"/>
          <w:u w:val="single"/>
        </w:rPr>
      </w:pPr>
      <w:r>
        <w:rPr>
          <w:rFonts w:ascii="宋体" w:hAnsi="宋体" w:cs="宋体" w:hint="eastAsia"/>
          <w:sz w:val="24"/>
        </w:rPr>
        <w:t>身份证号码：</w:t>
      </w:r>
      <w:r>
        <w:rPr>
          <w:rFonts w:ascii="宋体" w:hAnsi="宋体" w:cs="宋体" w:hint="eastAsia"/>
          <w:sz w:val="24"/>
          <w:u w:val="single"/>
        </w:rPr>
        <w:t xml:space="preserve">                    </w:t>
      </w:r>
      <w:r>
        <w:rPr>
          <w:rFonts w:ascii="宋体" w:hAnsi="宋体" w:cs="宋体" w:hint="eastAsia"/>
          <w:sz w:val="24"/>
        </w:rPr>
        <w:t>职务：</w:t>
      </w:r>
      <w:r>
        <w:rPr>
          <w:rFonts w:ascii="宋体" w:hAnsi="宋体" w:cs="宋体" w:hint="eastAsia"/>
          <w:sz w:val="24"/>
          <w:u w:val="single"/>
        </w:rPr>
        <w:t xml:space="preserve">                  </w:t>
      </w:r>
    </w:p>
    <w:p w:rsidR="002509B8" w:rsidRDefault="002509B8">
      <w:pPr>
        <w:spacing w:line="540" w:lineRule="exact"/>
        <w:rPr>
          <w:rFonts w:ascii="宋体" w:hAnsi="宋体" w:cs="宋体"/>
          <w:sz w:val="24"/>
          <w:u w:val="single"/>
        </w:rPr>
      </w:pPr>
    </w:p>
    <w:p w:rsidR="002509B8" w:rsidRDefault="003677F3">
      <w:pPr>
        <w:spacing w:line="540" w:lineRule="exact"/>
        <w:rPr>
          <w:rFonts w:ascii="宋体" w:hAnsi="宋体" w:cs="宋体"/>
          <w:sz w:val="24"/>
          <w:u w:val="single"/>
        </w:rPr>
      </w:pPr>
      <w:r>
        <w:rPr>
          <w:rFonts w:ascii="宋体" w:hAnsi="宋体" w:cs="宋体" w:hint="eastAsia"/>
          <w:sz w:val="24"/>
        </w:rPr>
        <w:t>投标企业：</w:t>
      </w:r>
      <w:r>
        <w:rPr>
          <w:rFonts w:ascii="宋体" w:hAnsi="宋体" w:cs="宋体" w:hint="eastAsia"/>
          <w:sz w:val="24"/>
          <w:u w:val="single"/>
        </w:rPr>
        <w:t xml:space="preserve">                                     </w:t>
      </w:r>
      <w:r>
        <w:rPr>
          <w:rFonts w:ascii="宋体" w:hAnsi="宋体" w:cs="宋体" w:hint="eastAsia"/>
          <w:sz w:val="24"/>
        </w:rPr>
        <w:t>（盖章）</w:t>
      </w:r>
    </w:p>
    <w:p w:rsidR="002509B8" w:rsidRDefault="002509B8">
      <w:pPr>
        <w:spacing w:line="540" w:lineRule="exact"/>
        <w:rPr>
          <w:rFonts w:ascii="宋体" w:hAnsi="宋体" w:cs="宋体"/>
          <w:sz w:val="24"/>
          <w:u w:val="single"/>
        </w:rPr>
      </w:pPr>
    </w:p>
    <w:p w:rsidR="002509B8" w:rsidRDefault="003677F3">
      <w:pPr>
        <w:spacing w:line="540" w:lineRule="exact"/>
        <w:rPr>
          <w:rFonts w:ascii="宋体" w:hAnsi="宋体" w:cs="宋体"/>
          <w:sz w:val="24"/>
          <w:u w:val="single"/>
        </w:rPr>
      </w:pP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rPr>
        <w:t>（签字或盖章）</w:t>
      </w:r>
    </w:p>
    <w:p w:rsidR="002509B8" w:rsidRDefault="002509B8">
      <w:pPr>
        <w:spacing w:line="540" w:lineRule="exact"/>
        <w:rPr>
          <w:rFonts w:ascii="宋体" w:hAnsi="宋体" w:cs="宋体"/>
          <w:sz w:val="24"/>
          <w:u w:val="single"/>
        </w:rPr>
      </w:pPr>
    </w:p>
    <w:p w:rsidR="002509B8" w:rsidRDefault="002509B8">
      <w:pPr>
        <w:spacing w:line="540" w:lineRule="exact"/>
        <w:rPr>
          <w:rFonts w:ascii="宋体" w:hAnsi="宋体" w:cs="宋体"/>
          <w:sz w:val="24"/>
          <w:u w:val="single"/>
        </w:rPr>
      </w:pPr>
    </w:p>
    <w:p w:rsidR="002509B8" w:rsidRDefault="003677F3">
      <w:pPr>
        <w:spacing w:line="540" w:lineRule="exact"/>
        <w:jc w:val="center"/>
        <w:rPr>
          <w:rFonts w:ascii="宋体" w:hAnsi="宋体" w:cs="宋体"/>
          <w:sz w:val="24"/>
        </w:rPr>
      </w:pPr>
      <w:r>
        <w:rPr>
          <w:rFonts w:ascii="宋体" w:hAnsi="宋体" w:cs="宋体" w:hint="eastAsia"/>
          <w:sz w:val="24"/>
        </w:rPr>
        <w:t>授权委托日期：       年      月     日</w:t>
      </w:r>
    </w:p>
    <w:p w:rsidR="002509B8" w:rsidRDefault="002509B8">
      <w:pPr>
        <w:spacing w:line="500" w:lineRule="exact"/>
        <w:rPr>
          <w:rFonts w:ascii="宋体" w:hAnsi="宋体" w:cs="宋体"/>
          <w:b/>
          <w:sz w:val="24"/>
        </w:rPr>
      </w:pPr>
    </w:p>
    <w:p w:rsidR="002509B8" w:rsidRDefault="003677F3">
      <w:pPr>
        <w:spacing w:line="500" w:lineRule="exact"/>
        <w:rPr>
          <w:rFonts w:ascii="宋体" w:hAnsi="宋体" w:cs="宋体"/>
          <w:b/>
          <w:sz w:val="24"/>
        </w:rPr>
      </w:pPr>
      <w:r>
        <w:rPr>
          <w:rFonts w:ascii="宋体" w:hAnsi="宋体" w:cs="宋体" w:hint="eastAsia"/>
          <w:b/>
          <w:sz w:val="24"/>
        </w:rPr>
        <w:t>（投标代表参加投标的，授权委托书除按规定装订在投标文件中外，再单独提供一份随投标文件一同递交。）</w:t>
      </w:r>
    </w:p>
    <w:p w:rsidR="002509B8" w:rsidRDefault="003677F3" w:rsidP="003301E8">
      <w:pPr>
        <w:spacing w:line="500" w:lineRule="exact"/>
        <w:ind w:firstLineChars="200" w:firstLine="480"/>
        <w:jc w:val="center"/>
        <w:rPr>
          <w:rFonts w:cs="宋体"/>
          <w:b/>
          <w:bCs/>
          <w:sz w:val="24"/>
        </w:rPr>
      </w:pPr>
      <w:r>
        <w:rPr>
          <w:rFonts w:ascii="宋体" w:hAnsi="宋体" w:cs="宋体" w:hint="eastAsia"/>
          <w:sz w:val="24"/>
        </w:rPr>
        <w:br w:type="page"/>
      </w:r>
    </w:p>
    <w:p w:rsidR="002509B8" w:rsidRDefault="003677F3">
      <w:pPr>
        <w:spacing w:line="500" w:lineRule="exact"/>
        <w:ind w:firstLineChars="200" w:firstLine="482"/>
        <w:jc w:val="center"/>
        <w:rPr>
          <w:rFonts w:cs="宋体"/>
          <w:b/>
          <w:bCs/>
          <w:sz w:val="24"/>
        </w:rPr>
      </w:pPr>
      <w:r>
        <w:rPr>
          <w:rFonts w:cs="宋体" w:hint="eastAsia"/>
          <w:b/>
          <w:bCs/>
          <w:sz w:val="24"/>
        </w:rPr>
        <w:lastRenderedPageBreak/>
        <w:t>（</w:t>
      </w:r>
      <w:r w:rsidR="003301E8">
        <w:rPr>
          <w:rFonts w:cs="宋体" w:hint="eastAsia"/>
          <w:b/>
          <w:bCs/>
          <w:sz w:val="24"/>
        </w:rPr>
        <w:t>2</w:t>
      </w:r>
      <w:r>
        <w:rPr>
          <w:rFonts w:cs="宋体" w:hint="eastAsia"/>
          <w:b/>
          <w:bCs/>
          <w:sz w:val="24"/>
        </w:rPr>
        <w:t>）企业营业执照副本复印件</w:t>
      </w:r>
    </w:p>
    <w:p w:rsidR="002509B8" w:rsidRDefault="002509B8" w:rsidP="003301E8">
      <w:pPr>
        <w:spacing w:line="500" w:lineRule="exact"/>
        <w:rPr>
          <w:rFonts w:ascii="宋体" w:hAnsi="宋体" w:cs="宋体"/>
          <w:b/>
          <w:sz w:val="24"/>
        </w:rPr>
      </w:pPr>
    </w:p>
    <w:p w:rsidR="002509B8" w:rsidRDefault="002509B8">
      <w:pPr>
        <w:spacing w:line="500" w:lineRule="exact"/>
        <w:ind w:firstLineChars="200" w:firstLine="482"/>
        <w:rPr>
          <w:rFonts w:ascii="宋体" w:hAnsi="宋体" w:cs="宋体"/>
          <w:b/>
          <w:sz w:val="24"/>
        </w:rPr>
      </w:pPr>
    </w:p>
    <w:p w:rsidR="002509B8" w:rsidRDefault="002509B8">
      <w:pPr>
        <w:spacing w:line="500" w:lineRule="exact"/>
        <w:ind w:firstLineChars="200" w:firstLine="482"/>
        <w:rPr>
          <w:rFonts w:ascii="宋体" w:hAnsi="宋体" w:cs="宋体"/>
          <w:b/>
          <w:sz w:val="24"/>
        </w:rPr>
      </w:pPr>
    </w:p>
    <w:p w:rsidR="003301E8" w:rsidRPr="003301E8" w:rsidRDefault="003301E8" w:rsidP="003301E8">
      <w:pPr>
        <w:spacing w:line="500" w:lineRule="exact"/>
        <w:ind w:firstLineChars="200" w:firstLine="482"/>
        <w:jc w:val="center"/>
        <w:rPr>
          <w:rFonts w:ascii="宋体" w:hAnsi="宋体" w:cs="宋体"/>
          <w:b/>
          <w:sz w:val="24"/>
        </w:rPr>
      </w:pPr>
      <w:r w:rsidRPr="003301E8">
        <w:rPr>
          <w:rFonts w:ascii="宋体" w:hAnsi="宋体" w:cs="宋体" w:hint="eastAsia"/>
          <w:b/>
          <w:sz w:val="24"/>
        </w:rPr>
        <w:t>（3</w:t>
      </w:r>
      <w:r>
        <w:rPr>
          <w:rFonts w:ascii="宋体" w:hAnsi="宋体" w:cs="宋体" w:hint="eastAsia"/>
          <w:b/>
          <w:sz w:val="24"/>
        </w:rPr>
        <w:t>）有效的资质证书</w:t>
      </w:r>
    </w:p>
    <w:p w:rsidR="002509B8" w:rsidRDefault="002509B8">
      <w:pPr>
        <w:spacing w:line="500" w:lineRule="exact"/>
        <w:ind w:firstLineChars="200" w:firstLine="482"/>
        <w:rPr>
          <w:rFonts w:ascii="宋体" w:hAnsi="宋体" w:cs="宋体"/>
          <w:b/>
          <w:sz w:val="24"/>
        </w:rPr>
      </w:pPr>
    </w:p>
    <w:p w:rsidR="009F34F1" w:rsidRPr="009F34F1" w:rsidRDefault="009F34F1" w:rsidP="009F34F1">
      <w:pPr>
        <w:pStyle w:val="a0"/>
      </w:pPr>
    </w:p>
    <w:p w:rsidR="002509B8" w:rsidRDefault="002509B8">
      <w:pPr>
        <w:spacing w:line="500" w:lineRule="exact"/>
        <w:ind w:firstLineChars="200" w:firstLine="482"/>
        <w:rPr>
          <w:rFonts w:ascii="宋体" w:hAnsi="宋体" w:cs="宋体"/>
          <w:b/>
          <w:sz w:val="24"/>
        </w:rPr>
      </w:pPr>
    </w:p>
    <w:p w:rsidR="009F34F1" w:rsidRPr="009F34F1" w:rsidRDefault="009F34F1" w:rsidP="009F34F1">
      <w:pPr>
        <w:pStyle w:val="Style1"/>
        <w:ind w:left="602"/>
        <w:jc w:val="center"/>
        <w:rPr>
          <w:rFonts w:ascii="宋体" w:hAnsi="宋体" w:cs="宋体"/>
          <w:b/>
          <w:sz w:val="24"/>
          <w:szCs w:val="24"/>
        </w:rPr>
      </w:pPr>
      <w:r w:rsidRPr="009F34F1">
        <w:rPr>
          <w:rFonts w:ascii="宋体" w:hAnsi="宋体" w:cs="宋体" w:hint="eastAsia"/>
          <w:b/>
          <w:sz w:val="24"/>
          <w:szCs w:val="24"/>
        </w:rPr>
        <w:t>（4）承诺函</w:t>
      </w:r>
    </w:p>
    <w:p w:rsidR="009F34F1" w:rsidRDefault="009F34F1" w:rsidP="009F34F1">
      <w:pPr>
        <w:pStyle w:val="Style1"/>
        <w:jc w:val="both"/>
        <w:rPr>
          <w:rFonts w:ascii="微软雅黑" w:eastAsia="微软雅黑" w:hAnsi="微软雅黑"/>
          <w:b/>
          <w:sz w:val="24"/>
          <w:szCs w:val="24"/>
        </w:rPr>
      </w:pPr>
    </w:p>
    <w:p w:rsidR="009F34F1" w:rsidRPr="009F34F1" w:rsidRDefault="009F34F1" w:rsidP="009F34F1">
      <w:pPr>
        <w:pStyle w:val="Style1"/>
        <w:spacing w:line="360" w:lineRule="auto"/>
        <w:ind w:firstLine="602"/>
        <w:rPr>
          <w:rFonts w:asciiTheme="majorEastAsia" w:eastAsiaTheme="majorEastAsia" w:hAnsiTheme="majorEastAsia"/>
          <w:sz w:val="24"/>
          <w:szCs w:val="24"/>
        </w:rPr>
      </w:pPr>
      <w:r w:rsidRPr="009F34F1">
        <w:rPr>
          <w:rFonts w:asciiTheme="majorEastAsia" w:eastAsiaTheme="majorEastAsia" w:hAnsiTheme="majorEastAsia" w:hint="eastAsia"/>
          <w:sz w:val="24"/>
          <w:szCs w:val="24"/>
        </w:rPr>
        <w:t>我方</w:t>
      </w:r>
      <w:r w:rsidRPr="009F34F1">
        <w:rPr>
          <w:rFonts w:asciiTheme="majorEastAsia" w:eastAsiaTheme="majorEastAsia" w:hAnsiTheme="majorEastAsia" w:hint="eastAsia"/>
          <w:sz w:val="24"/>
          <w:szCs w:val="24"/>
          <w:u w:val="single"/>
        </w:rPr>
        <w:t xml:space="preserve">（供应商）     </w:t>
      </w:r>
      <w:r w:rsidRPr="009F34F1">
        <w:rPr>
          <w:rFonts w:asciiTheme="majorEastAsia" w:eastAsiaTheme="majorEastAsia" w:hAnsiTheme="majorEastAsia" w:hint="eastAsia"/>
          <w:sz w:val="24"/>
          <w:szCs w:val="24"/>
        </w:rPr>
        <w:t>在参加采购活动前三年内，具有良好的商业信誉，依法缴纳税收和社会保障资金，未被列入失信被执行人名单、重大税收违法案件当事人名单、政府采购严重违法失信行为记录名单，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rsidR="009F34F1" w:rsidRPr="009F34F1" w:rsidRDefault="009F34F1" w:rsidP="009F34F1">
      <w:pPr>
        <w:spacing w:line="360" w:lineRule="auto"/>
        <w:ind w:firstLineChars="196" w:firstLine="470"/>
        <w:jc w:val="left"/>
        <w:rPr>
          <w:rFonts w:asciiTheme="majorEastAsia" w:eastAsiaTheme="majorEastAsia" w:hAnsiTheme="majorEastAsia"/>
          <w:sz w:val="24"/>
        </w:rPr>
      </w:pPr>
      <w:r w:rsidRPr="009F34F1">
        <w:rPr>
          <w:rFonts w:asciiTheme="majorEastAsia" w:eastAsiaTheme="majorEastAsia" w:hAnsiTheme="majorEastAsia" w:hint="eastAsia"/>
          <w:sz w:val="24"/>
        </w:rPr>
        <w:t>特此承诺！</w:t>
      </w:r>
    </w:p>
    <w:p w:rsidR="009F34F1" w:rsidRPr="009F34F1" w:rsidRDefault="009F34F1" w:rsidP="009F34F1">
      <w:pPr>
        <w:pStyle w:val="Style3"/>
        <w:spacing w:line="360" w:lineRule="auto"/>
        <w:rPr>
          <w:rFonts w:asciiTheme="majorEastAsia" w:eastAsiaTheme="majorEastAsia" w:hAnsiTheme="majorEastAsia"/>
          <w:sz w:val="24"/>
          <w:szCs w:val="24"/>
        </w:rPr>
      </w:pPr>
    </w:p>
    <w:p w:rsidR="009F34F1" w:rsidRPr="009F34F1" w:rsidRDefault="009F34F1" w:rsidP="009F34F1">
      <w:pPr>
        <w:pStyle w:val="Style3"/>
        <w:spacing w:line="360" w:lineRule="auto"/>
        <w:rPr>
          <w:rFonts w:asciiTheme="majorEastAsia" w:eastAsiaTheme="majorEastAsia" w:hAnsiTheme="majorEastAsia"/>
          <w:sz w:val="24"/>
          <w:szCs w:val="24"/>
        </w:rPr>
      </w:pPr>
    </w:p>
    <w:p w:rsidR="009F34F1" w:rsidRPr="009F34F1" w:rsidRDefault="009F34F1" w:rsidP="009F34F1">
      <w:pPr>
        <w:pStyle w:val="reader-word-layer"/>
        <w:spacing w:before="0" w:beforeAutospacing="0" w:after="0" w:afterAutospacing="0" w:line="360" w:lineRule="auto"/>
        <w:ind w:firstLineChars="1350" w:firstLine="3240"/>
        <w:jc w:val="right"/>
        <w:rPr>
          <w:rFonts w:asciiTheme="majorEastAsia" w:eastAsiaTheme="majorEastAsia" w:hAnsiTheme="majorEastAsia" w:cs="Times New Roman"/>
          <w:kern w:val="2"/>
        </w:rPr>
      </w:pPr>
      <w:r w:rsidRPr="009F34F1">
        <w:rPr>
          <w:rFonts w:asciiTheme="majorEastAsia" w:eastAsiaTheme="majorEastAsia" w:hAnsiTheme="majorEastAsia" w:cs="Times New Roman" w:hint="eastAsia"/>
          <w:kern w:val="2"/>
        </w:rPr>
        <w:t>承诺单位</w:t>
      </w:r>
      <w:r w:rsidRPr="009F34F1">
        <w:rPr>
          <w:rFonts w:asciiTheme="majorEastAsia" w:eastAsiaTheme="majorEastAsia" w:hAnsiTheme="majorEastAsia" w:cs="Times New Roman"/>
          <w:kern w:val="2"/>
        </w:rPr>
        <w:t>/</w:t>
      </w:r>
      <w:r w:rsidRPr="009F34F1">
        <w:rPr>
          <w:rFonts w:asciiTheme="majorEastAsia" w:eastAsiaTheme="majorEastAsia" w:hAnsiTheme="majorEastAsia" w:cs="Times New Roman" w:hint="eastAsia"/>
          <w:kern w:val="2"/>
        </w:rPr>
        <w:t>个人：（盖章</w:t>
      </w:r>
      <w:r w:rsidRPr="009F34F1">
        <w:rPr>
          <w:rFonts w:asciiTheme="majorEastAsia" w:eastAsiaTheme="majorEastAsia" w:hAnsiTheme="majorEastAsia" w:cs="Times New Roman"/>
          <w:kern w:val="2"/>
        </w:rPr>
        <w:t>/</w:t>
      </w:r>
      <w:r w:rsidRPr="009F34F1">
        <w:rPr>
          <w:rFonts w:asciiTheme="majorEastAsia" w:eastAsiaTheme="majorEastAsia" w:hAnsiTheme="majorEastAsia" w:cs="Times New Roman" w:hint="eastAsia"/>
          <w:kern w:val="2"/>
        </w:rPr>
        <w:t>签名）</w:t>
      </w:r>
    </w:p>
    <w:p w:rsidR="009F34F1" w:rsidRPr="009F34F1" w:rsidRDefault="009F34F1" w:rsidP="009F34F1">
      <w:pPr>
        <w:spacing w:line="360" w:lineRule="auto"/>
        <w:ind w:firstLine="480"/>
        <w:jc w:val="right"/>
        <w:rPr>
          <w:rFonts w:asciiTheme="majorEastAsia" w:eastAsiaTheme="majorEastAsia" w:hAnsiTheme="majorEastAsia"/>
          <w:sz w:val="24"/>
        </w:rPr>
      </w:pPr>
      <w:r w:rsidRPr="009F34F1">
        <w:rPr>
          <w:rFonts w:asciiTheme="majorEastAsia" w:eastAsiaTheme="majorEastAsia" w:hAnsiTheme="majorEastAsia" w:hint="eastAsia"/>
          <w:sz w:val="24"/>
        </w:rPr>
        <w:t xml:space="preserve">            时   间：    年  月  日</w:t>
      </w:r>
    </w:p>
    <w:p w:rsidR="002509B8" w:rsidRDefault="002509B8">
      <w:pPr>
        <w:spacing w:line="500" w:lineRule="exact"/>
        <w:ind w:firstLineChars="200" w:firstLine="482"/>
        <w:rPr>
          <w:rFonts w:ascii="宋体" w:hAnsi="宋体" w:cs="宋体"/>
          <w:b/>
          <w:sz w:val="24"/>
        </w:rPr>
      </w:pPr>
    </w:p>
    <w:p w:rsidR="002509B8" w:rsidRDefault="002509B8" w:rsidP="003301E8">
      <w:pPr>
        <w:spacing w:line="500" w:lineRule="exact"/>
        <w:rPr>
          <w:rFonts w:ascii="宋体" w:hAnsi="宋体" w:cs="宋体"/>
          <w:b/>
          <w:sz w:val="24"/>
        </w:rPr>
      </w:pPr>
    </w:p>
    <w:p w:rsidR="002509B8" w:rsidRDefault="002509B8">
      <w:pPr>
        <w:spacing w:line="500" w:lineRule="exact"/>
        <w:ind w:firstLineChars="200" w:firstLine="482"/>
        <w:rPr>
          <w:rFonts w:ascii="宋体" w:hAnsi="宋体" w:cs="宋体"/>
          <w:b/>
          <w:sz w:val="24"/>
        </w:rPr>
      </w:pPr>
    </w:p>
    <w:p w:rsidR="009F34F1" w:rsidRDefault="009F34F1" w:rsidP="009F34F1">
      <w:pPr>
        <w:pStyle w:val="a0"/>
      </w:pPr>
    </w:p>
    <w:p w:rsidR="009F34F1" w:rsidRDefault="009F34F1" w:rsidP="009F34F1"/>
    <w:p w:rsidR="009F34F1" w:rsidRDefault="009F34F1" w:rsidP="009F34F1">
      <w:pPr>
        <w:pStyle w:val="a0"/>
      </w:pPr>
    </w:p>
    <w:p w:rsidR="009F34F1" w:rsidRDefault="009F34F1" w:rsidP="009F34F1"/>
    <w:p w:rsidR="009F34F1" w:rsidRPr="009F34F1" w:rsidRDefault="009F34F1" w:rsidP="009F34F1">
      <w:pPr>
        <w:pStyle w:val="a0"/>
      </w:pPr>
    </w:p>
    <w:p w:rsidR="002509B8" w:rsidRDefault="002509B8">
      <w:pPr>
        <w:pStyle w:val="a0"/>
      </w:pPr>
    </w:p>
    <w:p w:rsidR="002509B8" w:rsidRDefault="003677F3">
      <w:pPr>
        <w:spacing w:line="500" w:lineRule="exact"/>
        <w:ind w:firstLineChars="200" w:firstLine="482"/>
        <w:rPr>
          <w:rFonts w:ascii="宋体" w:hAnsi="宋体" w:cs="宋体"/>
          <w:sz w:val="24"/>
        </w:rPr>
      </w:pPr>
      <w:r>
        <w:rPr>
          <w:rFonts w:ascii="宋体" w:hAnsi="宋体" w:cs="宋体" w:hint="eastAsia"/>
          <w:b/>
          <w:sz w:val="24"/>
        </w:rPr>
        <w:lastRenderedPageBreak/>
        <w:t>2.技术文件目录</w:t>
      </w:r>
    </w:p>
    <w:p w:rsidR="00F442BA" w:rsidRDefault="00F442BA" w:rsidP="00F442BA">
      <w:pPr>
        <w:spacing w:line="500" w:lineRule="exact"/>
        <w:ind w:firstLineChars="200" w:firstLine="480"/>
        <w:rPr>
          <w:rFonts w:ascii="宋体" w:hAnsi="宋体" w:cs="宋体"/>
          <w:sz w:val="24"/>
        </w:rPr>
      </w:pPr>
      <w:r>
        <w:rPr>
          <w:rFonts w:ascii="宋体" w:hAnsi="宋体" w:cs="宋体" w:hint="eastAsia"/>
          <w:sz w:val="24"/>
        </w:rPr>
        <w:t>（1）评分索引表；</w:t>
      </w:r>
    </w:p>
    <w:p w:rsidR="00F442BA" w:rsidRDefault="00F442BA" w:rsidP="00F442BA">
      <w:pPr>
        <w:spacing w:line="440" w:lineRule="exact"/>
        <w:ind w:firstLineChars="200" w:firstLine="480"/>
        <w:rPr>
          <w:rFonts w:ascii="宋体" w:hAnsi="宋体" w:cs="宋体"/>
          <w:sz w:val="24"/>
        </w:rPr>
      </w:pPr>
      <w:r>
        <w:rPr>
          <w:rFonts w:ascii="宋体" w:hAnsi="宋体" w:cs="宋体" w:hint="eastAsia"/>
          <w:sz w:val="24"/>
        </w:rPr>
        <w:t>（2）技术响应表；</w:t>
      </w:r>
    </w:p>
    <w:p w:rsidR="00F442BA" w:rsidRDefault="00F442BA" w:rsidP="00F442BA">
      <w:pPr>
        <w:spacing w:line="440" w:lineRule="exact"/>
        <w:ind w:firstLineChars="200" w:firstLine="480"/>
        <w:rPr>
          <w:rFonts w:ascii="宋体" w:hAnsi="宋体" w:cs="宋体"/>
          <w:sz w:val="24"/>
        </w:rPr>
      </w:pPr>
      <w:r>
        <w:rPr>
          <w:rFonts w:ascii="宋体" w:hAnsi="宋体" w:cs="宋体" w:hint="eastAsia"/>
          <w:sz w:val="24"/>
        </w:rPr>
        <w:t>（3）项目实施方案；</w:t>
      </w:r>
    </w:p>
    <w:p w:rsidR="00F442BA" w:rsidRPr="00BC2AE7" w:rsidRDefault="00F442BA" w:rsidP="00F442BA">
      <w:pPr>
        <w:spacing w:line="440" w:lineRule="exact"/>
        <w:ind w:firstLineChars="200" w:firstLine="480"/>
        <w:rPr>
          <w:rFonts w:ascii="宋体" w:hAnsi="宋体" w:cs="宋体"/>
          <w:bCs/>
          <w:sz w:val="24"/>
        </w:rPr>
      </w:pPr>
      <w:r>
        <w:rPr>
          <w:rFonts w:ascii="宋体" w:hAnsi="宋体" w:cs="宋体" w:hint="eastAsia"/>
          <w:bCs/>
          <w:sz w:val="24"/>
        </w:rPr>
        <w:t>（4）人员配置情况一览表；</w:t>
      </w:r>
    </w:p>
    <w:p w:rsidR="009F34F1" w:rsidRDefault="00F442BA" w:rsidP="00F442BA">
      <w:pPr>
        <w:pStyle w:val="ad"/>
        <w:spacing w:line="480" w:lineRule="exact"/>
        <w:ind w:firstLineChars="200" w:firstLine="480"/>
        <w:rPr>
          <w:rFonts w:hAnsi="宋体" w:cs="宋体"/>
          <w:sz w:val="24"/>
          <w:szCs w:val="24"/>
        </w:rPr>
      </w:pPr>
      <w:r w:rsidRPr="00EE2AB8">
        <w:rPr>
          <w:rFonts w:hAnsi="宋体" w:cs="宋体" w:hint="eastAsia"/>
          <w:sz w:val="24"/>
          <w:szCs w:val="24"/>
        </w:rPr>
        <w:t>（5）</w:t>
      </w:r>
      <w:r w:rsidR="009F34F1">
        <w:rPr>
          <w:rFonts w:hAnsi="宋体" w:cs="宋体" w:hint="eastAsia"/>
          <w:sz w:val="24"/>
          <w:szCs w:val="24"/>
        </w:rPr>
        <w:t>设备配备清单；</w:t>
      </w:r>
    </w:p>
    <w:p w:rsidR="00F442BA" w:rsidRPr="00EE2AB8" w:rsidRDefault="009F34F1" w:rsidP="00F442BA">
      <w:pPr>
        <w:pStyle w:val="ad"/>
        <w:spacing w:line="480" w:lineRule="exact"/>
        <w:ind w:firstLineChars="200" w:firstLine="480"/>
        <w:rPr>
          <w:rFonts w:hAnsi="宋体" w:cs="宋体"/>
          <w:sz w:val="24"/>
          <w:szCs w:val="24"/>
        </w:rPr>
      </w:pPr>
      <w:r>
        <w:rPr>
          <w:rFonts w:hAnsi="宋体" w:cs="宋体" w:hint="eastAsia"/>
          <w:sz w:val="24"/>
          <w:szCs w:val="24"/>
        </w:rPr>
        <w:t>（6）</w:t>
      </w:r>
      <w:r w:rsidR="00F442BA" w:rsidRPr="00EE2AB8">
        <w:rPr>
          <w:rFonts w:hAnsi="宋体" w:cs="宋体" w:hint="eastAsia"/>
          <w:sz w:val="24"/>
          <w:szCs w:val="24"/>
        </w:rPr>
        <w:t>供</w:t>
      </w:r>
      <w:r w:rsidR="00F442BA">
        <w:rPr>
          <w:rFonts w:hAnsi="宋体" w:cs="宋体" w:hint="eastAsia"/>
          <w:sz w:val="24"/>
          <w:szCs w:val="24"/>
        </w:rPr>
        <w:t>招标</w:t>
      </w:r>
      <w:r w:rsidR="00F442BA" w:rsidRPr="00EE2AB8">
        <w:rPr>
          <w:rFonts w:hAnsi="宋体" w:cs="宋体" w:hint="eastAsia"/>
          <w:sz w:val="24"/>
          <w:szCs w:val="24"/>
        </w:rPr>
        <w:t>人选购的货物备品备件一览表；</w:t>
      </w:r>
    </w:p>
    <w:p w:rsidR="00F442BA" w:rsidRPr="00EE2AB8" w:rsidRDefault="00F442BA" w:rsidP="00F442BA">
      <w:pPr>
        <w:pStyle w:val="ad"/>
        <w:spacing w:line="480" w:lineRule="exact"/>
        <w:ind w:firstLineChars="200" w:firstLine="480"/>
        <w:rPr>
          <w:rFonts w:hAnsi="宋体" w:cs="宋体"/>
          <w:sz w:val="24"/>
          <w:szCs w:val="24"/>
        </w:rPr>
      </w:pPr>
      <w:r w:rsidRPr="00EE2AB8">
        <w:rPr>
          <w:rFonts w:hAnsi="宋体" w:cs="宋体" w:hint="eastAsia"/>
          <w:sz w:val="24"/>
          <w:szCs w:val="24"/>
        </w:rPr>
        <w:t>（</w:t>
      </w:r>
      <w:r w:rsidR="009F34F1">
        <w:rPr>
          <w:rFonts w:hAnsi="宋体" w:cs="宋体" w:hint="eastAsia"/>
          <w:sz w:val="24"/>
          <w:szCs w:val="24"/>
        </w:rPr>
        <w:t>7</w:t>
      </w:r>
      <w:r w:rsidRPr="00EE2AB8">
        <w:rPr>
          <w:rFonts w:hAnsi="宋体" w:cs="宋体" w:hint="eastAsia"/>
          <w:sz w:val="24"/>
          <w:szCs w:val="24"/>
        </w:rPr>
        <w:t>）技术资料、彩本（页）等；</w:t>
      </w:r>
    </w:p>
    <w:p w:rsidR="00956605" w:rsidRPr="00EE2AB8" w:rsidRDefault="00956605" w:rsidP="00956605">
      <w:pPr>
        <w:spacing w:line="440" w:lineRule="exact"/>
        <w:ind w:firstLineChars="200" w:firstLine="480"/>
        <w:rPr>
          <w:rFonts w:ascii="宋体" w:hAnsi="宋体" w:cs="宋体"/>
          <w:bCs/>
          <w:sz w:val="24"/>
        </w:rPr>
      </w:pPr>
      <w:r w:rsidRPr="00E81A05">
        <w:rPr>
          <w:rFonts w:ascii="宋体" w:hAnsi="宋体" w:cs="宋体" w:hint="eastAsia"/>
          <w:bCs/>
          <w:sz w:val="24"/>
        </w:rPr>
        <w:t>（8）</w:t>
      </w:r>
      <w:r w:rsidRPr="00E81A05">
        <w:rPr>
          <w:rFonts w:ascii="宋体" w:hAnsi="宋体" w:hint="eastAsia"/>
          <w:sz w:val="24"/>
        </w:rPr>
        <w:t>认证证书、检测报告</w:t>
      </w:r>
      <w:r w:rsidR="000270B6">
        <w:rPr>
          <w:rFonts w:ascii="宋体" w:hAnsi="宋体" w:hint="eastAsia"/>
          <w:sz w:val="24"/>
        </w:rPr>
        <w:t>、</w:t>
      </w:r>
      <w:r w:rsidRPr="00E81A05">
        <w:rPr>
          <w:rFonts w:ascii="宋体" w:hAnsi="宋体"/>
          <w:sz w:val="24"/>
        </w:rPr>
        <w:t>生产厂家授权、承诺、证明、背书</w:t>
      </w:r>
      <w:r w:rsidRPr="00E81A05">
        <w:rPr>
          <w:rFonts w:ascii="宋体" w:hAnsi="宋体" w:hint="eastAsia"/>
          <w:sz w:val="24"/>
        </w:rPr>
        <w:t>材料；</w:t>
      </w:r>
    </w:p>
    <w:p w:rsidR="00F442BA" w:rsidRDefault="00956605" w:rsidP="00F442BA">
      <w:pPr>
        <w:snapToGrid w:val="0"/>
        <w:spacing w:line="420" w:lineRule="exact"/>
        <w:ind w:firstLineChars="196" w:firstLine="470"/>
        <w:jc w:val="left"/>
        <w:rPr>
          <w:rFonts w:ascii="宋体" w:hAnsi="宋体" w:cs="宋体"/>
          <w:sz w:val="24"/>
        </w:rPr>
      </w:pPr>
      <w:r>
        <w:rPr>
          <w:rFonts w:ascii="宋体" w:hAnsi="宋体" w:cs="宋体" w:hint="eastAsia"/>
          <w:sz w:val="24"/>
        </w:rPr>
        <w:t>（9）</w:t>
      </w:r>
      <w:r w:rsidR="009F34F1">
        <w:rPr>
          <w:rFonts w:ascii="宋体" w:hAnsi="宋体" w:cs="宋体" w:hint="eastAsia"/>
          <w:sz w:val="24"/>
        </w:rPr>
        <w:t>供应商需要说明的其他文件和说明</w:t>
      </w:r>
      <w:r w:rsidR="00F442BA">
        <w:rPr>
          <w:rFonts w:ascii="宋体" w:hAnsi="宋体" w:cs="宋体" w:hint="eastAsia"/>
          <w:sz w:val="24"/>
        </w:rPr>
        <w:t>。</w:t>
      </w:r>
    </w:p>
    <w:p w:rsidR="00F442BA" w:rsidRPr="00F442BA" w:rsidRDefault="00F442BA" w:rsidP="00F442BA">
      <w:pPr>
        <w:pStyle w:val="a6"/>
        <w:spacing w:line="540" w:lineRule="exact"/>
        <w:ind w:firstLine="0"/>
        <w:rPr>
          <w:rFonts w:ascii="宋体" w:hAnsi="宋体" w:cs="宋体"/>
          <w:sz w:val="24"/>
          <w:szCs w:val="24"/>
        </w:rPr>
      </w:pPr>
    </w:p>
    <w:p w:rsidR="002509B8" w:rsidRPr="00F442BA"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3C4B5E" w:rsidRPr="00956605" w:rsidRDefault="003C4B5E" w:rsidP="00956605">
      <w:pPr>
        <w:pStyle w:val="a0"/>
        <w:ind w:firstLine="0"/>
      </w:pPr>
    </w:p>
    <w:p w:rsidR="002509B8" w:rsidRDefault="003677F3">
      <w:pPr>
        <w:widowControl/>
        <w:jc w:val="center"/>
        <w:rPr>
          <w:rFonts w:ascii="宋体" w:hAnsi="宋体" w:cs="宋体"/>
          <w:szCs w:val="28"/>
        </w:rPr>
      </w:pPr>
      <w:r>
        <w:rPr>
          <w:rFonts w:ascii="宋体" w:hAnsi="宋体" w:cs="宋体" w:hint="eastAsia"/>
          <w:b/>
          <w:sz w:val="24"/>
          <w:szCs w:val="20"/>
        </w:rPr>
        <w:lastRenderedPageBreak/>
        <w:t>（1）评分索引表</w:t>
      </w:r>
    </w:p>
    <w:p w:rsidR="002509B8" w:rsidRDefault="003677F3">
      <w:pPr>
        <w:spacing w:line="360" w:lineRule="auto"/>
        <w:jc w:val="left"/>
        <w:rPr>
          <w:rFonts w:ascii="宋体" w:hAnsi="宋体" w:cs="宋体"/>
          <w:sz w:val="24"/>
        </w:rPr>
      </w:pPr>
      <w:r>
        <w:rPr>
          <w:rFonts w:ascii="宋体" w:hAnsi="宋体" w:cs="宋体" w:hint="eastAsia"/>
          <w:sz w:val="24"/>
        </w:rPr>
        <w:t xml:space="preserve">供应商全称（公章）：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33"/>
        <w:gridCol w:w="2896"/>
        <w:gridCol w:w="1241"/>
        <w:gridCol w:w="2344"/>
      </w:tblGrid>
      <w:tr w:rsidR="002509B8">
        <w:trPr>
          <w:trHeight w:val="642"/>
        </w:trPr>
        <w:tc>
          <w:tcPr>
            <w:tcW w:w="3033" w:type="dxa"/>
            <w:tcBorders>
              <w:top w:val="single" w:sz="4" w:space="0" w:color="auto"/>
              <w:left w:val="single" w:sz="4" w:space="0" w:color="auto"/>
              <w:bottom w:val="single" w:sz="4" w:space="0" w:color="auto"/>
              <w:right w:val="single" w:sz="4" w:space="0" w:color="auto"/>
            </w:tcBorders>
            <w:noWrap/>
            <w:vAlign w:val="center"/>
          </w:tcPr>
          <w:p w:rsidR="002509B8" w:rsidRDefault="003677F3" w:rsidP="00BE4603">
            <w:pPr>
              <w:snapToGrid w:val="0"/>
              <w:spacing w:beforeLines="50" w:before="120"/>
              <w:ind w:firstLine="480"/>
              <w:rPr>
                <w:rFonts w:ascii="宋体" w:hAnsi="宋体" w:cs="宋体"/>
                <w:sz w:val="24"/>
              </w:rPr>
            </w:pPr>
            <w:r>
              <w:rPr>
                <w:rFonts w:ascii="宋体" w:hAnsi="宋体" w:cs="宋体" w:hint="eastAsia"/>
                <w:sz w:val="24"/>
              </w:rPr>
              <w:t>评分项目</w:t>
            </w:r>
          </w:p>
        </w:tc>
        <w:tc>
          <w:tcPr>
            <w:tcW w:w="2896" w:type="dxa"/>
            <w:tcBorders>
              <w:top w:val="single" w:sz="4" w:space="0" w:color="auto"/>
              <w:left w:val="single" w:sz="4" w:space="0" w:color="auto"/>
              <w:bottom w:val="single" w:sz="4" w:space="0" w:color="auto"/>
              <w:right w:val="single" w:sz="4" w:space="0" w:color="auto"/>
            </w:tcBorders>
            <w:noWrap/>
            <w:vAlign w:val="center"/>
          </w:tcPr>
          <w:p w:rsidR="002509B8" w:rsidRDefault="003677F3" w:rsidP="00BE4603">
            <w:pPr>
              <w:snapToGrid w:val="0"/>
              <w:spacing w:beforeLines="50" w:before="120"/>
              <w:jc w:val="center"/>
              <w:rPr>
                <w:rFonts w:ascii="宋体" w:hAnsi="宋体" w:cs="宋体"/>
                <w:sz w:val="24"/>
              </w:rPr>
            </w:pPr>
            <w:r>
              <w:rPr>
                <w:rFonts w:ascii="宋体" w:hAnsi="宋体" w:cs="宋体" w:hint="eastAsia"/>
                <w:sz w:val="24"/>
              </w:rPr>
              <w:t>投标文件对应资料</w:t>
            </w:r>
          </w:p>
        </w:tc>
        <w:tc>
          <w:tcPr>
            <w:tcW w:w="1241" w:type="dxa"/>
            <w:tcBorders>
              <w:top w:val="single" w:sz="4" w:space="0" w:color="auto"/>
              <w:left w:val="single" w:sz="4" w:space="0" w:color="auto"/>
              <w:bottom w:val="single" w:sz="4" w:space="0" w:color="auto"/>
              <w:right w:val="single" w:sz="4" w:space="0" w:color="auto"/>
            </w:tcBorders>
            <w:noWrap/>
            <w:vAlign w:val="center"/>
          </w:tcPr>
          <w:p w:rsidR="002509B8" w:rsidRDefault="003677F3" w:rsidP="00BE4603">
            <w:pPr>
              <w:snapToGrid w:val="0"/>
              <w:spacing w:beforeLines="50" w:before="120"/>
              <w:jc w:val="center"/>
              <w:rPr>
                <w:rFonts w:ascii="宋体" w:hAnsi="宋体" w:cs="宋体"/>
                <w:sz w:val="24"/>
              </w:rPr>
            </w:pPr>
            <w:r>
              <w:rPr>
                <w:rFonts w:ascii="宋体" w:hAnsi="宋体" w:cs="宋体" w:hint="eastAsia"/>
                <w:sz w:val="24"/>
              </w:rPr>
              <w:t>自评分</w:t>
            </w:r>
          </w:p>
        </w:tc>
        <w:tc>
          <w:tcPr>
            <w:tcW w:w="2344" w:type="dxa"/>
            <w:tcBorders>
              <w:top w:val="single" w:sz="4" w:space="0" w:color="auto"/>
              <w:left w:val="single" w:sz="4" w:space="0" w:color="auto"/>
              <w:bottom w:val="single" w:sz="4" w:space="0" w:color="auto"/>
              <w:right w:val="single" w:sz="4" w:space="0" w:color="auto"/>
            </w:tcBorders>
            <w:noWrap/>
            <w:vAlign w:val="center"/>
          </w:tcPr>
          <w:p w:rsidR="002509B8" w:rsidRDefault="003677F3" w:rsidP="00BE4603">
            <w:pPr>
              <w:snapToGrid w:val="0"/>
              <w:spacing w:beforeLines="50" w:before="120"/>
              <w:jc w:val="center"/>
              <w:rPr>
                <w:rFonts w:ascii="宋体" w:hAnsi="宋体" w:cs="宋体"/>
                <w:sz w:val="24"/>
              </w:rPr>
            </w:pPr>
            <w:r>
              <w:rPr>
                <w:rFonts w:ascii="宋体" w:hAnsi="宋体" w:cs="宋体" w:hint="eastAsia"/>
                <w:sz w:val="24"/>
              </w:rPr>
              <w:t>投标文件页码</w:t>
            </w:r>
          </w:p>
        </w:tc>
      </w:tr>
      <w:tr w:rsidR="002509B8">
        <w:trPr>
          <w:trHeight w:val="690"/>
        </w:trPr>
        <w:tc>
          <w:tcPr>
            <w:tcW w:w="3033" w:type="dxa"/>
            <w:tcBorders>
              <w:top w:val="single" w:sz="4" w:space="0" w:color="auto"/>
              <w:left w:val="single" w:sz="4" w:space="0" w:color="auto"/>
              <w:bottom w:val="single" w:sz="4" w:space="0" w:color="auto"/>
              <w:right w:val="single" w:sz="4" w:space="0" w:color="auto"/>
            </w:tcBorders>
            <w:noWrap/>
          </w:tcPr>
          <w:p w:rsidR="002509B8" w:rsidRDefault="003677F3">
            <w:pPr>
              <w:snapToGrid w:val="0"/>
              <w:rPr>
                <w:rFonts w:ascii="宋体" w:hAnsi="宋体" w:cs="宋体"/>
                <w:sz w:val="24"/>
              </w:rPr>
            </w:pPr>
            <w:r>
              <w:rPr>
                <w:rFonts w:ascii="宋体" w:hAnsi="宋体" w:cs="宋体" w:hint="eastAsia"/>
                <w:sz w:val="24"/>
              </w:rPr>
              <w:t>对应第四章评分办法及评分标准（报价除外）</w:t>
            </w:r>
          </w:p>
        </w:tc>
        <w:tc>
          <w:tcPr>
            <w:tcW w:w="2896"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firstLine="480"/>
              <w:rPr>
                <w:rFonts w:ascii="宋体" w:hAnsi="宋体" w:cs="宋体"/>
                <w:sz w:val="24"/>
              </w:rPr>
            </w:pPr>
          </w:p>
        </w:tc>
        <w:tc>
          <w:tcPr>
            <w:tcW w:w="1241"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firstLine="480"/>
              <w:rPr>
                <w:rFonts w:ascii="宋体" w:hAnsi="宋体" w:cs="宋体"/>
                <w:sz w:val="24"/>
              </w:rPr>
            </w:pPr>
          </w:p>
        </w:tc>
        <w:tc>
          <w:tcPr>
            <w:tcW w:w="2344"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firstLine="480"/>
              <w:rPr>
                <w:rFonts w:ascii="宋体" w:hAnsi="宋体" w:cs="宋体"/>
                <w:sz w:val="24"/>
              </w:rPr>
            </w:pPr>
          </w:p>
        </w:tc>
      </w:tr>
      <w:tr w:rsidR="002509B8">
        <w:trPr>
          <w:trHeight w:val="690"/>
        </w:trPr>
        <w:tc>
          <w:tcPr>
            <w:tcW w:w="3033" w:type="dxa"/>
            <w:tcBorders>
              <w:top w:val="single" w:sz="4" w:space="0" w:color="auto"/>
              <w:left w:val="single" w:sz="4" w:space="0" w:color="auto"/>
              <w:bottom w:val="single" w:sz="4" w:space="0" w:color="auto"/>
              <w:right w:val="single" w:sz="4" w:space="0" w:color="auto"/>
            </w:tcBorders>
            <w:noWrap/>
          </w:tcPr>
          <w:p w:rsidR="002509B8" w:rsidRDefault="003677F3">
            <w:pPr>
              <w:snapToGrid w:val="0"/>
              <w:ind w:firstLine="480"/>
              <w:rPr>
                <w:rFonts w:ascii="宋体" w:hAnsi="宋体" w:cs="宋体"/>
                <w:sz w:val="24"/>
              </w:rPr>
            </w:pPr>
            <w:r>
              <w:rPr>
                <w:rFonts w:ascii="宋体" w:hAnsi="宋体" w:cs="宋体" w:hint="eastAsia"/>
                <w:sz w:val="24"/>
              </w:rPr>
              <w:t>……</w:t>
            </w:r>
          </w:p>
        </w:tc>
        <w:tc>
          <w:tcPr>
            <w:tcW w:w="2896"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firstLine="480"/>
              <w:rPr>
                <w:rFonts w:ascii="宋体" w:hAnsi="宋体" w:cs="宋体"/>
                <w:sz w:val="24"/>
              </w:rPr>
            </w:pPr>
          </w:p>
        </w:tc>
        <w:tc>
          <w:tcPr>
            <w:tcW w:w="1241"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left="43" w:firstLine="480"/>
              <w:rPr>
                <w:rFonts w:ascii="宋体" w:hAnsi="宋体" w:cs="宋体"/>
                <w:sz w:val="24"/>
              </w:rPr>
            </w:pPr>
          </w:p>
        </w:tc>
        <w:tc>
          <w:tcPr>
            <w:tcW w:w="2344"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left="43" w:firstLine="480"/>
              <w:rPr>
                <w:rFonts w:ascii="宋体" w:hAnsi="宋体" w:cs="宋体"/>
                <w:sz w:val="24"/>
              </w:rPr>
            </w:pPr>
          </w:p>
        </w:tc>
      </w:tr>
      <w:tr w:rsidR="002509B8">
        <w:trPr>
          <w:trHeight w:val="690"/>
        </w:trPr>
        <w:tc>
          <w:tcPr>
            <w:tcW w:w="3033" w:type="dxa"/>
            <w:tcBorders>
              <w:top w:val="single" w:sz="4" w:space="0" w:color="auto"/>
              <w:left w:val="single" w:sz="4" w:space="0" w:color="auto"/>
              <w:bottom w:val="single" w:sz="4" w:space="0" w:color="auto"/>
              <w:right w:val="single" w:sz="4" w:space="0" w:color="auto"/>
            </w:tcBorders>
            <w:noWrap/>
          </w:tcPr>
          <w:p w:rsidR="002509B8" w:rsidRDefault="002509B8">
            <w:pPr>
              <w:snapToGrid w:val="0"/>
              <w:ind w:firstLine="480"/>
              <w:rPr>
                <w:rFonts w:ascii="宋体" w:hAnsi="宋体" w:cs="宋体"/>
                <w:sz w:val="24"/>
              </w:rPr>
            </w:pPr>
          </w:p>
        </w:tc>
        <w:tc>
          <w:tcPr>
            <w:tcW w:w="2896"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firstLine="480"/>
              <w:rPr>
                <w:rFonts w:ascii="宋体" w:hAnsi="宋体" w:cs="宋体"/>
                <w:sz w:val="24"/>
              </w:rPr>
            </w:pPr>
          </w:p>
        </w:tc>
        <w:tc>
          <w:tcPr>
            <w:tcW w:w="1241"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left="43" w:firstLine="480"/>
              <w:rPr>
                <w:rFonts w:ascii="宋体" w:hAnsi="宋体" w:cs="宋体"/>
                <w:sz w:val="24"/>
              </w:rPr>
            </w:pPr>
          </w:p>
        </w:tc>
        <w:tc>
          <w:tcPr>
            <w:tcW w:w="2344"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left="43" w:firstLine="480"/>
              <w:rPr>
                <w:rFonts w:ascii="宋体" w:hAnsi="宋体" w:cs="宋体"/>
                <w:sz w:val="24"/>
              </w:rPr>
            </w:pPr>
          </w:p>
        </w:tc>
      </w:tr>
      <w:tr w:rsidR="002509B8">
        <w:trPr>
          <w:trHeight w:val="690"/>
        </w:trPr>
        <w:tc>
          <w:tcPr>
            <w:tcW w:w="3033" w:type="dxa"/>
            <w:tcBorders>
              <w:top w:val="single" w:sz="4" w:space="0" w:color="auto"/>
              <w:left w:val="single" w:sz="4" w:space="0" w:color="auto"/>
              <w:bottom w:val="single" w:sz="4" w:space="0" w:color="auto"/>
              <w:right w:val="single" w:sz="4" w:space="0" w:color="auto"/>
            </w:tcBorders>
            <w:noWrap/>
          </w:tcPr>
          <w:p w:rsidR="002509B8" w:rsidRDefault="002509B8">
            <w:pPr>
              <w:snapToGrid w:val="0"/>
              <w:ind w:firstLine="480"/>
              <w:rPr>
                <w:rFonts w:ascii="宋体" w:hAnsi="宋体" w:cs="宋体"/>
                <w:sz w:val="24"/>
              </w:rPr>
            </w:pPr>
          </w:p>
        </w:tc>
        <w:tc>
          <w:tcPr>
            <w:tcW w:w="2896"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firstLine="480"/>
              <w:rPr>
                <w:rFonts w:ascii="宋体" w:hAnsi="宋体" w:cs="宋体"/>
                <w:sz w:val="24"/>
              </w:rPr>
            </w:pPr>
          </w:p>
        </w:tc>
        <w:tc>
          <w:tcPr>
            <w:tcW w:w="1241"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left="43" w:firstLine="480"/>
              <w:rPr>
                <w:rFonts w:ascii="宋体" w:hAnsi="宋体" w:cs="宋体"/>
                <w:sz w:val="24"/>
              </w:rPr>
            </w:pPr>
          </w:p>
        </w:tc>
        <w:tc>
          <w:tcPr>
            <w:tcW w:w="2344"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left="43" w:firstLine="480"/>
              <w:rPr>
                <w:rFonts w:ascii="宋体" w:hAnsi="宋体" w:cs="宋体"/>
                <w:sz w:val="24"/>
              </w:rPr>
            </w:pPr>
          </w:p>
        </w:tc>
      </w:tr>
      <w:tr w:rsidR="002509B8">
        <w:trPr>
          <w:trHeight w:val="690"/>
        </w:trPr>
        <w:tc>
          <w:tcPr>
            <w:tcW w:w="3033" w:type="dxa"/>
            <w:tcBorders>
              <w:top w:val="single" w:sz="4" w:space="0" w:color="auto"/>
              <w:left w:val="single" w:sz="4" w:space="0" w:color="auto"/>
              <w:bottom w:val="single" w:sz="4" w:space="0" w:color="auto"/>
              <w:right w:val="single" w:sz="4" w:space="0" w:color="auto"/>
            </w:tcBorders>
            <w:noWrap/>
          </w:tcPr>
          <w:p w:rsidR="002509B8" w:rsidRDefault="002509B8">
            <w:pPr>
              <w:snapToGrid w:val="0"/>
              <w:ind w:firstLine="480"/>
              <w:rPr>
                <w:rFonts w:ascii="宋体" w:hAnsi="宋体" w:cs="宋体"/>
                <w:sz w:val="24"/>
              </w:rPr>
            </w:pPr>
          </w:p>
        </w:tc>
        <w:tc>
          <w:tcPr>
            <w:tcW w:w="2896"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firstLine="480"/>
              <w:rPr>
                <w:rFonts w:ascii="宋体" w:hAnsi="宋体" w:cs="宋体"/>
                <w:sz w:val="24"/>
              </w:rPr>
            </w:pPr>
          </w:p>
        </w:tc>
        <w:tc>
          <w:tcPr>
            <w:tcW w:w="1241"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firstLine="480"/>
              <w:rPr>
                <w:rFonts w:ascii="宋体" w:hAnsi="宋体" w:cs="宋体"/>
                <w:sz w:val="24"/>
              </w:rPr>
            </w:pPr>
          </w:p>
        </w:tc>
        <w:tc>
          <w:tcPr>
            <w:tcW w:w="2344"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firstLine="480"/>
              <w:rPr>
                <w:rFonts w:ascii="宋体" w:hAnsi="宋体" w:cs="宋体"/>
                <w:sz w:val="24"/>
              </w:rPr>
            </w:pPr>
          </w:p>
        </w:tc>
      </w:tr>
      <w:tr w:rsidR="002509B8">
        <w:trPr>
          <w:trHeight w:val="690"/>
        </w:trPr>
        <w:tc>
          <w:tcPr>
            <w:tcW w:w="3033" w:type="dxa"/>
            <w:tcBorders>
              <w:top w:val="single" w:sz="4" w:space="0" w:color="auto"/>
              <w:left w:val="single" w:sz="4" w:space="0" w:color="auto"/>
              <w:bottom w:val="single" w:sz="4" w:space="0" w:color="auto"/>
              <w:right w:val="single" w:sz="4" w:space="0" w:color="auto"/>
            </w:tcBorders>
            <w:noWrap/>
          </w:tcPr>
          <w:p w:rsidR="002509B8" w:rsidRDefault="002509B8">
            <w:pPr>
              <w:snapToGrid w:val="0"/>
              <w:ind w:firstLine="480"/>
              <w:rPr>
                <w:rFonts w:ascii="宋体" w:hAnsi="宋体" w:cs="宋体"/>
                <w:sz w:val="24"/>
              </w:rPr>
            </w:pPr>
          </w:p>
        </w:tc>
        <w:tc>
          <w:tcPr>
            <w:tcW w:w="2896"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firstLine="480"/>
              <w:rPr>
                <w:rFonts w:ascii="宋体" w:hAnsi="宋体" w:cs="宋体"/>
                <w:sz w:val="24"/>
              </w:rPr>
            </w:pPr>
          </w:p>
        </w:tc>
        <w:tc>
          <w:tcPr>
            <w:tcW w:w="1241"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firstLine="480"/>
              <w:rPr>
                <w:rFonts w:ascii="宋体" w:hAnsi="宋体" w:cs="宋体"/>
                <w:sz w:val="24"/>
              </w:rPr>
            </w:pPr>
          </w:p>
        </w:tc>
        <w:tc>
          <w:tcPr>
            <w:tcW w:w="2344"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firstLine="480"/>
              <w:rPr>
                <w:rFonts w:ascii="宋体" w:hAnsi="宋体" w:cs="宋体"/>
                <w:sz w:val="24"/>
              </w:rPr>
            </w:pPr>
          </w:p>
        </w:tc>
      </w:tr>
      <w:tr w:rsidR="002509B8">
        <w:trPr>
          <w:trHeight w:val="690"/>
        </w:trPr>
        <w:tc>
          <w:tcPr>
            <w:tcW w:w="3033" w:type="dxa"/>
            <w:tcBorders>
              <w:top w:val="single" w:sz="4" w:space="0" w:color="auto"/>
              <w:left w:val="single" w:sz="4" w:space="0" w:color="auto"/>
              <w:bottom w:val="single" w:sz="4" w:space="0" w:color="auto"/>
              <w:right w:val="single" w:sz="4" w:space="0" w:color="auto"/>
            </w:tcBorders>
            <w:noWrap/>
          </w:tcPr>
          <w:p w:rsidR="002509B8" w:rsidRDefault="002509B8">
            <w:pPr>
              <w:snapToGrid w:val="0"/>
              <w:ind w:firstLine="480"/>
              <w:rPr>
                <w:rFonts w:ascii="宋体" w:hAnsi="宋体" w:cs="宋体"/>
                <w:sz w:val="24"/>
              </w:rPr>
            </w:pPr>
          </w:p>
        </w:tc>
        <w:tc>
          <w:tcPr>
            <w:tcW w:w="2896"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firstLine="480"/>
              <w:rPr>
                <w:rFonts w:ascii="宋体" w:hAnsi="宋体" w:cs="宋体"/>
                <w:sz w:val="24"/>
              </w:rPr>
            </w:pPr>
          </w:p>
        </w:tc>
        <w:tc>
          <w:tcPr>
            <w:tcW w:w="1241"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firstLine="480"/>
              <w:rPr>
                <w:rFonts w:ascii="宋体" w:hAnsi="宋体" w:cs="宋体"/>
                <w:sz w:val="24"/>
              </w:rPr>
            </w:pPr>
          </w:p>
        </w:tc>
        <w:tc>
          <w:tcPr>
            <w:tcW w:w="2344"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firstLine="480"/>
              <w:rPr>
                <w:rFonts w:ascii="宋体" w:hAnsi="宋体" w:cs="宋体"/>
                <w:sz w:val="24"/>
              </w:rPr>
            </w:pPr>
          </w:p>
        </w:tc>
      </w:tr>
      <w:tr w:rsidR="002509B8">
        <w:trPr>
          <w:trHeight w:val="690"/>
        </w:trPr>
        <w:tc>
          <w:tcPr>
            <w:tcW w:w="3033" w:type="dxa"/>
            <w:tcBorders>
              <w:top w:val="single" w:sz="4" w:space="0" w:color="auto"/>
              <w:left w:val="single" w:sz="4" w:space="0" w:color="auto"/>
              <w:bottom w:val="single" w:sz="4" w:space="0" w:color="auto"/>
              <w:right w:val="single" w:sz="4" w:space="0" w:color="auto"/>
            </w:tcBorders>
            <w:noWrap/>
          </w:tcPr>
          <w:p w:rsidR="002509B8" w:rsidRDefault="002509B8">
            <w:pPr>
              <w:snapToGrid w:val="0"/>
              <w:ind w:firstLine="480"/>
              <w:rPr>
                <w:rFonts w:ascii="宋体" w:hAnsi="宋体" w:cs="宋体"/>
                <w:sz w:val="24"/>
              </w:rPr>
            </w:pPr>
          </w:p>
        </w:tc>
        <w:tc>
          <w:tcPr>
            <w:tcW w:w="2896"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firstLine="480"/>
              <w:rPr>
                <w:rFonts w:ascii="宋体" w:hAnsi="宋体" w:cs="宋体"/>
                <w:sz w:val="24"/>
              </w:rPr>
            </w:pPr>
          </w:p>
        </w:tc>
        <w:tc>
          <w:tcPr>
            <w:tcW w:w="1241"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firstLine="480"/>
              <w:rPr>
                <w:rFonts w:ascii="宋体" w:hAnsi="宋体" w:cs="宋体"/>
                <w:sz w:val="24"/>
              </w:rPr>
            </w:pPr>
          </w:p>
        </w:tc>
        <w:tc>
          <w:tcPr>
            <w:tcW w:w="2344"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firstLine="480"/>
              <w:rPr>
                <w:rFonts w:ascii="宋体" w:hAnsi="宋体" w:cs="宋体"/>
                <w:sz w:val="24"/>
              </w:rPr>
            </w:pPr>
          </w:p>
        </w:tc>
      </w:tr>
      <w:tr w:rsidR="002509B8">
        <w:trPr>
          <w:trHeight w:val="690"/>
        </w:trPr>
        <w:tc>
          <w:tcPr>
            <w:tcW w:w="3033" w:type="dxa"/>
            <w:tcBorders>
              <w:top w:val="single" w:sz="4" w:space="0" w:color="auto"/>
              <w:left w:val="single" w:sz="4" w:space="0" w:color="auto"/>
              <w:bottom w:val="single" w:sz="4" w:space="0" w:color="auto"/>
              <w:right w:val="single" w:sz="4" w:space="0" w:color="auto"/>
            </w:tcBorders>
            <w:noWrap/>
          </w:tcPr>
          <w:p w:rsidR="002509B8" w:rsidRDefault="002509B8">
            <w:pPr>
              <w:snapToGrid w:val="0"/>
              <w:ind w:firstLine="480"/>
              <w:rPr>
                <w:rFonts w:ascii="宋体" w:hAnsi="宋体" w:cs="宋体"/>
                <w:sz w:val="24"/>
              </w:rPr>
            </w:pPr>
          </w:p>
        </w:tc>
        <w:tc>
          <w:tcPr>
            <w:tcW w:w="2896"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firstLine="480"/>
              <w:rPr>
                <w:rFonts w:ascii="宋体" w:hAnsi="宋体" w:cs="宋体"/>
                <w:sz w:val="24"/>
              </w:rPr>
            </w:pPr>
          </w:p>
        </w:tc>
        <w:tc>
          <w:tcPr>
            <w:tcW w:w="1241"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firstLine="480"/>
              <w:rPr>
                <w:rFonts w:ascii="宋体" w:hAnsi="宋体" w:cs="宋体"/>
                <w:sz w:val="24"/>
              </w:rPr>
            </w:pPr>
          </w:p>
        </w:tc>
        <w:tc>
          <w:tcPr>
            <w:tcW w:w="2344" w:type="dxa"/>
            <w:tcBorders>
              <w:top w:val="single" w:sz="4" w:space="0" w:color="auto"/>
              <w:left w:val="single" w:sz="4" w:space="0" w:color="auto"/>
              <w:bottom w:val="single" w:sz="4" w:space="0" w:color="auto"/>
              <w:right w:val="single" w:sz="4" w:space="0" w:color="auto"/>
            </w:tcBorders>
            <w:noWrap/>
          </w:tcPr>
          <w:p w:rsidR="002509B8" w:rsidRDefault="002509B8" w:rsidP="00BE4603">
            <w:pPr>
              <w:snapToGrid w:val="0"/>
              <w:spacing w:beforeLines="50" w:before="120"/>
              <w:ind w:firstLine="480"/>
              <w:rPr>
                <w:rFonts w:ascii="宋体" w:hAnsi="宋体" w:cs="宋体"/>
                <w:sz w:val="24"/>
              </w:rPr>
            </w:pPr>
          </w:p>
        </w:tc>
      </w:tr>
    </w:tbl>
    <w:p w:rsidR="002509B8" w:rsidRDefault="002509B8">
      <w:pPr>
        <w:ind w:firstLineChars="1600" w:firstLine="3840"/>
        <w:rPr>
          <w:rFonts w:ascii="宋体" w:hAnsi="宋体" w:cs="宋体"/>
          <w:sz w:val="24"/>
        </w:rPr>
      </w:pPr>
    </w:p>
    <w:p w:rsidR="002509B8" w:rsidRDefault="002509B8">
      <w:pPr>
        <w:ind w:firstLineChars="1600" w:firstLine="3840"/>
        <w:rPr>
          <w:rFonts w:ascii="宋体" w:hAnsi="宋体" w:cs="宋体"/>
          <w:sz w:val="24"/>
        </w:rPr>
      </w:pPr>
    </w:p>
    <w:p w:rsidR="002509B8" w:rsidRDefault="003677F3">
      <w:pPr>
        <w:rPr>
          <w:rFonts w:ascii="宋体" w:hAnsi="宋体" w:cs="宋体"/>
          <w:sz w:val="24"/>
          <w:u w:val="single"/>
        </w:rPr>
      </w:pPr>
      <w:r>
        <w:rPr>
          <w:rFonts w:ascii="宋体" w:hAnsi="宋体" w:cs="宋体" w:hint="eastAsia"/>
          <w:sz w:val="24"/>
        </w:rPr>
        <w:t>法定代表人或其授权代表签字或盖章：</w:t>
      </w:r>
    </w:p>
    <w:p w:rsidR="002509B8" w:rsidRDefault="003677F3">
      <w:pPr>
        <w:rPr>
          <w:rFonts w:ascii="宋体" w:hAnsi="宋体" w:cs="宋体"/>
          <w:sz w:val="24"/>
        </w:rPr>
      </w:pPr>
      <w:r>
        <w:rPr>
          <w:rFonts w:ascii="宋体" w:hAnsi="宋体" w:cs="宋体" w:hint="eastAsia"/>
          <w:sz w:val="24"/>
        </w:rPr>
        <w:t>日     期：</w:t>
      </w: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9F34F1" w:rsidRDefault="009F34F1" w:rsidP="009F34F1">
      <w:pPr>
        <w:pStyle w:val="a0"/>
      </w:pPr>
    </w:p>
    <w:p w:rsidR="009F34F1" w:rsidRDefault="009F34F1" w:rsidP="009F34F1"/>
    <w:p w:rsidR="009F34F1" w:rsidRDefault="009F34F1" w:rsidP="009F34F1">
      <w:pPr>
        <w:pStyle w:val="a0"/>
      </w:pPr>
    </w:p>
    <w:p w:rsidR="009F34F1" w:rsidRDefault="009F34F1" w:rsidP="009F34F1"/>
    <w:p w:rsidR="009F34F1" w:rsidRPr="009F34F1" w:rsidRDefault="009F34F1" w:rsidP="009F34F1">
      <w:pPr>
        <w:pStyle w:val="a0"/>
      </w:pPr>
    </w:p>
    <w:p w:rsidR="009F34F1" w:rsidRPr="009F34F1" w:rsidRDefault="009F34F1" w:rsidP="009F34F1">
      <w:pPr>
        <w:snapToGrid w:val="0"/>
        <w:spacing w:before="50"/>
        <w:jc w:val="center"/>
        <w:rPr>
          <w:rFonts w:ascii="宋体" w:hAnsi="宋体" w:cs="宋体"/>
          <w:b/>
          <w:sz w:val="24"/>
          <w:szCs w:val="20"/>
        </w:rPr>
      </w:pPr>
      <w:r>
        <w:rPr>
          <w:rFonts w:ascii="宋体" w:hAnsi="宋体" w:cs="宋体" w:hint="eastAsia"/>
          <w:b/>
          <w:sz w:val="24"/>
          <w:szCs w:val="20"/>
        </w:rPr>
        <w:lastRenderedPageBreak/>
        <w:t>（2）</w:t>
      </w:r>
      <w:r w:rsidRPr="009F34F1">
        <w:rPr>
          <w:rFonts w:ascii="宋体" w:hAnsi="宋体" w:cs="宋体" w:hint="eastAsia"/>
          <w:b/>
          <w:sz w:val="24"/>
          <w:szCs w:val="20"/>
        </w:rPr>
        <w:t>技术响应表</w:t>
      </w:r>
    </w:p>
    <w:p w:rsidR="009F34F1" w:rsidRPr="009F34F1" w:rsidRDefault="009F34F1" w:rsidP="009F34F1">
      <w:pPr>
        <w:adjustRightInd w:val="0"/>
        <w:snapToGrid w:val="0"/>
        <w:spacing w:line="440" w:lineRule="exact"/>
        <w:jc w:val="left"/>
        <w:rPr>
          <w:rFonts w:asciiTheme="majorEastAsia" w:eastAsiaTheme="majorEastAsia" w:hAnsiTheme="majorEastAsia" w:cs="仿宋"/>
          <w:color w:val="000000"/>
          <w:sz w:val="24"/>
        </w:rPr>
      </w:pPr>
      <w:r w:rsidRPr="009F34F1">
        <w:rPr>
          <w:rFonts w:asciiTheme="majorEastAsia" w:eastAsiaTheme="majorEastAsia" w:hAnsiTheme="majorEastAsia" w:cs="仿宋" w:hint="eastAsia"/>
          <w:color w:val="000000"/>
          <w:sz w:val="24"/>
        </w:rPr>
        <w:t xml:space="preserve">项目名称： </w:t>
      </w:r>
      <w:r>
        <w:rPr>
          <w:rFonts w:asciiTheme="majorEastAsia" w:eastAsiaTheme="majorEastAsia" w:hAnsiTheme="majorEastAsia" w:cs="仿宋" w:hint="eastAsia"/>
          <w:color w:val="000000"/>
          <w:sz w:val="24"/>
        </w:rPr>
        <w:t xml:space="preserve">                                         </w:t>
      </w:r>
      <w:r w:rsidRPr="009F34F1">
        <w:rPr>
          <w:rFonts w:asciiTheme="majorEastAsia" w:eastAsiaTheme="majorEastAsia" w:hAnsiTheme="majorEastAsia" w:cs="仿宋" w:hint="eastAsia"/>
          <w:color w:val="000000"/>
          <w:sz w:val="24"/>
        </w:rPr>
        <w:t>项目编号：</w:t>
      </w:r>
    </w:p>
    <w:tbl>
      <w:tblPr>
        <w:tblW w:w="5000" w:type="pct"/>
        <w:jc w:val="center"/>
        <w:tblLook w:val="04A0" w:firstRow="1" w:lastRow="0" w:firstColumn="1" w:lastColumn="0" w:noHBand="0" w:noVBand="1"/>
      </w:tblPr>
      <w:tblGrid>
        <w:gridCol w:w="590"/>
        <w:gridCol w:w="1244"/>
        <w:gridCol w:w="2112"/>
        <w:gridCol w:w="1987"/>
        <w:gridCol w:w="1055"/>
        <w:gridCol w:w="1150"/>
        <w:gridCol w:w="1148"/>
      </w:tblGrid>
      <w:tr w:rsidR="000756E1" w:rsidRPr="009F34F1" w:rsidTr="000756E1">
        <w:trPr>
          <w:trHeight w:hRule="exact" w:val="831"/>
          <w:jc w:val="center"/>
        </w:trPr>
        <w:tc>
          <w:tcPr>
            <w:tcW w:w="318" w:type="pct"/>
            <w:tcBorders>
              <w:top w:val="single" w:sz="6" w:space="0" w:color="auto"/>
              <w:left w:val="single" w:sz="6" w:space="0" w:color="auto"/>
              <w:bottom w:val="single" w:sz="6" w:space="0" w:color="auto"/>
              <w:right w:val="single" w:sz="6" w:space="0" w:color="auto"/>
            </w:tcBorders>
            <w:vAlign w:val="center"/>
          </w:tcPr>
          <w:p w:rsidR="000756E1" w:rsidRPr="009F34F1" w:rsidRDefault="000756E1" w:rsidP="00573A2E">
            <w:pPr>
              <w:spacing w:line="360" w:lineRule="exact"/>
              <w:jc w:val="center"/>
              <w:rPr>
                <w:rFonts w:asciiTheme="majorEastAsia" w:eastAsiaTheme="majorEastAsia" w:hAnsiTheme="majorEastAsia" w:cs="仿宋"/>
                <w:bCs/>
                <w:color w:val="000000"/>
                <w:sz w:val="24"/>
              </w:rPr>
            </w:pPr>
            <w:r w:rsidRPr="009F34F1">
              <w:rPr>
                <w:rFonts w:asciiTheme="majorEastAsia" w:eastAsiaTheme="majorEastAsia" w:hAnsiTheme="majorEastAsia" w:cs="仿宋" w:hint="eastAsia"/>
                <w:bCs/>
                <w:color w:val="000000"/>
                <w:sz w:val="24"/>
              </w:rPr>
              <w:t>序号</w:t>
            </w:r>
          </w:p>
        </w:tc>
        <w:tc>
          <w:tcPr>
            <w:tcW w:w="670" w:type="pct"/>
            <w:tcBorders>
              <w:top w:val="single" w:sz="6" w:space="0" w:color="auto"/>
              <w:left w:val="single" w:sz="6" w:space="0" w:color="auto"/>
              <w:bottom w:val="single" w:sz="6" w:space="0" w:color="auto"/>
              <w:right w:val="single" w:sz="6" w:space="0" w:color="auto"/>
            </w:tcBorders>
            <w:vAlign w:val="center"/>
          </w:tcPr>
          <w:p w:rsidR="000756E1" w:rsidRPr="009F34F1" w:rsidRDefault="000756E1" w:rsidP="00573A2E">
            <w:pPr>
              <w:spacing w:line="360" w:lineRule="exact"/>
              <w:jc w:val="center"/>
              <w:rPr>
                <w:rFonts w:asciiTheme="majorEastAsia" w:eastAsiaTheme="majorEastAsia" w:hAnsiTheme="majorEastAsia" w:cs="仿宋"/>
                <w:bCs/>
                <w:color w:val="000000"/>
                <w:sz w:val="24"/>
              </w:rPr>
            </w:pPr>
            <w:r w:rsidRPr="009F34F1">
              <w:rPr>
                <w:rFonts w:asciiTheme="majorEastAsia" w:eastAsiaTheme="majorEastAsia" w:hAnsiTheme="majorEastAsia" w:cs="仿宋" w:hint="eastAsia"/>
                <w:bCs/>
                <w:color w:val="000000"/>
                <w:sz w:val="24"/>
              </w:rPr>
              <w:t>内容</w:t>
            </w:r>
          </w:p>
        </w:tc>
        <w:tc>
          <w:tcPr>
            <w:tcW w:w="1137" w:type="pct"/>
            <w:tcBorders>
              <w:top w:val="single" w:sz="6" w:space="0" w:color="auto"/>
              <w:left w:val="single" w:sz="6" w:space="0" w:color="auto"/>
              <w:bottom w:val="single" w:sz="6" w:space="0" w:color="auto"/>
              <w:right w:val="single" w:sz="6" w:space="0" w:color="auto"/>
            </w:tcBorders>
            <w:vAlign w:val="center"/>
          </w:tcPr>
          <w:p w:rsidR="000756E1" w:rsidRPr="009F34F1" w:rsidRDefault="000756E1" w:rsidP="00573A2E">
            <w:pPr>
              <w:spacing w:line="360" w:lineRule="exact"/>
              <w:jc w:val="center"/>
              <w:rPr>
                <w:rFonts w:asciiTheme="majorEastAsia" w:eastAsiaTheme="majorEastAsia" w:hAnsiTheme="majorEastAsia" w:cs="仿宋"/>
                <w:bCs/>
                <w:color w:val="000000"/>
                <w:sz w:val="24"/>
              </w:rPr>
            </w:pPr>
            <w:r w:rsidRPr="009F34F1">
              <w:rPr>
                <w:rFonts w:asciiTheme="majorEastAsia" w:eastAsiaTheme="majorEastAsia" w:hAnsiTheme="majorEastAsia" w:cs="仿宋" w:hint="eastAsia"/>
                <w:bCs/>
                <w:color w:val="000000"/>
                <w:sz w:val="24"/>
              </w:rPr>
              <w:t>招标文件规范要求</w:t>
            </w:r>
          </w:p>
        </w:tc>
        <w:tc>
          <w:tcPr>
            <w:tcW w:w="1070" w:type="pct"/>
            <w:tcBorders>
              <w:top w:val="single" w:sz="6" w:space="0" w:color="auto"/>
              <w:left w:val="single" w:sz="6" w:space="0" w:color="auto"/>
              <w:bottom w:val="single" w:sz="6" w:space="0" w:color="auto"/>
              <w:right w:val="single" w:sz="6" w:space="0" w:color="auto"/>
            </w:tcBorders>
            <w:vAlign w:val="center"/>
          </w:tcPr>
          <w:p w:rsidR="000756E1" w:rsidRPr="009F34F1" w:rsidRDefault="000756E1" w:rsidP="00573A2E">
            <w:pPr>
              <w:spacing w:line="360" w:lineRule="exact"/>
              <w:jc w:val="center"/>
              <w:rPr>
                <w:rFonts w:asciiTheme="majorEastAsia" w:eastAsiaTheme="majorEastAsia" w:hAnsiTheme="majorEastAsia" w:cs="仿宋"/>
                <w:bCs/>
                <w:color w:val="000000"/>
                <w:sz w:val="24"/>
              </w:rPr>
            </w:pPr>
            <w:r w:rsidRPr="009F34F1">
              <w:rPr>
                <w:rFonts w:asciiTheme="majorEastAsia" w:eastAsiaTheme="majorEastAsia" w:hAnsiTheme="majorEastAsia" w:cs="仿宋" w:hint="eastAsia"/>
                <w:bCs/>
                <w:color w:val="000000"/>
                <w:sz w:val="24"/>
              </w:rPr>
              <w:t>投标文件对应规范</w:t>
            </w:r>
          </w:p>
        </w:tc>
        <w:tc>
          <w:tcPr>
            <w:tcW w:w="568" w:type="pct"/>
            <w:tcBorders>
              <w:top w:val="single" w:sz="6" w:space="0" w:color="auto"/>
              <w:left w:val="single" w:sz="6" w:space="0" w:color="auto"/>
              <w:bottom w:val="single" w:sz="6" w:space="0" w:color="auto"/>
              <w:right w:val="single" w:sz="4" w:space="0" w:color="auto"/>
            </w:tcBorders>
            <w:vAlign w:val="center"/>
          </w:tcPr>
          <w:p w:rsidR="000756E1" w:rsidRPr="009F34F1" w:rsidRDefault="000756E1" w:rsidP="00573A2E">
            <w:pPr>
              <w:spacing w:line="360" w:lineRule="exact"/>
              <w:jc w:val="center"/>
              <w:rPr>
                <w:rFonts w:asciiTheme="majorEastAsia" w:eastAsiaTheme="majorEastAsia" w:hAnsiTheme="majorEastAsia" w:cs="仿宋"/>
                <w:bCs/>
                <w:color w:val="000000"/>
                <w:sz w:val="24"/>
              </w:rPr>
            </w:pPr>
            <w:r>
              <w:rPr>
                <w:rFonts w:asciiTheme="majorEastAsia" w:eastAsiaTheme="majorEastAsia" w:hAnsiTheme="majorEastAsia" w:cs="仿宋" w:hint="eastAsia"/>
                <w:bCs/>
                <w:color w:val="000000"/>
                <w:sz w:val="24"/>
              </w:rPr>
              <w:t>品牌</w:t>
            </w:r>
          </w:p>
        </w:tc>
        <w:tc>
          <w:tcPr>
            <w:tcW w:w="619" w:type="pct"/>
            <w:tcBorders>
              <w:top w:val="single" w:sz="6" w:space="0" w:color="auto"/>
              <w:left w:val="single" w:sz="4" w:space="0" w:color="auto"/>
              <w:bottom w:val="single" w:sz="6" w:space="0" w:color="auto"/>
              <w:right w:val="single" w:sz="4" w:space="0" w:color="auto"/>
            </w:tcBorders>
          </w:tcPr>
          <w:p w:rsidR="000756E1" w:rsidRDefault="000756E1" w:rsidP="00573A2E">
            <w:pPr>
              <w:spacing w:line="360" w:lineRule="exact"/>
              <w:jc w:val="center"/>
              <w:rPr>
                <w:rFonts w:asciiTheme="majorEastAsia" w:eastAsiaTheme="majorEastAsia" w:hAnsiTheme="majorEastAsia" w:cs="仿宋"/>
                <w:bCs/>
                <w:color w:val="000000"/>
                <w:sz w:val="24"/>
              </w:rPr>
            </w:pPr>
            <w:r w:rsidRPr="009F34F1">
              <w:rPr>
                <w:rFonts w:asciiTheme="majorEastAsia" w:eastAsiaTheme="majorEastAsia" w:hAnsiTheme="majorEastAsia" w:cs="仿宋" w:hint="eastAsia"/>
                <w:bCs/>
                <w:color w:val="000000"/>
                <w:sz w:val="24"/>
              </w:rPr>
              <w:t>偏离</w:t>
            </w:r>
          </w:p>
          <w:p w:rsidR="000756E1" w:rsidRPr="009F34F1" w:rsidRDefault="000756E1" w:rsidP="00573A2E">
            <w:pPr>
              <w:spacing w:line="360" w:lineRule="exact"/>
              <w:jc w:val="center"/>
              <w:rPr>
                <w:rFonts w:asciiTheme="majorEastAsia" w:eastAsiaTheme="majorEastAsia" w:hAnsiTheme="majorEastAsia" w:cs="仿宋"/>
                <w:bCs/>
                <w:color w:val="000000"/>
                <w:sz w:val="24"/>
              </w:rPr>
            </w:pPr>
            <w:r w:rsidRPr="009F34F1">
              <w:rPr>
                <w:rFonts w:asciiTheme="majorEastAsia" w:eastAsiaTheme="majorEastAsia" w:hAnsiTheme="majorEastAsia" w:cs="仿宋" w:hint="eastAsia"/>
                <w:bCs/>
                <w:color w:val="000000"/>
                <w:sz w:val="24"/>
              </w:rPr>
              <w:t>情况</w:t>
            </w:r>
          </w:p>
        </w:tc>
        <w:tc>
          <w:tcPr>
            <w:tcW w:w="618" w:type="pct"/>
            <w:tcBorders>
              <w:top w:val="single" w:sz="6" w:space="0" w:color="auto"/>
              <w:left w:val="single" w:sz="4" w:space="0" w:color="auto"/>
              <w:bottom w:val="single" w:sz="6" w:space="0" w:color="auto"/>
              <w:right w:val="single" w:sz="6" w:space="0" w:color="auto"/>
            </w:tcBorders>
            <w:vAlign w:val="center"/>
          </w:tcPr>
          <w:p w:rsidR="000756E1" w:rsidRDefault="000756E1" w:rsidP="00573A2E">
            <w:pPr>
              <w:spacing w:line="360" w:lineRule="exact"/>
              <w:jc w:val="center"/>
              <w:rPr>
                <w:rFonts w:asciiTheme="majorEastAsia" w:eastAsiaTheme="majorEastAsia" w:hAnsiTheme="majorEastAsia" w:cs="仿宋"/>
                <w:bCs/>
                <w:color w:val="000000"/>
                <w:sz w:val="24"/>
              </w:rPr>
            </w:pPr>
            <w:r w:rsidRPr="009F34F1">
              <w:rPr>
                <w:rFonts w:asciiTheme="majorEastAsia" w:eastAsiaTheme="majorEastAsia" w:hAnsiTheme="majorEastAsia" w:cs="仿宋" w:hint="eastAsia"/>
                <w:bCs/>
                <w:color w:val="000000"/>
                <w:sz w:val="24"/>
              </w:rPr>
              <w:t>偏离</w:t>
            </w:r>
          </w:p>
          <w:p w:rsidR="000756E1" w:rsidRPr="009F34F1" w:rsidRDefault="000756E1" w:rsidP="00573A2E">
            <w:pPr>
              <w:spacing w:line="360" w:lineRule="exact"/>
              <w:jc w:val="center"/>
              <w:rPr>
                <w:rFonts w:asciiTheme="majorEastAsia" w:eastAsiaTheme="majorEastAsia" w:hAnsiTheme="majorEastAsia" w:cs="仿宋"/>
                <w:bCs/>
                <w:color w:val="000000"/>
                <w:sz w:val="24"/>
              </w:rPr>
            </w:pPr>
            <w:r w:rsidRPr="009F34F1">
              <w:rPr>
                <w:rFonts w:asciiTheme="majorEastAsia" w:eastAsiaTheme="majorEastAsia" w:hAnsiTheme="majorEastAsia" w:cs="仿宋" w:hint="eastAsia"/>
                <w:bCs/>
                <w:color w:val="000000"/>
                <w:sz w:val="24"/>
              </w:rPr>
              <w:t>原因</w:t>
            </w:r>
          </w:p>
        </w:tc>
      </w:tr>
      <w:tr w:rsidR="000756E1" w:rsidRPr="009F34F1" w:rsidTr="000756E1">
        <w:trPr>
          <w:trHeight w:val="567"/>
          <w:jc w:val="center"/>
        </w:trPr>
        <w:tc>
          <w:tcPr>
            <w:tcW w:w="318" w:type="pct"/>
            <w:tcBorders>
              <w:top w:val="single" w:sz="6" w:space="0" w:color="auto"/>
              <w:left w:val="single" w:sz="6" w:space="0" w:color="auto"/>
              <w:bottom w:val="single" w:sz="6" w:space="0" w:color="auto"/>
              <w:right w:val="single" w:sz="6" w:space="0" w:color="auto"/>
            </w:tcBorders>
            <w:vAlign w:val="center"/>
          </w:tcPr>
          <w:p w:rsidR="000756E1" w:rsidRPr="009F34F1" w:rsidRDefault="000756E1" w:rsidP="00573A2E">
            <w:pPr>
              <w:spacing w:line="360" w:lineRule="exact"/>
              <w:jc w:val="center"/>
              <w:rPr>
                <w:rFonts w:asciiTheme="minorEastAsia" w:eastAsiaTheme="minorEastAsia" w:hAnsiTheme="minorEastAsia" w:cs="仿宋"/>
                <w:color w:val="000000"/>
                <w:sz w:val="24"/>
              </w:rPr>
            </w:pPr>
          </w:p>
        </w:tc>
        <w:tc>
          <w:tcPr>
            <w:tcW w:w="670" w:type="pct"/>
            <w:tcBorders>
              <w:top w:val="single" w:sz="6" w:space="0" w:color="auto"/>
              <w:left w:val="single" w:sz="6" w:space="0" w:color="auto"/>
              <w:bottom w:val="single" w:sz="6" w:space="0" w:color="auto"/>
              <w:right w:val="single" w:sz="6" w:space="0" w:color="auto"/>
            </w:tcBorders>
            <w:vAlign w:val="center"/>
          </w:tcPr>
          <w:p w:rsidR="000756E1" w:rsidRPr="009F34F1" w:rsidRDefault="000756E1" w:rsidP="00573A2E">
            <w:pPr>
              <w:spacing w:line="360" w:lineRule="exact"/>
              <w:jc w:val="center"/>
              <w:rPr>
                <w:rFonts w:asciiTheme="minorEastAsia" w:eastAsiaTheme="minorEastAsia" w:hAnsiTheme="minorEastAsia" w:cs="仿宋"/>
                <w:color w:val="000000"/>
                <w:sz w:val="24"/>
              </w:rPr>
            </w:pPr>
          </w:p>
        </w:tc>
        <w:tc>
          <w:tcPr>
            <w:tcW w:w="1137" w:type="pct"/>
            <w:tcBorders>
              <w:top w:val="single" w:sz="6" w:space="0" w:color="auto"/>
              <w:left w:val="single" w:sz="6" w:space="0" w:color="auto"/>
              <w:bottom w:val="single" w:sz="6" w:space="0" w:color="auto"/>
              <w:right w:val="single" w:sz="6" w:space="0" w:color="auto"/>
            </w:tcBorders>
            <w:vAlign w:val="center"/>
          </w:tcPr>
          <w:p w:rsidR="000756E1" w:rsidRPr="009F34F1" w:rsidRDefault="000756E1" w:rsidP="00573A2E">
            <w:pPr>
              <w:spacing w:line="360" w:lineRule="exact"/>
              <w:jc w:val="center"/>
              <w:rPr>
                <w:rFonts w:asciiTheme="minorEastAsia" w:eastAsiaTheme="minorEastAsia" w:hAnsiTheme="minorEastAsia" w:cs="仿宋"/>
                <w:color w:val="000000"/>
                <w:sz w:val="24"/>
              </w:rPr>
            </w:pPr>
          </w:p>
        </w:tc>
        <w:tc>
          <w:tcPr>
            <w:tcW w:w="1070" w:type="pct"/>
            <w:tcBorders>
              <w:top w:val="single" w:sz="6" w:space="0" w:color="auto"/>
              <w:left w:val="single" w:sz="6" w:space="0" w:color="auto"/>
              <w:bottom w:val="single" w:sz="6" w:space="0" w:color="auto"/>
              <w:right w:val="single" w:sz="6" w:space="0" w:color="auto"/>
            </w:tcBorders>
            <w:vAlign w:val="center"/>
          </w:tcPr>
          <w:p w:rsidR="000756E1" w:rsidRPr="009F34F1" w:rsidRDefault="000756E1" w:rsidP="00573A2E">
            <w:pPr>
              <w:spacing w:line="360" w:lineRule="exact"/>
              <w:jc w:val="center"/>
              <w:rPr>
                <w:rFonts w:asciiTheme="minorEastAsia" w:eastAsiaTheme="minorEastAsia" w:hAnsiTheme="minorEastAsia" w:cs="仿宋"/>
                <w:color w:val="000000"/>
                <w:sz w:val="24"/>
              </w:rPr>
            </w:pPr>
          </w:p>
        </w:tc>
        <w:tc>
          <w:tcPr>
            <w:tcW w:w="568" w:type="pct"/>
            <w:tcBorders>
              <w:top w:val="single" w:sz="6" w:space="0" w:color="auto"/>
              <w:left w:val="single" w:sz="6" w:space="0" w:color="auto"/>
              <w:bottom w:val="single" w:sz="6" w:space="0" w:color="auto"/>
              <w:right w:val="single" w:sz="4" w:space="0" w:color="auto"/>
            </w:tcBorders>
            <w:vAlign w:val="center"/>
          </w:tcPr>
          <w:p w:rsidR="000756E1" w:rsidRPr="009F34F1" w:rsidRDefault="000756E1" w:rsidP="00573A2E">
            <w:pPr>
              <w:spacing w:line="360" w:lineRule="exact"/>
              <w:jc w:val="center"/>
              <w:rPr>
                <w:rFonts w:asciiTheme="minorEastAsia" w:eastAsiaTheme="minorEastAsia" w:hAnsiTheme="minorEastAsia" w:cs="仿宋"/>
                <w:color w:val="000000"/>
                <w:sz w:val="24"/>
              </w:rPr>
            </w:pPr>
          </w:p>
        </w:tc>
        <w:tc>
          <w:tcPr>
            <w:tcW w:w="619" w:type="pct"/>
            <w:tcBorders>
              <w:top w:val="single" w:sz="6" w:space="0" w:color="auto"/>
              <w:left w:val="single" w:sz="4" w:space="0" w:color="auto"/>
              <w:bottom w:val="single" w:sz="6" w:space="0" w:color="auto"/>
              <w:right w:val="single" w:sz="4" w:space="0" w:color="auto"/>
            </w:tcBorders>
          </w:tcPr>
          <w:p w:rsidR="000756E1" w:rsidRPr="009F34F1" w:rsidRDefault="000756E1" w:rsidP="00573A2E">
            <w:pPr>
              <w:spacing w:line="360" w:lineRule="exact"/>
              <w:jc w:val="center"/>
              <w:rPr>
                <w:rFonts w:asciiTheme="minorEastAsia" w:eastAsiaTheme="minorEastAsia" w:hAnsiTheme="minorEastAsia" w:cs="仿宋"/>
                <w:color w:val="000000"/>
                <w:sz w:val="24"/>
              </w:rPr>
            </w:pPr>
          </w:p>
        </w:tc>
        <w:tc>
          <w:tcPr>
            <w:tcW w:w="618" w:type="pct"/>
            <w:tcBorders>
              <w:top w:val="single" w:sz="6" w:space="0" w:color="auto"/>
              <w:left w:val="single" w:sz="4" w:space="0" w:color="auto"/>
              <w:bottom w:val="single" w:sz="6" w:space="0" w:color="auto"/>
              <w:right w:val="single" w:sz="6" w:space="0" w:color="auto"/>
            </w:tcBorders>
            <w:vAlign w:val="center"/>
          </w:tcPr>
          <w:p w:rsidR="000756E1" w:rsidRPr="009F34F1" w:rsidRDefault="000756E1" w:rsidP="00573A2E">
            <w:pPr>
              <w:spacing w:line="360" w:lineRule="exact"/>
              <w:jc w:val="center"/>
              <w:rPr>
                <w:rFonts w:asciiTheme="minorEastAsia" w:eastAsiaTheme="minorEastAsia" w:hAnsiTheme="minorEastAsia" w:cs="仿宋"/>
                <w:color w:val="000000"/>
                <w:sz w:val="24"/>
              </w:rPr>
            </w:pPr>
          </w:p>
        </w:tc>
      </w:tr>
      <w:tr w:rsidR="000756E1" w:rsidRPr="009F34F1" w:rsidTr="000756E1">
        <w:trPr>
          <w:trHeight w:val="567"/>
          <w:jc w:val="center"/>
        </w:trPr>
        <w:tc>
          <w:tcPr>
            <w:tcW w:w="318" w:type="pct"/>
            <w:tcBorders>
              <w:top w:val="single" w:sz="6" w:space="0" w:color="auto"/>
              <w:left w:val="single" w:sz="6" w:space="0" w:color="auto"/>
              <w:bottom w:val="single" w:sz="6" w:space="0" w:color="auto"/>
              <w:right w:val="single" w:sz="6" w:space="0" w:color="auto"/>
            </w:tcBorders>
            <w:vAlign w:val="center"/>
          </w:tcPr>
          <w:p w:rsidR="000756E1" w:rsidRPr="009F34F1" w:rsidRDefault="000756E1" w:rsidP="00573A2E">
            <w:pPr>
              <w:spacing w:line="360" w:lineRule="exact"/>
              <w:jc w:val="center"/>
              <w:rPr>
                <w:rFonts w:asciiTheme="minorEastAsia" w:eastAsiaTheme="minorEastAsia" w:hAnsiTheme="minorEastAsia" w:cs="仿宋"/>
                <w:color w:val="000000"/>
                <w:sz w:val="24"/>
              </w:rPr>
            </w:pPr>
          </w:p>
        </w:tc>
        <w:tc>
          <w:tcPr>
            <w:tcW w:w="670" w:type="pct"/>
            <w:tcBorders>
              <w:top w:val="single" w:sz="6" w:space="0" w:color="auto"/>
              <w:left w:val="single" w:sz="6" w:space="0" w:color="auto"/>
              <w:bottom w:val="single" w:sz="6" w:space="0" w:color="auto"/>
              <w:right w:val="single" w:sz="6" w:space="0" w:color="auto"/>
            </w:tcBorders>
            <w:vAlign w:val="center"/>
          </w:tcPr>
          <w:p w:rsidR="000756E1" w:rsidRPr="009F34F1" w:rsidRDefault="000756E1" w:rsidP="00573A2E">
            <w:pPr>
              <w:spacing w:line="360" w:lineRule="exact"/>
              <w:jc w:val="center"/>
              <w:rPr>
                <w:rFonts w:asciiTheme="minorEastAsia" w:eastAsiaTheme="minorEastAsia" w:hAnsiTheme="minorEastAsia" w:cs="仿宋"/>
                <w:color w:val="000000"/>
                <w:sz w:val="24"/>
              </w:rPr>
            </w:pPr>
          </w:p>
        </w:tc>
        <w:tc>
          <w:tcPr>
            <w:tcW w:w="1137"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1070"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568" w:type="pct"/>
            <w:tcBorders>
              <w:top w:val="single" w:sz="6" w:space="0" w:color="auto"/>
              <w:left w:val="single" w:sz="6" w:space="0" w:color="auto"/>
              <w:bottom w:val="single" w:sz="6" w:space="0" w:color="auto"/>
              <w:right w:val="single" w:sz="4"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619" w:type="pct"/>
            <w:tcBorders>
              <w:top w:val="single" w:sz="6" w:space="0" w:color="auto"/>
              <w:left w:val="single" w:sz="4" w:space="0" w:color="auto"/>
              <w:bottom w:val="single" w:sz="6" w:space="0" w:color="auto"/>
              <w:right w:val="single" w:sz="4"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618" w:type="pct"/>
            <w:tcBorders>
              <w:top w:val="single" w:sz="6" w:space="0" w:color="auto"/>
              <w:left w:val="single" w:sz="4"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r>
      <w:tr w:rsidR="000756E1" w:rsidRPr="009F34F1" w:rsidTr="000756E1">
        <w:trPr>
          <w:trHeight w:val="567"/>
          <w:jc w:val="center"/>
        </w:trPr>
        <w:tc>
          <w:tcPr>
            <w:tcW w:w="318" w:type="pct"/>
            <w:tcBorders>
              <w:top w:val="single" w:sz="6" w:space="0" w:color="auto"/>
              <w:left w:val="single" w:sz="6" w:space="0" w:color="auto"/>
              <w:bottom w:val="single" w:sz="6" w:space="0" w:color="auto"/>
              <w:right w:val="single" w:sz="6" w:space="0" w:color="auto"/>
            </w:tcBorders>
            <w:vAlign w:val="center"/>
          </w:tcPr>
          <w:p w:rsidR="000756E1" w:rsidRPr="009F34F1" w:rsidRDefault="000756E1" w:rsidP="00573A2E">
            <w:pPr>
              <w:spacing w:line="360" w:lineRule="exact"/>
              <w:jc w:val="center"/>
              <w:rPr>
                <w:rFonts w:asciiTheme="minorEastAsia" w:eastAsiaTheme="minorEastAsia" w:hAnsiTheme="minorEastAsia" w:cs="仿宋"/>
                <w:color w:val="000000"/>
                <w:sz w:val="24"/>
              </w:rPr>
            </w:pPr>
          </w:p>
        </w:tc>
        <w:tc>
          <w:tcPr>
            <w:tcW w:w="670" w:type="pct"/>
            <w:tcBorders>
              <w:top w:val="single" w:sz="6" w:space="0" w:color="auto"/>
              <w:left w:val="single" w:sz="6" w:space="0" w:color="auto"/>
              <w:bottom w:val="single" w:sz="6" w:space="0" w:color="auto"/>
              <w:right w:val="single" w:sz="6" w:space="0" w:color="auto"/>
            </w:tcBorders>
            <w:vAlign w:val="center"/>
          </w:tcPr>
          <w:p w:rsidR="000756E1" w:rsidRPr="009F34F1" w:rsidRDefault="000756E1" w:rsidP="00573A2E">
            <w:pPr>
              <w:spacing w:line="360" w:lineRule="exact"/>
              <w:jc w:val="center"/>
              <w:rPr>
                <w:rFonts w:asciiTheme="minorEastAsia" w:eastAsiaTheme="minorEastAsia" w:hAnsiTheme="minorEastAsia" w:cs="仿宋"/>
                <w:color w:val="000000"/>
                <w:sz w:val="24"/>
              </w:rPr>
            </w:pPr>
          </w:p>
        </w:tc>
        <w:tc>
          <w:tcPr>
            <w:tcW w:w="1137"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1070"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568" w:type="pct"/>
            <w:tcBorders>
              <w:top w:val="single" w:sz="6" w:space="0" w:color="auto"/>
              <w:left w:val="single" w:sz="6" w:space="0" w:color="auto"/>
              <w:bottom w:val="single" w:sz="6" w:space="0" w:color="auto"/>
              <w:right w:val="single" w:sz="4"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619" w:type="pct"/>
            <w:tcBorders>
              <w:top w:val="single" w:sz="6" w:space="0" w:color="auto"/>
              <w:left w:val="single" w:sz="4" w:space="0" w:color="auto"/>
              <w:bottom w:val="single" w:sz="6" w:space="0" w:color="auto"/>
              <w:right w:val="single" w:sz="4"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618" w:type="pct"/>
            <w:tcBorders>
              <w:top w:val="single" w:sz="6" w:space="0" w:color="auto"/>
              <w:left w:val="single" w:sz="4"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r>
      <w:tr w:rsidR="000756E1" w:rsidRPr="009F34F1" w:rsidTr="000756E1">
        <w:trPr>
          <w:trHeight w:val="567"/>
          <w:jc w:val="center"/>
        </w:trPr>
        <w:tc>
          <w:tcPr>
            <w:tcW w:w="318" w:type="pct"/>
            <w:tcBorders>
              <w:top w:val="single" w:sz="6" w:space="0" w:color="auto"/>
              <w:left w:val="single" w:sz="6" w:space="0" w:color="auto"/>
              <w:bottom w:val="single" w:sz="6" w:space="0" w:color="auto"/>
              <w:right w:val="single" w:sz="6" w:space="0" w:color="auto"/>
            </w:tcBorders>
          </w:tcPr>
          <w:p w:rsidR="000756E1" w:rsidRPr="009F34F1" w:rsidRDefault="000756E1" w:rsidP="009F34F1">
            <w:pPr>
              <w:spacing w:line="360" w:lineRule="exact"/>
              <w:ind w:firstLineChars="100" w:firstLine="240"/>
              <w:rPr>
                <w:rFonts w:asciiTheme="minorEastAsia" w:eastAsiaTheme="minorEastAsia" w:hAnsiTheme="minorEastAsia" w:cs="仿宋"/>
                <w:color w:val="000000"/>
                <w:sz w:val="24"/>
              </w:rPr>
            </w:pPr>
          </w:p>
        </w:tc>
        <w:tc>
          <w:tcPr>
            <w:tcW w:w="670" w:type="pct"/>
            <w:tcBorders>
              <w:top w:val="single" w:sz="6" w:space="0" w:color="auto"/>
              <w:left w:val="single" w:sz="6" w:space="0" w:color="auto"/>
              <w:bottom w:val="single" w:sz="6" w:space="0" w:color="auto"/>
              <w:right w:val="single" w:sz="6" w:space="0" w:color="auto"/>
            </w:tcBorders>
          </w:tcPr>
          <w:p w:rsidR="000756E1" w:rsidRPr="009F34F1" w:rsidRDefault="000756E1" w:rsidP="009F34F1">
            <w:pPr>
              <w:spacing w:line="360" w:lineRule="exact"/>
              <w:ind w:firstLineChars="100" w:firstLine="240"/>
              <w:rPr>
                <w:rFonts w:asciiTheme="minorEastAsia" w:eastAsiaTheme="minorEastAsia" w:hAnsiTheme="minorEastAsia" w:cs="仿宋"/>
                <w:color w:val="000000"/>
                <w:sz w:val="24"/>
              </w:rPr>
            </w:pPr>
          </w:p>
        </w:tc>
        <w:tc>
          <w:tcPr>
            <w:tcW w:w="1137"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1070"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568" w:type="pct"/>
            <w:tcBorders>
              <w:top w:val="single" w:sz="6" w:space="0" w:color="auto"/>
              <w:left w:val="single" w:sz="6" w:space="0" w:color="auto"/>
              <w:bottom w:val="single" w:sz="6" w:space="0" w:color="auto"/>
              <w:right w:val="single" w:sz="4"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619" w:type="pct"/>
            <w:tcBorders>
              <w:top w:val="single" w:sz="6" w:space="0" w:color="auto"/>
              <w:left w:val="single" w:sz="4" w:space="0" w:color="auto"/>
              <w:bottom w:val="single" w:sz="6" w:space="0" w:color="auto"/>
              <w:right w:val="single" w:sz="4"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618" w:type="pct"/>
            <w:tcBorders>
              <w:top w:val="single" w:sz="6" w:space="0" w:color="auto"/>
              <w:left w:val="single" w:sz="4"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r>
      <w:tr w:rsidR="000756E1" w:rsidRPr="009F34F1" w:rsidTr="000756E1">
        <w:trPr>
          <w:trHeight w:val="567"/>
          <w:jc w:val="center"/>
        </w:trPr>
        <w:tc>
          <w:tcPr>
            <w:tcW w:w="318"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670"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1137"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1070"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568" w:type="pct"/>
            <w:tcBorders>
              <w:top w:val="single" w:sz="6" w:space="0" w:color="auto"/>
              <w:left w:val="single" w:sz="6" w:space="0" w:color="auto"/>
              <w:bottom w:val="single" w:sz="6" w:space="0" w:color="auto"/>
              <w:right w:val="single" w:sz="4"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619" w:type="pct"/>
            <w:tcBorders>
              <w:top w:val="single" w:sz="6" w:space="0" w:color="auto"/>
              <w:left w:val="single" w:sz="4" w:space="0" w:color="auto"/>
              <w:bottom w:val="single" w:sz="6" w:space="0" w:color="auto"/>
              <w:right w:val="single" w:sz="4"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618" w:type="pct"/>
            <w:tcBorders>
              <w:top w:val="single" w:sz="6" w:space="0" w:color="auto"/>
              <w:left w:val="single" w:sz="4"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r>
      <w:tr w:rsidR="000756E1" w:rsidRPr="009F34F1" w:rsidTr="000756E1">
        <w:trPr>
          <w:trHeight w:val="567"/>
          <w:jc w:val="center"/>
        </w:trPr>
        <w:tc>
          <w:tcPr>
            <w:tcW w:w="318"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670"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1137"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1070"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568" w:type="pct"/>
            <w:tcBorders>
              <w:top w:val="single" w:sz="6" w:space="0" w:color="auto"/>
              <w:left w:val="single" w:sz="6" w:space="0" w:color="auto"/>
              <w:bottom w:val="single" w:sz="6" w:space="0" w:color="auto"/>
              <w:right w:val="single" w:sz="4"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619" w:type="pct"/>
            <w:tcBorders>
              <w:top w:val="single" w:sz="6" w:space="0" w:color="auto"/>
              <w:left w:val="single" w:sz="4" w:space="0" w:color="auto"/>
              <w:bottom w:val="single" w:sz="6" w:space="0" w:color="auto"/>
              <w:right w:val="single" w:sz="4"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618" w:type="pct"/>
            <w:tcBorders>
              <w:top w:val="single" w:sz="6" w:space="0" w:color="auto"/>
              <w:left w:val="single" w:sz="4"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r>
      <w:tr w:rsidR="000756E1" w:rsidRPr="009F34F1" w:rsidTr="000756E1">
        <w:trPr>
          <w:trHeight w:val="567"/>
          <w:jc w:val="center"/>
        </w:trPr>
        <w:tc>
          <w:tcPr>
            <w:tcW w:w="318"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670"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1137"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1070"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568" w:type="pct"/>
            <w:tcBorders>
              <w:top w:val="single" w:sz="6" w:space="0" w:color="auto"/>
              <w:left w:val="single" w:sz="6" w:space="0" w:color="auto"/>
              <w:bottom w:val="single" w:sz="6" w:space="0" w:color="auto"/>
              <w:right w:val="single" w:sz="4"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619" w:type="pct"/>
            <w:tcBorders>
              <w:top w:val="single" w:sz="6" w:space="0" w:color="auto"/>
              <w:left w:val="single" w:sz="4" w:space="0" w:color="auto"/>
              <w:bottom w:val="single" w:sz="6" w:space="0" w:color="auto"/>
              <w:right w:val="single" w:sz="4"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618" w:type="pct"/>
            <w:tcBorders>
              <w:top w:val="single" w:sz="6" w:space="0" w:color="auto"/>
              <w:left w:val="single" w:sz="4"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r>
      <w:tr w:rsidR="000756E1" w:rsidRPr="009F34F1" w:rsidTr="000756E1">
        <w:trPr>
          <w:trHeight w:val="567"/>
          <w:jc w:val="center"/>
        </w:trPr>
        <w:tc>
          <w:tcPr>
            <w:tcW w:w="318"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670"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1137"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1070"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568" w:type="pct"/>
            <w:tcBorders>
              <w:top w:val="single" w:sz="6" w:space="0" w:color="auto"/>
              <w:left w:val="single" w:sz="6" w:space="0" w:color="auto"/>
              <w:bottom w:val="single" w:sz="6" w:space="0" w:color="auto"/>
              <w:right w:val="single" w:sz="4"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619" w:type="pct"/>
            <w:tcBorders>
              <w:top w:val="single" w:sz="6" w:space="0" w:color="auto"/>
              <w:left w:val="single" w:sz="4" w:space="0" w:color="auto"/>
              <w:bottom w:val="single" w:sz="6" w:space="0" w:color="auto"/>
              <w:right w:val="single" w:sz="4"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618" w:type="pct"/>
            <w:tcBorders>
              <w:top w:val="single" w:sz="6" w:space="0" w:color="auto"/>
              <w:left w:val="single" w:sz="4"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r>
      <w:tr w:rsidR="000756E1" w:rsidRPr="009F34F1" w:rsidTr="000756E1">
        <w:trPr>
          <w:trHeight w:val="567"/>
          <w:jc w:val="center"/>
        </w:trPr>
        <w:tc>
          <w:tcPr>
            <w:tcW w:w="318"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670"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1137"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1070" w:type="pct"/>
            <w:tcBorders>
              <w:top w:val="single" w:sz="6" w:space="0" w:color="auto"/>
              <w:left w:val="single" w:sz="6"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568" w:type="pct"/>
            <w:tcBorders>
              <w:top w:val="single" w:sz="6" w:space="0" w:color="auto"/>
              <w:left w:val="single" w:sz="6" w:space="0" w:color="auto"/>
              <w:bottom w:val="single" w:sz="6" w:space="0" w:color="auto"/>
              <w:right w:val="single" w:sz="4"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619" w:type="pct"/>
            <w:tcBorders>
              <w:top w:val="single" w:sz="6" w:space="0" w:color="auto"/>
              <w:left w:val="single" w:sz="4" w:space="0" w:color="auto"/>
              <w:bottom w:val="single" w:sz="6" w:space="0" w:color="auto"/>
              <w:right w:val="single" w:sz="4"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c>
          <w:tcPr>
            <w:tcW w:w="618" w:type="pct"/>
            <w:tcBorders>
              <w:top w:val="single" w:sz="6" w:space="0" w:color="auto"/>
              <w:left w:val="single" w:sz="4" w:space="0" w:color="auto"/>
              <w:bottom w:val="single" w:sz="6" w:space="0" w:color="auto"/>
              <w:right w:val="single" w:sz="6" w:space="0" w:color="auto"/>
            </w:tcBorders>
          </w:tcPr>
          <w:p w:rsidR="000756E1" w:rsidRPr="009F34F1" w:rsidRDefault="000756E1" w:rsidP="00573A2E">
            <w:pPr>
              <w:spacing w:line="360" w:lineRule="exact"/>
              <w:rPr>
                <w:rFonts w:asciiTheme="minorEastAsia" w:eastAsiaTheme="minorEastAsia" w:hAnsiTheme="minorEastAsia" w:cs="仿宋"/>
                <w:color w:val="000000"/>
                <w:sz w:val="24"/>
              </w:rPr>
            </w:pPr>
          </w:p>
        </w:tc>
      </w:tr>
    </w:tbl>
    <w:p w:rsidR="009F34F1" w:rsidRPr="009F34F1" w:rsidRDefault="009F34F1" w:rsidP="009F34F1">
      <w:pPr>
        <w:snapToGrid w:val="0"/>
        <w:spacing w:line="400" w:lineRule="exact"/>
        <w:ind w:firstLineChars="200" w:firstLine="482"/>
        <w:rPr>
          <w:rFonts w:asciiTheme="majorEastAsia" w:eastAsiaTheme="majorEastAsia" w:hAnsiTheme="majorEastAsia" w:cs="仿宋"/>
          <w:b/>
          <w:color w:val="000000"/>
          <w:sz w:val="24"/>
        </w:rPr>
      </w:pPr>
      <w:r w:rsidRPr="009F34F1">
        <w:rPr>
          <w:rFonts w:asciiTheme="majorEastAsia" w:eastAsiaTheme="majorEastAsia" w:hAnsiTheme="majorEastAsia" w:cs="仿宋" w:hint="eastAsia"/>
          <w:b/>
          <w:color w:val="000000"/>
          <w:sz w:val="24"/>
        </w:rPr>
        <w:t>注：本表格为第二章招标需求响应情况，在“偏离情况”栏注明“正偏离”、“负偏离”或“无偏离”，不填写视同完全响应招标文件要求，行数可视情况自行添加。</w:t>
      </w:r>
    </w:p>
    <w:p w:rsidR="002509B8" w:rsidRPr="009F34F1" w:rsidRDefault="00956605">
      <w:pPr>
        <w:spacing w:line="440" w:lineRule="exact"/>
        <w:ind w:firstLineChars="200" w:firstLine="482"/>
        <w:rPr>
          <w:rFonts w:ascii="宋体" w:hAnsi="宋体" w:cs="宋体"/>
          <w:b/>
          <w:sz w:val="24"/>
        </w:rPr>
      </w:pPr>
      <w:r>
        <w:rPr>
          <w:rFonts w:ascii="宋体" w:hAnsi="宋体" w:cs="宋体" w:hint="eastAsia"/>
          <w:b/>
          <w:sz w:val="24"/>
        </w:rPr>
        <w:t>相关</w:t>
      </w:r>
      <w:r w:rsidR="000270B6">
        <w:rPr>
          <w:rFonts w:ascii="宋体" w:hAnsi="宋体" w:cs="宋体" w:hint="eastAsia"/>
          <w:b/>
          <w:sz w:val="24"/>
        </w:rPr>
        <w:t>产品的</w:t>
      </w:r>
      <w:r>
        <w:rPr>
          <w:rFonts w:ascii="宋体" w:hAnsi="宋体" w:cs="宋体" w:hint="eastAsia"/>
          <w:b/>
          <w:sz w:val="24"/>
        </w:rPr>
        <w:t>检测报告、认证证书等附后。</w:t>
      </w:r>
    </w:p>
    <w:p w:rsidR="00956605" w:rsidRDefault="00956605" w:rsidP="009F34F1">
      <w:pPr>
        <w:spacing w:line="360" w:lineRule="auto"/>
        <w:jc w:val="left"/>
        <w:rPr>
          <w:rFonts w:ascii="宋体" w:hAnsi="宋体" w:cs="宋体"/>
          <w:sz w:val="24"/>
        </w:rPr>
      </w:pPr>
    </w:p>
    <w:p w:rsidR="009F34F1" w:rsidRDefault="009F34F1" w:rsidP="009F34F1">
      <w:pPr>
        <w:spacing w:line="360" w:lineRule="auto"/>
        <w:jc w:val="left"/>
        <w:rPr>
          <w:rFonts w:ascii="宋体" w:hAnsi="宋体" w:cs="宋体"/>
          <w:sz w:val="24"/>
        </w:rPr>
      </w:pPr>
      <w:r>
        <w:rPr>
          <w:rFonts w:ascii="宋体" w:hAnsi="宋体" w:cs="宋体" w:hint="eastAsia"/>
          <w:sz w:val="24"/>
        </w:rPr>
        <w:t xml:space="preserve">供应商全称（公章）：  </w:t>
      </w:r>
    </w:p>
    <w:p w:rsidR="009F34F1" w:rsidRDefault="009F34F1" w:rsidP="009F34F1">
      <w:pPr>
        <w:rPr>
          <w:rFonts w:ascii="宋体" w:hAnsi="宋体" w:cs="宋体"/>
          <w:sz w:val="24"/>
          <w:u w:val="single"/>
        </w:rPr>
      </w:pPr>
      <w:r>
        <w:rPr>
          <w:rFonts w:ascii="宋体" w:hAnsi="宋体" w:cs="宋体" w:hint="eastAsia"/>
          <w:sz w:val="24"/>
        </w:rPr>
        <w:t>法定代表人或其授权代表签字或盖章：</w:t>
      </w:r>
    </w:p>
    <w:p w:rsidR="009F34F1" w:rsidRDefault="009F34F1" w:rsidP="009F34F1">
      <w:pPr>
        <w:rPr>
          <w:rFonts w:ascii="宋体" w:hAnsi="宋体" w:cs="宋体"/>
          <w:sz w:val="24"/>
        </w:rPr>
      </w:pPr>
      <w:r>
        <w:rPr>
          <w:rFonts w:ascii="宋体" w:hAnsi="宋体" w:cs="宋体" w:hint="eastAsia"/>
          <w:sz w:val="24"/>
        </w:rPr>
        <w:t>日     期：</w:t>
      </w:r>
    </w:p>
    <w:p w:rsidR="008B1311" w:rsidRDefault="008B1311" w:rsidP="008B1311"/>
    <w:p w:rsidR="009F34F1" w:rsidRDefault="009F34F1" w:rsidP="009F34F1">
      <w:pPr>
        <w:pStyle w:val="a0"/>
      </w:pPr>
    </w:p>
    <w:p w:rsidR="009F34F1" w:rsidRDefault="009F34F1" w:rsidP="009F34F1"/>
    <w:p w:rsidR="009F34F1" w:rsidRDefault="009F34F1" w:rsidP="009F34F1">
      <w:pPr>
        <w:pStyle w:val="a0"/>
      </w:pPr>
    </w:p>
    <w:p w:rsidR="009F34F1" w:rsidRPr="009F34F1" w:rsidRDefault="009F34F1" w:rsidP="009F34F1">
      <w:pPr>
        <w:spacing w:line="440" w:lineRule="exact"/>
        <w:ind w:firstLineChars="200" w:firstLine="482"/>
        <w:jc w:val="center"/>
        <w:rPr>
          <w:rFonts w:ascii="宋体" w:hAnsi="宋体" w:cs="宋体"/>
          <w:b/>
          <w:sz w:val="24"/>
        </w:rPr>
      </w:pPr>
      <w:r w:rsidRPr="009F34F1">
        <w:rPr>
          <w:rFonts w:ascii="宋体" w:hAnsi="宋体" w:cs="宋体" w:hint="eastAsia"/>
          <w:b/>
          <w:sz w:val="24"/>
        </w:rPr>
        <w:t>（3</w:t>
      </w:r>
      <w:r>
        <w:rPr>
          <w:rFonts w:ascii="宋体" w:hAnsi="宋体" w:cs="宋体" w:hint="eastAsia"/>
          <w:b/>
          <w:sz w:val="24"/>
        </w:rPr>
        <w:t>）项目实施方案</w:t>
      </w:r>
    </w:p>
    <w:p w:rsidR="009F34F1" w:rsidRDefault="009F34F1" w:rsidP="009F34F1"/>
    <w:p w:rsidR="009F34F1" w:rsidRDefault="009F34F1" w:rsidP="009F34F1">
      <w:pPr>
        <w:pStyle w:val="a0"/>
      </w:pPr>
    </w:p>
    <w:p w:rsidR="009F34F1" w:rsidRDefault="009F34F1" w:rsidP="009F34F1"/>
    <w:p w:rsidR="009F34F1" w:rsidRDefault="009F34F1" w:rsidP="009F34F1">
      <w:pPr>
        <w:pStyle w:val="a0"/>
      </w:pPr>
    </w:p>
    <w:p w:rsidR="009F34F1" w:rsidRPr="009F34F1" w:rsidRDefault="009F34F1" w:rsidP="009F34F1"/>
    <w:p w:rsidR="008B1311" w:rsidRDefault="008B1311" w:rsidP="008B1311">
      <w:pPr>
        <w:spacing w:line="360" w:lineRule="auto"/>
        <w:jc w:val="center"/>
        <w:rPr>
          <w:rFonts w:ascii="宋体" w:hAnsi="宋体" w:cs="宋体"/>
          <w:b/>
          <w:bCs/>
          <w:sz w:val="24"/>
        </w:rPr>
      </w:pPr>
      <w:r>
        <w:rPr>
          <w:rFonts w:ascii="宋体" w:hAnsi="宋体" w:cs="宋体" w:hint="eastAsia"/>
          <w:b/>
          <w:bCs/>
          <w:sz w:val="24"/>
        </w:rPr>
        <w:lastRenderedPageBreak/>
        <w:t>（</w:t>
      </w:r>
      <w:r w:rsidR="009F34F1">
        <w:rPr>
          <w:rFonts w:ascii="宋体" w:hAnsi="宋体" w:cs="宋体" w:hint="eastAsia"/>
          <w:b/>
          <w:bCs/>
          <w:sz w:val="24"/>
        </w:rPr>
        <w:t>4</w:t>
      </w:r>
      <w:r>
        <w:rPr>
          <w:rFonts w:ascii="宋体" w:hAnsi="宋体" w:cs="宋体" w:hint="eastAsia"/>
          <w:b/>
          <w:bCs/>
          <w:sz w:val="24"/>
        </w:rPr>
        <w:t>）人员配置情况一览表</w:t>
      </w:r>
    </w:p>
    <w:p w:rsidR="008B1311" w:rsidRDefault="009F34F1" w:rsidP="008B1311">
      <w:pPr>
        <w:spacing w:line="360" w:lineRule="auto"/>
        <w:rPr>
          <w:rFonts w:ascii="宋体" w:hAnsi="宋体"/>
          <w:sz w:val="24"/>
        </w:rPr>
      </w:pPr>
      <w:r>
        <w:rPr>
          <w:rFonts w:ascii="宋体" w:hAnsi="宋体" w:hint="eastAsia"/>
          <w:sz w:val="24"/>
        </w:rPr>
        <w:t>项目名称：</w:t>
      </w:r>
      <w:r w:rsidR="008B1311">
        <w:rPr>
          <w:rFonts w:ascii="宋体" w:hAnsi="宋体" w:hint="eastAsia"/>
          <w:sz w:val="24"/>
        </w:rPr>
        <w:t xml:space="preserve">                     </w:t>
      </w:r>
      <w:r>
        <w:rPr>
          <w:rFonts w:ascii="宋体" w:hAnsi="宋体" w:hint="eastAsia"/>
          <w:sz w:val="24"/>
        </w:rPr>
        <w:t xml:space="preserve">     </w:t>
      </w:r>
      <w:r w:rsidR="008B1311">
        <w:rPr>
          <w:rFonts w:ascii="宋体" w:hAnsi="宋体" w:hint="eastAsia"/>
          <w:sz w:val="24"/>
        </w:rPr>
        <w:t xml:space="preserve">     项目</w:t>
      </w:r>
      <w:r w:rsidR="008B1311">
        <w:rPr>
          <w:rFonts w:ascii="宋体" w:hAnsi="宋体"/>
          <w:sz w:val="24"/>
        </w:rPr>
        <w:t>编号：</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7"/>
        <w:gridCol w:w="852"/>
        <w:gridCol w:w="1935"/>
        <w:gridCol w:w="873"/>
        <w:gridCol w:w="873"/>
        <w:gridCol w:w="1367"/>
        <w:gridCol w:w="873"/>
        <w:gridCol w:w="1696"/>
      </w:tblGrid>
      <w:tr w:rsidR="008B1311" w:rsidTr="009F34F1">
        <w:trPr>
          <w:trHeight w:val="540"/>
        </w:trPr>
        <w:tc>
          <w:tcPr>
            <w:tcW w:w="44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jc w:val="center"/>
              <w:rPr>
                <w:rFonts w:ascii="宋体" w:hAnsi="宋体"/>
                <w:sz w:val="24"/>
              </w:rPr>
            </w:pPr>
            <w:r>
              <w:rPr>
                <w:rFonts w:ascii="宋体" w:hAnsi="宋体" w:hint="eastAsia"/>
                <w:sz w:val="24"/>
              </w:rPr>
              <w:t>姓名</w:t>
            </w:r>
          </w:p>
        </w:tc>
        <w:tc>
          <w:tcPr>
            <w:tcW w:w="459"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jc w:val="center"/>
              <w:rPr>
                <w:rFonts w:ascii="宋体" w:hAnsi="宋体"/>
                <w:sz w:val="24"/>
              </w:rPr>
            </w:pPr>
            <w:r>
              <w:rPr>
                <w:rFonts w:ascii="宋体" w:hAnsi="宋体" w:hint="eastAsia"/>
                <w:sz w:val="24"/>
              </w:rPr>
              <w:t>职位</w:t>
            </w:r>
          </w:p>
        </w:tc>
        <w:tc>
          <w:tcPr>
            <w:tcW w:w="1042"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jc w:val="center"/>
              <w:rPr>
                <w:rFonts w:ascii="宋体" w:hAnsi="宋体"/>
                <w:sz w:val="24"/>
              </w:rPr>
            </w:pPr>
            <w:r>
              <w:rPr>
                <w:rFonts w:ascii="宋体" w:hAnsi="宋体" w:hint="eastAsia"/>
                <w:sz w:val="24"/>
              </w:rPr>
              <w:t>持何种资格证件（复印件附后）</w:t>
            </w: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jc w:val="center"/>
              <w:rPr>
                <w:rFonts w:ascii="宋体" w:hAnsi="宋体"/>
                <w:sz w:val="24"/>
              </w:rPr>
            </w:pPr>
            <w:r>
              <w:rPr>
                <w:rFonts w:ascii="宋体" w:hAnsi="宋体" w:hint="eastAsia"/>
                <w:sz w:val="24"/>
              </w:rPr>
              <w:t>证书编号</w:t>
            </w: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jc w:val="center"/>
              <w:rPr>
                <w:rFonts w:ascii="宋体" w:hAnsi="宋体"/>
                <w:sz w:val="24"/>
              </w:rPr>
            </w:pPr>
            <w:r>
              <w:rPr>
                <w:rFonts w:ascii="宋体" w:hAnsi="宋体" w:hint="eastAsia"/>
                <w:sz w:val="24"/>
              </w:rPr>
              <w:t>发证时间</w:t>
            </w:r>
          </w:p>
        </w:tc>
        <w:tc>
          <w:tcPr>
            <w:tcW w:w="736"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jc w:val="center"/>
              <w:rPr>
                <w:rFonts w:ascii="宋体" w:hAnsi="宋体"/>
                <w:sz w:val="24"/>
              </w:rPr>
            </w:pPr>
            <w:r>
              <w:rPr>
                <w:rFonts w:ascii="宋体" w:hAnsi="宋体" w:hint="eastAsia"/>
                <w:sz w:val="24"/>
              </w:rPr>
              <w:t>从事本工作时间</w:t>
            </w: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jc w:val="center"/>
              <w:rPr>
                <w:rFonts w:ascii="宋体" w:hAnsi="宋体"/>
                <w:sz w:val="24"/>
              </w:rPr>
            </w:pPr>
            <w:r>
              <w:rPr>
                <w:rFonts w:ascii="宋体" w:hAnsi="宋体" w:hint="eastAsia"/>
                <w:sz w:val="24"/>
              </w:rPr>
              <w:t>联系电话</w:t>
            </w:r>
          </w:p>
        </w:tc>
        <w:tc>
          <w:tcPr>
            <w:tcW w:w="913"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jc w:val="center"/>
              <w:rPr>
                <w:rFonts w:ascii="宋体" w:hAnsi="宋体"/>
                <w:sz w:val="24"/>
              </w:rPr>
            </w:pPr>
            <w:r>
              <w:rPr>
                <w:rFonts w:ascii="宋体" w:hAnsi="宋体" w:hint="eastAsia"/>
                <w:sz w:val="24"/>
              </w:rPr>
              <w:t>在本项目中担任岗位</w:t>
            </w:r>
          </w:p>
        </w:tc>
      </w:tr>
      <w:tr w:rsidR="008B1311" w:rsidTr="009F34F1">
        <w:trPr>
          <w:cantSplit/>
          <w:trHeight w:val="540"/>
        </w:trPr>
        <w:tc>
          <w:tcPr>
            <w:tcW w:w="44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59"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1042"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736"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913"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r>
      <w:tr w:rsidR="008B1311" w:rsidTr="009F34F1">
        <w:trPr>
          <w:cantSplit/>
          <w:trHeight w:val="540"/>
        </w:trPr>
        <w:tc>
          <w:tcPr>
            <w:tcW w:w="44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59"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1042"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736"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913"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r>
      <w:tr w:rsidR="008B1311" w:rsidTr="009F34F1">
        <w:trPr>
          <w:cantSplit/>
          <w:trHeight w:val="540"/>
        </w:trPr>
        <w:tc>
          <w:tcPr>
            <w:tcW w:w="44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59"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1042"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736"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913"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r>
      <w:tr w:rsidR="008B1311" w:rsidTr="009F34F1">
        <w:trPr>
          <w:cantSplit/>
          <w:trHeight w:val="540"/>
        </w:trPr>
        <w:tc>
          <w:tcPr>
            <w:tcW w:w="44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59"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1042"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736"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913"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r>
      <w:tr w:rsidR="008B1311" w:rsidTr="009F34F1">
        <w:trPr>
          <w:cantSplit/>
          <w:trHeight w:val="540"/>
        </w:trPr>
        <w:tc>
          <w:tcPr>
            <w:tcW w:w="44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59"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1042"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736"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913"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r>
      <w:tr w:rsidR="008B1311" w:rsidTr="009F34F1">
        <w:trPr>
          <w:cantSplit/>
          <w:trHeight w:val="540"/>
        </w:trPr>
        <w:tc>
          <w:tcPr>
            <w:tcW w:w="44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59"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1042"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736"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913"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r>
      <w:tr w:rsidR="008B1311" w:rsidTr="009F34F1">
        <w:trPr>
          <w:cantSplit/>
          <w:trHeight w:val="540"/>
        </w:trPr>
        <w:tc>
          <w:tcPr>
            <w:tcW w:w="44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59"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1042"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736"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913"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r>
      <w:tr w:rsidR="008B1311" w:rsidTr="009F34F1">
        <w:trPr>
          <w:cantSplit/>
          <w:trHeight w:val="540"/>
        </w:trPr>
        <w:tc>
          <w:tcPr>
            <w:tcW w:w="44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59"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1042"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736"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913"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r>
      <w:tr w:rsidR="008B1311" w:rsidTr="009F34F1">
        <w:trPr>
          <w:cantSplit/>
          <w:trHeight w:val="540"/>
        </w:trPr>
        <w:tc>
          <w:tcPr>
            <w:tcW w:w="44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59"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1042"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736"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913"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r>
      <w:tr w:rsidR="008B1311" w:rsidTr="009F34F1">
        <w:trPr>
          <w:cantSplit/>
          <w:trHeight w:val="540"/>
        </w:trPr>
        <w:tc>
          <w:tcPr>
            <w:tcW w:w="44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59"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1042"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736"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913"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r>
      <w:tr w:rsidR="008B1311" w:rsidTr="009F34F1">
        <w:trPr>
          <w:cantSplit/>
          <w:trHeight w:val="540"/>
        </w:trPr>
        <w:tc>
          <w:tcPr>
            <w:tcW w:w="44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59"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1042"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736"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470"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c>
          <w:tcPr>
            <w:tcW w:w="913" w:type="pct"/>
            <w:tcBorders>
              <w:top w:val="single" w:sz="4" w:space="0" w:color="auto"/>
              <w:left w:val="single" w:sz="4" w:space="0" w:color="auto"/>
              <w:bottom w:val="single" w:sz="4" w:space="0" w:color="auto"/>
              <w:right w:val="single" w:sz="4" w:space="0" w:color="auto"/>
            </w:tcBorders>
            <w:noWrap/>
            <w:vAlign w:val="center"/>
          </w:tcPr>
          <w:p w:rsidR="008B1311" w:rsidRDefault="008B1311" w:rsidP="003C0903">
            <w:pPr>
              <w:spacing w:line="360" w:lineRule="auto"/>
              <w:ind w:firstLineChars="200" w:firstLine="480"/>
              <w:rPr>
                <w:rFonts w:ascii="宋体" w:hAnsi="宋体"/>
                <w:sz w:val="24"/>
              </w:rPr>
            </w:pPr>
          </w:p>
        </w:tc>
      </w:tr>
    </w:tbl>
    <w:p w:rsidR="009F34F1" w:rsidRDefault="009F34F1" w:rsidP="008B1311">
      <w:pPr>
        <w:rPr>
          <w:rFonts w:ascii="宋体" w:hAnsi="宋体"/>
          <w:sz w:val="24"/>
        </w:rPr>
      </w:pPr>
      <w:r>
        <w:rPr>
          <w:rFonts w:ascii="宋体" w:hAnsi="宋体" w:hint="eastAsia"/>
          <w:sz w:val="24"/>
        </w:rPr>
        <w:t>供应商全称（加盖公章）：</w:t>
      </w:r>
    </w:p>
    <w:p w:rsidR="008B1311" w:rsidRDefault="008B1311" w:rsidP="008B1311">
      <w:pPr>
        <w:rPr>
          <w:rFonts w:ascii="宋体" w:hAnsi="宋体"/>
          <w:sz w:val="24"/>
        </w:rPr>
      </w:pPr>
      <w:r>
        <w:rPr>
          <w:rFonts w:ascii="宋体" w:hAnsi="宋体" w:hint="eastAsia"/>
          <w:sz w:val="24"/>
        </w:rPr>
        <w:t>法定代表人或其授权代表签字或盖章：</w:t>
      </w:r>
    </w:p>
    <w:p w:rsidR="008B1311" w:rsidRDefault="008B1311" w:rsidP="008B1311">
      <w:pPr>
        <w:rPr>
          <w:rFonts w:ascii="宋体" w:hAnsi="宋体"/>
          <w:sz w:val="24"/>
        </w:rPr>
      </w:pPr>
      <w:r>
        <w:rPr>
          <w:rFonts w:ascii="宋体" w:hAnsi="宋体" w:hint="eastAsia"/>
          <w:sz w:val="24"/>
        </w:rPr>
        <w:t xml:space="preserve">                                           日期：     年  月   日</w:t>
      </w:r>
    </w:p>
    <w:p w:rsidR="008B1311" w:rsidRDefault="008B1311" w:rsidP="008B1311">
      <w:pPr>
        <w:spacing w:line="360" w:lineRule="auto"/>
        <w:ind w:firstLineChars="200" w:firstLine="480"/>
        <w:rPr>
          <w:rFonts w:ascii="宋体" w:hAnsi="宋体"/>
          <w:bCs/>
          <w:sz w:val="24"/>
        </w:rPr>
      </w:pPr>
    </w:p>
    <w:p w:rsidR="008B1311" w:rsidRDefault="008B1311" w:rsidP="008B1311">
      <w:pPr>
        <w:spacing w:line="360" w:lineRule="auto"/>
        <w:rPr>
          <w:rFonts w:ascii="宋体" w:hAnsi="宋体"/>
          <w:bCs/>
          <w:sz w:val="24"/>
        </w:rPr>
      </w:pPr>
      <w:r>
        <w:rPr>
          <w:rFonts w:ascii="宋体" w:hAnsi="宋体" w:hint="eastAsia"/>
          <w:bCs/>
          <w:sz w:val="24"/>
        </w:rPr>
        <w:t>注：1、</w:t>
      </w:r>
      <w:r>
        <w:rPr>
          <w:rFonts w:ascii="宋体" w:hAnsi="宋体" w:hint="eastAsia"/>
          <w:sz w:val="24"/>
        </w:rPr>
        <w:t>此表仅提供了表格形式，供应商应根据需要准备足够数量的表格来填写；</w:t>
      </w:r>
    </w:p>
    <w:p w:rsidR="008B1311" w:rsidRDefault="008B1311" w:rsidP="008B1311">
      <w:pPr>
        <w:spacing w:line="360" w:lineRule="auto"/>
        <w:ind w:firstLineChars="200" w:firstLine="482"/>
        <w:rPr>
          <w:rFonts w:ascii="宋体" w:hAnsi="宋体"/>
          <w:b/>
          <w:sz w:val="24"/>
        </w:rPr>
      </w:pPr>
      <w:r>
        <w:rPr>
          <w:rFonts w:ascii="宋体" w:hAnsi="宋体" w:hint="eastAsia"/>
          <w:b/>
          <w:bCs/>
          <w:sz w:val="24"/>
        </w:rPr>
        <w:t>具体详见评分标准。</w:t>
      </w:r>
    </w:p>
    <w:p w:rsidR="008B1311" w:rsidRDefault="008B1311" w:rsidP="008B1311">
      <w:pPr>
        <w:spacing w:line="440" w:lineRule="exact"/>
        <w:ind w:firstLineChars="200" w:firstLine="482"/>
        <w:jc w:val="center"/>
        <w:rPr>
          <w:rFonts w:ascii="宋体" w:hAnsi="宋体" w:cs="宋体"/>
          <w:b/>
          <w:bCs/>
          <w:sz w:val="24"/>
        </w:rPr>
      </w:pPr>
    </w:p>
    <w:p w:rsidR="008B1311" w:rsidRDefault="008B1311" w:rsidP="008B1311">
      <w:pPr>
        <w:pStyle w:val="a0"/>
      </w:pPr>
    </w:p>
    <w:p w:rsidR="008B1311" w:rsidRDefault="008B1311" w:rsidP="008B1311"/>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3C4B5E" w:rsidRPr="003C4B5E" w:rsidRDefault="003C4B5E" w:rsidP="003C4B5E">
      <w:pPr>
        <w:pStyle w:val="a0"/>
      </w:pPr>
    </w:p>
    <w:p w:rsidR="002509B8" w:rsidRDefault="002509B8" w:rsidP="003C4B5E">
      <w:pPr>
        <w:pStyle w:val="a0"/>
        <w:ind w:firstLine="0"/>
      </w:pPr>
    </w:p>
    <w:p w:rsidR="00956605" w:rsidRPr="00956605" w:rsidRDefault="00956605" w:rsidP="00956605"/>
    <w:p w:rsidR="009F34F1" w:rsidRDefault="009F34F1" w:rsidP="009F34F1">
      <w:pPr>
        <w:jc w:val="center"/>
        <w:rPr>
          <w:rFonts w:hAnsi="宋体" w:cs="宋体"/>
          <w:b/>
          <w:sz w:val="24"/>
        </w:rPr>
      </w:pPr>
      <w:r w:rsidRPr="009F34F1">
        <w:rPr>
          <w:rFonts w:hAnsi="宋体" w:cs="宋体" w:hint="eastAsia"/>
          <w:b/>
          <w:sz w:val="24"/>
        </w:rPr>
        <w:lastRenderedPageBreak/>
        <w:t>（</w:t>
      </w:r>
      <w:r w:rsidRPr="009F34F1">
        <w:rPr>
          <w:rFonts w:hAnsi="宋体" w:cs="宋体" w:hint="eastAsia"/>
          <w:b/>
          <w:sz w:val="24"/>
        </w:rPr>
        <w:t>5</w:t>
      </w:r>
      <w:r w:rsidRPr="009F34F1">
        <w:rPr>
          <w:rFonts w:hAnsi="宋体" w:cs="宋体" w:hint="eastAsia"/>
          <w:b/>
          <w:sz w:val="24"/>
        </w:rPr>
        <w:t>）设备配置清单</w:t>
      </w:r>
    </w:p>
    <w:p w:rsidR="003C4B5E" w:rsidRDefault="003C4B5E" w:rsidP="003C4B5E">
      <w:pPr>
        <w:spacing w:line="360" w:lineRule="auto"/>
        <w:rPr>
          <w:rFonts w:ascii="宋体" w:hAnsi="宋体"/>
          <w:sz w:val="24"/>
        </w:rPr>
      </w:pPr>
    </w:p>
    <w:p w:rsidR="003C4B5E" w:rsidRPr="003C4B5E" w:rsidRDefault="003C4B5E" w:rsidP="003C4B5E">
      <w:pPr>
        <w:spacing w:line="360" w:lineRule="auto"/>
        <w:rPr>
          <w:rFonts w:ascii="宋体" w:hAnsi="宋体"/>
          <w:sz w:val="24"/>
        </w:rPr>
      </w:pPr>
      <w:r>
        <w:rPr>
          <w:rFonts w:ascii="宋体" w:hAnsi="宋体" w:hint="eastAsia"/>
          <w:sz w:val="24"/>
        </w:rPr>
        <w:t>项目名称：                               项目</w:t>
      </w:r>
      <w:r>
        <w:rPr>
          <w:rFonts w:ascii="宋体" w:hAnsi="宋体"/>
          <w:sz w:val="24"/>
        </w:rPr>
        <w:t>编号：</w:t>
      </w:r>
    </w:p>
    <w:tbl>
      <w:tblPr>
        <w:tblW w:w="965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07"/>
        <w:gridCol w:w="1473"/>
        <w:gridCol w:w="866"/>
        <w:gridCol w:w="1323"/>
        <w:gridCol w:w="1466"/>
        <w:gridCol w:w="2300"/>
        <w:gridCol w:w="1116"/>
      </w:tblGrid>
      <w:tr w:rsidR="003C4B5E" w:rsidTr="003C4B5E">
        <w:trPr>
          <w:trHeight w:val="945"/>
          <w:jc w:val="center"/>
        </w:trPr>
        <w:tc>
          <w:tcPr>
            <w:tcW w:w="1107"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r>
              <w:rPr>
                <w:rFonts w:ascii="宋体" w:hAnsi="宋体" w:cs="宋体" w:hint="eastAsia"/>
                <w:sz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r>
              <w:rPr>
                <w:rFonts w:ascii="宋体" w:hAnsi="宋体" w:cs="宋体" w:hint="eastAsia"/>
                <w:sz w:val="24"/>
              </w:rPr>
              <w:t>设备名称</w:t>
            </w:r>
          </w:p>
        </w:tc>
        <w:tc>
          <w:tcPr>
            <w:tcW w:w="866"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r>
              <w:rPr>
                <w:rFonts w:ascii="宋体" w:hAnsi="宋体" w:cs="宋体" w:hint="eastAsia"/>
                <w:sz w:val="24"/>
              </w:rPr>
              <w:t>品牌</w:t>
            </w:r>
          </w:p>
        </w:tc>
        <w:tc>
          <w:tcPr>
            <w:tcW w:w="1323"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r>
              <w:rPr>
                <w:rFonts w:ascii="宋体" w:hAnsi="宋体" w:cs="宋体" w:hint="eastAsia"/>
                <w:sz w:val="24"/>
              </w:rPr>
              <w:t>规格型号</w:t>
            </w:r>
          </w:p>
        </w:tc>
        <w:tc>
          <w:tcPr>
            <w:tcW w:w="1466"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r>
              <w:rPr>
                <w:rFonts w:ascii="宋体" w:hAnsi="宋体" w:cs="宋体" w:hint="eastAsia"/>
                <w:sz w:val="24"/>
              </w:rPr>
              <w:t>单位及数量</w:t>
            </w:r>
          </w:p>
        </w:tc>
        <w:tc>
          <w:tcPr>
            <w:tcW w:w="2300"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r>
              <w:rPr>
                <w:rFonts w:ascii="宋体" w:hAnsi="宋体" w:cs="宋体" w:hint="eastAsia"/>
                <w:sz w:val="24"/>
              </w:rPr>
              <w:t>性能及指标</w:t>
            </w:r>
          </w:p>
        </w:tc>
        <w:tc>
          <w:tcPr>
            <w:tcW w:w="1116"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r>
              <w:rPr>
                <w:rFonts w:ascii="宋体" w:hAnsi="宋体" w:cs="宋体" w:hint="eastAsia"/>
                <w:sz w:val="24"/>
              </w:rPr>
              <w:t>产地</w:t>
            </w:r>
          </w:p>
        </w:tc>
      </w:tr>
      <w:tr w:rsidR="003C4B5E" w:rsidTr="003C4B5E">
        <w:trPr>
          <w:trHeight w:val="945"/>
          <w:jc w:val="center"/>
        </w:trPr>
        <w:tc>
          <w:tcPr>
            <w:tcW w:w="1107"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p w:rsidR="003C4B5E" w:rsidRDefault="003C4B5E" w:rsidP="00573A2E">
            <w:pPr>
              <w:snapToGrid w:val="0"/>
              <w:spacing w:line="440" w:lineRule="exact"/>
              <w:jc w:val="center"/>
              <w:rPr>
                <w:rFonts w:ascii="宋体" w:hAnsi="宋体" w:cs="宋体"/>
                <w:sz w:val="24"/>
              </w:rPr>
            </w:pPr>
          </w:p>
        </w:tc>
        <w:tc>
          <w:tcPr>
            <w:tcW w:w="866"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1466"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2300"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1116"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r>
      <w:tr w:rsidR="003C4B5E" w:rsidTr="003C4B5E">
        <w:trPr>
          <w:trHeight w:val="945"/>
          <w:jc w:val="center"/>
        </w:trPr>
        <w:tc>
          <w:tcPr>
            <w:tcW w:w="1107"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866"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1466"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2300"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1116"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r>
      <w:tr w:rsidR="003C4B5E" w:rsidTr="003C4B5E">
        <w:trPr>
          <w:trHeight w:val="945"/>
          <w:jc w:val="center"/>
        </w:trPr>
        <w:tc>
          <w:tcPr>
            <w:tcW w:w="1107"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866"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1466"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2300"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1116"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r>
      <w:tr w:rsidR="003C4B5E" w:rsidTr="003C4B5E">
        <w:trPr>
          <w:trHeight w:val="956"/>
          <w:jc w:val="center"/>
        </w:trPr>
        <w:tc>
          <w:tcPr>
            <w:tcW w:w="1107"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866"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ind w:left="480" w:hanging="480"/>
              <w:jc w:val="center"/>
              <w:rPr>
                <w:rFonts w:ascii="宋体" w:hAnsi="宋体" w:cs="宋体"/>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1466"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2300"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1116"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r>
      <w:tr w:rsidR="003C4B5E" w:rsidTr="003C4B5E">
        <w:trPr>
          <w:trHeight w:val="956"/>
          <w:jc w:val="center"/>
        </w:trPr>
        <w:tc>
          <w:tcPr>
            <w:tcW w:w="1107"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866"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ind w:left="480" w:hanging="480"/>
              <w:jc w:val="center"/>
              <w:rPr>
                <w:rFonts w:ascii="宋体" w:hAnsi="宋体" w:cs="宋体"/>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1466"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2300"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c>
          <w:tcPr>
            <w:tcW w:w="1116"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napToGrid w:val="0"/>
              <w:spacing w:line="440" w:lineRule="exact"/>
              <w:jc w:val="center"/>
              <w:rPr>
                <w:rFonts w:ascii="宋体" w:hAnsi="宋体" w:cs="宋体"/>
                <w:sz w:val="24"/>
              </w:rPr>
            </w:pPr>
          </w:p>
        </w:tc>
      </w:tr>
    </w:tbl>
    <w:p w:rsidR="003C4B5E" w:rsidRDefault="003C4B5E" w:rsidP="003C4B5E">
      <w:pPr>
        <w:spacing w:line="360" w:lineRule="auto"/>
        <w:rPr>
          <w:rFonts w:ascii="宋体" w:hAnsi="宋体"/>
          <w:bCs/>
          <w:sz w:val="24"/>
        </w:rPr>
      </w:pPr>
      <w:r>
        <w:rPr>
          <w:rFonts w:ascii="宋体" w:hAnsi="宋体" w:hint="eastAsia"/>
          <w:bCs/>
          <w:sz w:val="24"/>
        </w:rPr>
        <w:t>注：1、</w:t>
      </w:r>
      <w:r>
        <w:rPr>
          <w:rFonts w:ascii="宋体" w:hAnsi="宋体" w:hint="eastAsia"/>
          <w:sz w:val="24"/>
        </w:rPr>
        <w:t>此表仅提供了表格形式，供应商应根据需要准备足够数量的表格来填写；</w:t>
      </w:r>
    </w:p>
    <w:p w:rsidR="003C4B5E" w:rsidRPr="003C4B5E" w:rsidRDefault="003C4B5E" w:rsidP="003C4B5E">
      <w:pPr>
        <w:snapToGrid w:val="0"/>
        <w:spacing w:line="440" w:lineRule="exact"/>
        <w:rPr>
          <w:rFonts w:ascii="宋体" w:hAnsi="宋体" w:cs="宋体"/>
          <w:spacing w:val="20"/>
          <w:sz w:val="24"/>
        </w:rPr>
      </w:pPr>
    </w:p>
    <w:p w:rsidR="003C4B5E" w:rsidRDefault="003C4B5E" w:rsidP="003C4B5E">
      <w:pPr>
        <w:snapToGrid w:val="0"/>
        <w:spacing w:line="440" w:lineRule="exact"/>
        <w:rPr>
          <w:rFonts w:ascii="宋体" w:hAnsi="宋体" w:cs="宋体"/>
          <w:spacing w:val="20"/>
          <w:sz w:val="24"/>
        </w:rPr>
      </w:pPr>
    </w:p>
    <w:p w:rsidR="003C4B5E" w:rsidRDefault="003C4B5E" w:rsidP="003C4B5E">
      <w:pPr>
        <w:autoSpaceDE w:val="0"/>
        <w:autoSpaceDN w:val="0"/>
        <w:adjustRightInd w:val="0"/>
        <w:spacing w:line="500" w:lineRule="exact"/>
        <w:rPr>
          <w:rFonts w:ascii="宋体" w:hAnsi="宋体"/>
          <w:sz w:val="24"/>
          <w:lang w:val="zh-CN"/>
        </w:rPr>
      </w:pPr>
      <w:r>
        <w:rPr>
          <w:rFonts w:ascii="宋体" w:hAnsi="宋体" w:hint="eastAsia"/>
          <w:sz w:val="24"/>
          <w:lang w:val="zh-CN"/>
        </w:rPr>
        <w:t>供应商全称（盖章）：</w:t>
      </w:r>
    </w:p>
    <w:p w:rsidR="003C4B5E" w:rsidRDefault="003C4B5E" w:rsidP="003C4B5E">
      <w:pPr>
        <w:autoSpaceDE w:val="0"/>
        <w:autoSpaceDN w:val="0"/>
        <w:adjustRightInd w:val="0"/>
        <w:spacing w:line="500" w:lineRule="exact"/>
        <w:rPr>
          <w:sz w:val="24"/>
        </w:rPr>
      </w:pPr>
      <w:r>
        <w:rPr>
          <w:rFonts w:hint="eastAsia"/>
          <w:sz w:val="24"/>
        </w:rPr>
        <w:t>法定代表人或</w:t>
      </w:r>
      <w:r>
        <w:rPr>
          <w:rFonts w:ascii="宋体" w:hAnsi="宋体" w:hint="eastAsia"/>
          <w:spacing w:val="20"/>
          <w:sz w:val="24"/>
        </w:rPr>
        <w:t>授权代表</w:t>
      </w:r>
      <w:r>
        <w:rPr>
          <w:rFonts w:hint="eastAsia"/>
          <w:sz w:val="24"/>
        </w:rPr>
        <w:t>（签字或盖章）：</w:t>
      </w:r>
      <w:r>
        <w:rPr>
          <w:rFonts w:hint="eastAsia"/>
          <w:sz w:val="24"/>
        </w:rPr>
        <w:t xml:space="preserve">         </w:t>
      </w:r>
    </w:p>
    <w:p w:rsidR="003C4B5E" w:rsidRDefault="003C4B5E" w:rsidP="003C4B5E">
      <w:pPr>
        <w:autoSpaceDE w:val="0"/>
        <w:autoSpaceDN w:val="0"/>
        <w:adjustRightInd w:val="0"/>
        <w:spacing w:line="500" w:lineRule="exact"/>
        <w:rPr>
          <w:rFonts w:ascii="宋体" w:hAnsi="宋体"/>
          <w:sz w:val="24"/>
          <w:lang w:val="zh-CN"/>
        </w:rPr>
      </w:pPr>
      <w:r>
        <w:rPr>
          <w:rFonts w:ascii="宋体" w:hAnsi="宋体" w:hint="eastAsia"/>
          <w:sz w:val="24"/>
          <w:lang w:val="zh-CN"/>
        </w:rPr>
        <w:t>日   期：</w:t>
      </w:r>
    </w:p>
    <w:p w:rsidR="003C4B5E" w:rsidRDefault="003C4B5E" w:rsidP="003C4B5E">
      <w:pPr>
        <w:pStyle w:val="a0"/>
      </w:pPr>
    </w:p>
    <w:p w:rsidR="003C4B5E" w:rsidRDefault="003C4B5E" w:rsidP="003C4B5E"/>
    <w:p w:rsidR="003C4B5E" w:rsidRDefault="003C4B5E" w:rsidP="003C4B5E">
      <w:pPr>
        <w:pStyle w:val="a0"/>
      </w:pPr>
    </w:p>
    <w:p w:rsidR="003C4B5E" w:rsidRDefault="003C4B5E" w:rsidP="003C4B5E"/>
    <w:p w:rsidR="003C4B5E" w:rsidRDefault="003C4B5E" w:rsidP="003C4B5E">
      <w:pPr>
        <w:pStyle w:val="a0"/>
      </w:pPr>
    </w:p>
    <w:p w:rsidR="003C4B5E" w:rsidRDefault="003C4B5E" w:rsidP="003C4B5E"/>
    <w:p w:rsidR="003C4B5E" w:rsidRDefault="003C4B5E" w:rsidP="003C4B5E">
      <w:pPr>
        <w:pStyle w:val="a0"/>
      </w:pPr>
    </w:p>
    <w:p w:rsidR="003C4B5E" w:rsidRDefault="003C4B5E" w:rsidP="003C4B5E"/>
    <w:p w:rsidR="003C4B5E" w:rsidRDefault="003C4B5E" w:rsidP="003C4B5E">
      <w:pPr>
        <w:rPr>
          <w:rFonts w:ascii="宋体" w:hAnsi="宋体"/>
        </w:rPr>
      </w:pPr>
    </w:p>
    <w:p w:rsidR="003C4B5E" w:rsidRPr="003C4B5E" w:rsidRDefault="003C4B5E" w:rsidP="003C4B5E">
      <w:pPr>
        <w:pStyle w:val="a0"/>
      </w:pPr>
    </w:p>
    <w:p w:rsidR="002509B8" w:rsidRPr="009F34F1" w:rsidRDefault="009F34F1" w:rsidP="009F34F1">
      <w:pPr>
        <w:jc w:val="center"/>
        <w:rPr>
          <w:b/>
        </w:rPr>
      </w:pPr>
      <w:r w:rsidRPr="009F34F1">
        <w:rPr>
          <w:rFonts w:hAnsi="宋体" w:cs="宋体" w:hint="eastAsia"/>
          <w:b/>
          <w:sz w:val="24"/>
        </w:rPr>
        <w:lastRenderedPageBreak/>
        <w:t>（</w:t>
      </w:r>
      <w:r w:rsidRPr="009F34F1">
        <w:rPr>
          <w:rFonts w:hAnsi="宋体" w:cs="宋体" w:hint="eastAsia"/>
          <w:b/>
          <w:sz w:val="24"/>
        </w:rPr>
        <w:t>6</w:t>
      </w:r>
      <w:r w:rsidRPr="009F34F1">
        <w:rPr>
          <w:rFonts w:hAnsi="宋体" w:cs="宋体" w:hint="eastAsia"/>
          <w:b/>
          <w:sz w:val="24"/>
        </w:rPr>
        <w:t>）供招标人选购的货物备品备件一览表</w:t>
      </w:r>
    </w:p>
    <w:p w:rsidR="003C4B5E" w:rsidRDefault="003C4B5E" w:rsidP="003C4B5E">
      <w:pPr>
        <w:spacing w:line="360" w:lineRule="auto"/>
        <w:rPr>
          <w:rFonts w:ascii="宋体" w:hAnsi="宋体" w:cs="宋体"/>
          <w:sz w:val="24"/>
        </w:rPr>
      </w:pPr>
    </w:p>
    <w:p w:rsidR="009F34F1" w:rsidRPr="003C4B5E" w:rsidRDefault="009F34F1" w:rsidP="003C4B5E">
      <w:pPr>
        <w:spacing w:line="360" w:lineRule="auto"/>
        <w:rPr>
          <w:rFonts w:ascii="宋体" w:hAnsi="宋体"/>
          <w:sz w:val="24"/>
        </w:rPr>
      </w:pPr>
      <w:r>
        <w:rPr>
          <w:rFonts w:ascii="宋体" w:hAnsi="宋体" w:cs="宋体" w:hint="eastAsia"/>
          <w:sz w:val="24"/>
        </w:rPr>
        <w:t>项目名称：</w:t>
      </w:r>
      <w:r w:rsidR="003C4B5E">
        <w:rPr>
          <w:rFonts w:ascii="宋体" w:hAnsi="宋体" w:cs="宋体" w:hint="eastAsia"/>
          <w:sz w:val="24"/>
        </w:rPr>
        <w:t xml:space="preserve">                                       </w:t>
      </w:r>
      <w:r w:rsidR="003C4B5E">
        <w:rPr>
          <w:rFonts w:ascii="宋体" w:hAnsi="宋体" w:hint="eastAsia"/>
          <w:sz w:val="24"/>
        </w:rPr>
        <w:t>项目</w:t>
      </w:r>
      <w:r w:rsidR="003C4B5E">
        <w:rPr>
          <w:rFonts w:ascii="宋体" w:hAnsi="宋体"/>
          <w:sz w:val="24"/>
        </w:rPr>
        <w:t>编号：</w:t>
      </w:r>
    </w:p>
    <w:tbl>
      <w:tblPr>
        <w:tblW w:w="9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1527"/>
        <w:gridCol w:w="1377"/>
        <w:gridCol w:w="1653"/>
        <w:gridCol w:w="1791"/>
        <w:gridCol w:w="1653"/>
      </w:tblGrid>
      <w:tr w:rsidR="009F34F1" w:rsidTr="00573A2E">
        <w:trPr>
          <w:trHeight w:val="579"/>
        </w:trPr>
        <w:tc>
          <w:tcPr>
            <w:tcW w:w="1504" w:type="dxa"/>
            <w:tcBorders>
              <w:top w:val="single" w:sz="4" w:space="0" w:color="auto"/>
              <w:left w:val="single" w:sz="4" w:space="0" w:color="auto"/>
              <w:bottom w:val="single" w:sz="4" w:space="0" w:color="auto"/>
              <w:right w:val="single" w:sz="4" w:space="0" w:color="auto"/>
            </w:tcBorders>
            <w:vAlign w:val="center"/>
          </w:tcPr>
          <w:p w:rsidR="009F34F1" w:rsidRDefault="009F34F1" w:rsidP="00573A2E">
            <w:pPr>
              <w:spacing w:line="480" w:lineRule="exact"/>
              <w:jc w:val="center"/>
              <w:rPr>
                <w:rFonts w:ascii="宋体" w:hAnsi="宋体"/>
                <w:sz w:val="24"/>
              </w:rPr>
            </w:pPr>
            <w:r>
              <w:rPr>
                <w:rFonts w:ascii="宋体" w:hAnsi="宋体" w:hint="eastAsia"/>
                <w:sz w:val="24"/>
              </w:rPr>
              <w:t>设备名称</w:t>
            </w:r>
          </w:p>
        </w:tc>
        <w:tc>
          <w:tcPr>
            <w:tcW w:w="1527" w:type="dxa"/>
            <w:tcBorders>
              <w:top w:val="single" w:sz="4" w:space="0" w:color="auto"/>
              <w:left w:val="single" w:sz="4" w:space="0" w:color="auto"/>
              <w:bottom w:val="single" w:sz="4" w:space="0" w:color="auto"/>
              <w:right w:val="single" w:sz="4" w:space="0" w:color="auto"/>
            </w:tcBorders>
            <w:vAlign w:val="center"/>
          </w:tcPr>
          <w:p w:rsidR="009F34F1" w:rsidRDefault="009F34F1" w:rsidP="00573A2E">
            <w:pPr>
              <w:spacing w:line="480" w:lineRule="exact"/>
              <w:jc w:val="center"/>
              <w:rPr>
                <w:rFonts w:ascii="宋体" w:hAnsi="宋体"/>
                <w:sz w:val="24"/>
              </w:rPr>
            </w:pPr>
            <w:r>
              <w:rPr>
                <w:rFonts w:ascii="宋体" w:hAnsi="宋体" w:hint="eastAsia"/>
                <w:sz w:val="24"/>
              </w:rPr>
              <w:t>备件名称</w:t>
            </w:r>
          </w:p>
        </w:tc>
        <w:tc>
          <w:tcPr>
            <w:tcW w:w="1377" w:type="dxa"/>
            <w:tcBorders>
              <w:top w:val="single" w:sz="4" w:space="0" w:color="auto"/>
              <w:left w:val="single" w:sz="4" w:space="0" w:color="auto"/>
              <w:bottom w:val="single" w:sz="4" w:space="0" w:color="auto"/>
              <w:right w:val="single" w:sz="4" w:space="0" w:color="auto"/>
            </w:tcBorders>
            <w:vAlign w:val="center"/>
          </w:tcPr>
          <w:p w:rsidR="009F34F1" w:rsidRDefault="009F34F1" w:rsidP="00573A2E">
            <w:pPr>
              <w:spacing w:line="480" w:lineRule="exact"/>
              <w:jc w:val="center"/>
              <w:rPr>
                <w:rFonts w:ascii="宋体" w:hAnsi="宋体"/>
                <w:sz w:val="24"/>
              </w:rPr>
            </w:pPr>
            <w:r>
              <w:rPr>
                <w:rFonts w:ascii="宋体" w:hAnsi="宋体" w:hint="eastAsia"/>
                <w:sz w:val="24"/>
              </w:rPr>
              <w:t>数量</w:t>
            </w:r>
          </w:p>
        </w:tc>
        <w:tc>
          <w:tcPr>
            <w:tcW w:w="1653" w:type="dxa"/>
            <w:tcBorders>
              <w:top w:val="single" w:sz="4" w:space="0" w:color="auto"/>
              <w:left w:val="single" w:sz="4" w:space="0" w:color="auto"/>
              <w:bottom w:val="single" w:sz="4" w:space="0" w:color="auto"/>
              <w:right w:val="single" w:sz="4" w:space="0" w:color="auto"/>
            </w:tcBorders>
            <w:vAlign w:val="center"/>
          </w:tcPr>
          <w:p w:rsidR="009F34F1" w:rsidRDefault="009F34F1" w:rsidP="00573A2E">
            <w:pPr>
              <w:spacing w:line="480" w:lineRule="exact"/>
              <w:jc w:val="center"/>
              <w:rPr>
                <w:rFonts w:ascii="宋体" w:hAnsi="宋体"/>
                <w:sz w:val="24"/>
              </w:rPr>
            </w:pPr>
            <w:r>
              <w:rPr>
                <w:rFonts w:ascii="宋体" w:hAnsi="宋体" w:hint="eastAsia"/>
                <w:sz w:val="24"/>
              </w:rPr>
              <w:t>产地</w:t>
            </w:r>
          </w:p>
        </w:tc>
        <w:tc>
          <w:tcPr>
            <w:tcW w:w="1791" w:type="dxa"/>
            <w:tcBorders>
              <w:top w:val="single" w:sz="4" w:space="0" w:color="auto"/>
              <w:left w:val="single" w:sz="4" w:space="0" w:color="auto"/>
              <w:bottom w:val="single" w:sz="4" w:space="0" w:color="auto"/>
              <w:right w:val="single" w:sz="4" w:space="0" w:color="auto"/>
            </w:tcBorders>
            <w:vAlign w:val="center"/>
          </w:tcPr>
          <w:p w:rsidR="009F34F1" w:rsidRDefault="009F34F1" w:rsidP="00573A2E">
            <w:pPr>
              <w:spacing w:line="480" w:lineRule="exact"/>
              <w:jc w:val="center"/>
              <w:rPr>
                <w:rFonts w:ascii="宋体" w:hAnsi="宋体"/>
                <w:sz w:val="24"/>
              </w:rPr>
            </w:pPr>
            <w:r>
              <w:rPr>
                <w:rFonts w:ascii="宋体" w:hAnsi="宋体" w:hint="eastAsia"/>
                <w:sz w:val="24"/>
              </w:rPr>
              <w:t>包装形式</w:t>
            </w:r>
          </w:p>
        </w:tc>
        <w:tc>
          <w:tcPr>
            <w:tcW w:w="1653" w:type="dxa"/>
            <w:tcBorders>
              <w:top w:val="single" w:sz="4" w:space="0" w:color="auto"/>
              <w:left w:val="single" w:sz="4" w:space="0" w:color="auto"/>
              <w:bottom w:val="single" w:sz="4" w:space="0" w:color="auto"/>
              <w:right w:val="single" w:sz="4" w:space="0" w:color="auto"/>
            </w:tcBorders>
            <w:vAlign w:val="center"/>
          </w:tcPr>
          <w:p w:rsidR="009F34F1" w:rsidRDefault="009F34F1" w:rsidP="00573A2E">
            <w:pPr>
              <w:spacing w:line="480" w:lineRule="exact"/>
              <w:jc w:val="center"/>
              <w:rPr>
                <w:rFonts w:ascii="宋体" w:hAnsi="宋体"/>
                <w:sz w:val="24"/>
              </w:rPr>
            </w:pPr>
            <w:r>
              <w:rPr>
                <w:rFonts w:ascii="宋体" w:hAnsi="宋体" w:hint="eastAsia"/>
                <w:sz w:val="24"/>
              </w:rPr>
              <w:t>备注</w:t>
            </w:r>
          </w:p>
        </w:tc>
      </w:tr>
      <w:tr w:rsidR="009F34F1" w:rsidTr="00573A2E">
        <w:trPr>
          <w:trHeight w:val="579"/>
        </w:trPr>
        <w:tc>
          <w:tcPr>
            <w:tcW w:w="1504" w:type="dxa"/>
            <w:tcBorders>
              <w:top w:val="single" w:sz="4" w:space="0" w:color="auto"/>
              <w:left w:val="single" w:sz="4" w:space="0" w:color="auto"/>
              <w:bottom w:val="single" w:sz="4" w:space="0" w:color="auto"/>
              <w:right w:val="single" w:sz="4" w:space="0" w:color="auto"/>
            </w:tcBorders>
            <w:vAlign w:val="center"/>
          </w:tcPr>
          <w:p w:rsidR="009F34F1" w:rsidRDefault="009F34F1" w:rsidP="00573A2E">
            <w:pPr>
              <w:spacing w:line="480" w:lineRule="exact"/>
              <w:jc w:val="center"/>
              <w:rPr>
                <w:rFonts w:ascii="宋体" w:hAnsi="宋体"/>
                <w:sz w:val="24"/>
              </w:rPr>
            </w:pPr>
          </w:p>
        </w:tc>
        <w:tc>
          <w:tcPr>
            <w:tcW w:w="1527" w:type="dxa"/>
            <w:tcBorders>
              <w:top w:val="single" w:sz="4" w:space="0" w:color="auto"/>
              <w:left w:val="single" w:sz="4" w:space="0" w:color="auto"/>
              <w:bottom w:val="single" w:sz="4" w:space="0" w:color="auto"/>
              <w:right w:val="single" w:sz="4" w:space="0" w:color="auto"/>
            </w:tcBorders>
            <w:vAlign w:val="center"/>
          </w:tcPr>
          <w:p w:rsidR="009F34F1" w:rsidRDefault="009F34F1" w:rsidP="00573A2E">
            <w:pPr>
              <w:spacing w:line="480" w:lineRule="exact"/>
              <w:jc w:val="center"/>
              <w:rPr>
                <w:rFonts w:ascii="宋体" w:hAnsi="宋体"/>
                <w:sz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9F34F1" w:rsidRDefault="009F34F1" w:rsidP="00573A2E">
            <w:pPr>
              <w:spacing w:line="480" w:lineRule="exact"/>
              <w:jc w:val="center"/>
              <w:rPr>
                <w:rFonts w:ascii="宋体" w:hAnsi="宋体"/>
                <w:sz w:val="24"/>
              </w:rPr>
            </w:pPr>
          </w:p>
        </w:tc>
        <w:tc>
          <w:tcPr>
            <w:tcW w:w="1653" w:type="dxa"/>
            <w:tcBorders>
              <w:top w:val="single" w:sz="4" w:space="0" w:color="auto"/>
              <w:left w:val="single" w:sz="4" w:space="0" w:color="auto"/>
              <w:bottom w:val="single" w:sz="4" w:space="0" w:color="auto"/>
              <w:right w:val="single" w:sz="4" w:space="0" w:color="auto"/>
            </w:tcBorders>
            <w:vAlign w:val="center"/>
          </w:tcPr>
          <w:p w:rsidR="009F34F1" w:rsidRDefault="009F34F1" w:rsidP="00573A2E">
            <w:pPr>
              <w:spacing w:line="480" w:lineRule="exact"/>
              <w:jc w:val="center"/>
              <w:rPr>
                <w:rFonts w:ascii="宋体" w:hAnsi="宋体"/>
                <w:sz w:val="24"/>
              </w:rPr>
            </w:pPr>
          </w:p>
        </w:tc>
        <w:tc>
          <w:tcPr>
            <w:tcW w:w="1791" w:type="dxa"/>
            <w:tcBorders>
              <w:top w:val="single" w:sz="4" w:space="0" w:color="auto"/>
              <w:left w:val="single" w:sz="4" w:space="0" w:color="auto"/>
              <w:bottom w:val="single" w:sz="4" w:space="0" w:color="auto"/>
              <w:right w:val="single" w:sz="4" w:space="0" w:color="auto"/>
            </w:tcBorders>
            <w:vAlign w:val="center"/>
          </w:tcPr>
          <w:p w:rsidR="009F34F1" w:rsidRDefault="009F34F1" w:rsidP="00573A2E">
            <w:pPr>
              <w:spacing w:line="480" w:lineRule="exact"/>
              <w:jc w:val="center"/>
              <w:rPr>
                <w:rFonts w:ascii="宋体" w:hAnsi="宋体"/>
                <w:sz w:val="24"/>
              </w:rPr>
            </w:pPr>
          </w:p>
        </w:tc>
        <w:tc>
          <w:tcPr>
            <w:tcW w:w="1653"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rPr>
                <w:rFonts w:ascii="宋体" w:hAnsi="宋体"/>
                <w:sz w:val="24"/>
              </w:rPr>
            </w:pPr>
          </w:p>
        </w:tc>
      </w:tr>
      <w:tr w:rsidR="009F34F1" w:rsidTr="00573A2E">
        <w:trPr>
          <w:trHeight w:val="579"/>
        </w:trPr>
        <w:tc>
          <w:tcPr>
            <w:tcW w:w="1504"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527"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377"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653"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791"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653"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r>
      <w:tr w:rsidR="009F34F1" w:rsidTr="00573A2E">
        <w:trPr>
          <w:trHeight w:val="579"/>
        </w:trPr>
        <w:tc>
          <w:tcPr>
            <w:tcW w:w="1504"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527"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377"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653"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791"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653"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r>
      <w:tr w:rsidR="009F34F1" w:rsidTr="00573A2E">
        <w:trPr>
          <w:trHeight w:val="579"/>
        </w:trPr>
        <w:tc>
          <w:tcPr>
            <w:tcW w:w="1504"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527"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377"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653"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791"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653"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r>
      <w:tr w:rsidR="009F34F1" w:rsidTr="00573A2E">
        <w:trPr>
          <w:trHeight w:val="579"/>
        </w:trPr>
        <w:tc>
          <w:tcPr>
            <w:tcW w:w="1504"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527"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377"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653"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791"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653"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r>
      <w:tr w:rsidR="009F34F1" w:rsidTr="00573A2E">
        <w:trPr>
          <w:trHeight w:val="579"/>
        </w:trPr>
        <w:tc>
          <w:tcPr>
            <w:tcW w:w="1504"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527"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377"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653"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791"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653"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r>
      <w:tr w:rsidR="009F34F1" w:rsidTr="00573A2E">
        <w:trPr>
          <w:trHeight w:val="579"/>
        </w:trPr>
        <w:tc>
          <w:tcPr>
            <w:tcW w:w="1504"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527"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377"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653"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791"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653"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r>
      <w:tr w:rsidR="009F34F1" w:rsidTr="00573A2E">
        <w:trPr>
          <w:trHeight w:val="579"/>
        </w:trPr>
        <w:tc>
          <w:tcPr>
            <w:tcW w:w="1504"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527"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377"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653"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791"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653"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r>
      <w:tr w:rsidR="009F34F1" w:rsidTr="00573A2E">
        <w:trPr>
          <w:trHeight w:val="579"/>
        </w:trPr>
        <w:tc>
          <w:tcPr>
            <w:tcW w:w="1504"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527"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377"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653"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791"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c>
          <w:tcPr>
            <w:tcW w:w="1653" w:type="dxa"/>
            <w:tcBorders>
              <w:top w:val="single" w:sz="4" w:space="0" w:color="auto"/>
              <w:left w:val="single" w:sz="4" w:space="0" w:color="auto"/>
              <w:bottom w:val="single" w:sz="4" w:space="0" w:color="auto"/>
              <w:right w:val="single" w:sz="4" w:space="0" w:color="auto"/>
            </w:tcBorders>
          </w:tcPr>
          <w:p w:rsidR="009F34F1" w:rsidRDefault="009F34F1" w:rsidP="00573A2E">
            <w:pPr>
              <w:spacing w:line="480" w:lineRule="exact"/>
              <w:jc w:val="center"/>
              <w:rPr>
                <w:rFonts w:ascii="宋体" w:hAnsi="宋体"/>
                <w:sz w:val="24"/>
              </w:rPr>
            </w:pPr>
          </w:p>
        </w:tc>
      </w:tr>
    </w:tbl>
    <w:p w:rsidR="009F34F1" w:rsidRDefault="009F34F1" w:rsidP="009F34F1">
      <w:pPr>
        <w:spacing w:line="480" w:lineRule="exact"/>
        <w:rPr>
          <w:rFonts w:ascii="宋体" w:hAnsi="宋体"/>
          <w:sz w:val="24"/>
        </w:rPr>
      </w:pPr>
      <w:r>
        <w:rPr>
          <w:rFonts w:ascii="宋体" w:hAnsi="宋体" w:hint="eastAsia"/>
          <w:sz w:val="24"/>
        </w:rPr>
        <w:t>注：1、本表所列为投标项目所带的备品备件；</w:t>
      </w:r>
    </w:p>
    <w:p w:rsidR="009F34F1" w:rsidRDefault="009F34F1" w:rsidP="009F34F1">
      <w:pPr>
        <w:pStyle w:val="a6"/>
        <w:spacing w:line="480" w:lineRule="exact"/>
        <w:ind w:firstLineChars="200" w:firstLine="480"/>
        <w:rPr>
          <w:rFonts w:ascii="宋体" w:hAnsi="宋体"/>
          <w:sz w:val="24"/>
          <w:szCs w:val="24"/>
        </w:rPr>
      </w:pPr>
      <w:r>
        <w:rPr>
          <w:rFonts w:ascii="宋体" w:hAnsi="宋体" w:hint="eastAsia"/>
          <w:sz w:val="24"/>
          <w:szCs w:val="24"/>
        </w:rPr>
        <w:t>2、此表仅提供了表格形式，投标人应根据需要准备足够数量的表格来填写。</w:t>
      </w:r>
    </w:p>
    <w:p w:rsidR="009F34F1" w:rsidRDefault="009F34F1" w:rsidP="009F34F1">
      <w:pPr>
        <w:widowControl/>
        <w:spacing w:line="480" w:lineRule="exact"/>
        <w:jc w:val="left"/>
        <w:rPr>
          <w:rFonts w:ascii="仿宋" w:eastAsia="仿宋" w:hAnsi="仿宋"/>
          <w:b/>
          <w:sz w:val="21"/>
          <w:szCs w:val="21"/>
        </w:rPr>
      </w:pPr>
    </w:p>
    <w:p w:rsidR="009F34F1" w:rsidRDefault="009F34F1" w:rsidP="009F34F1">
      <w:pPr>
        <w:widowControl/>
        <w:spacing w:line="480" w:lineRule="exact"/>
        <w:jc w:val="left"/>
        <w:rPr>
          <w:rFonts w:ascii="仿宋" w:eastAsia="仿宋" w:hAnsi="仿宋"/>
          <w:b/>
          <w:sz w:val="21"/>
          <w:szCs w:val="21"/>
        </w:rPr>
      </w:pPr>
    </w:p>
    <w:p w:rsidR="003C4B5E" w:rsidRDefault="003C4B5E" w:rsidP="003C4B5E">
      <w:pPr>
        <w:autoSpaceDE w:val="0"/>
        <w:autoSpaceDN w:val="0"/>
        <w:adjustRightInd w:val="0"/>
        <w:spacing w:line="500" w:lineRule="exact"/>
        <w:rPr>
          <w:rFonts w:ascii="宋体" w:hAnsi="宋体"/>
          <w:sz w:val="24"/>
          <w:lang w:val="zh-CN"/>
        </w:rPr>
      </w:pPr>
      <w:r>
        <w:rPr>
          <w:rFonts w:ascii="宋体" w:hAnsi="宋体" w:hint="eastAsia"/>
          <w:sz w:val="24"/>
          <w:lang w:val="zh-CN"/>
        </w:rPr>
        <w:t>供应商全称（盖章）：</w:t>
      </w:r>
    </w:p>
    <w:p w:rsidR="003C4B5E" w:rsidRDefault="003C4B5E" w:rsidP="003C4B5E">
      <w:pPr>
        <w:autoSpaceDE w:val="0"/>
        <w:autoSpaceDN w:val="0"/>
        <w:adjustRightInd w:val="0"/>
        <w:spacing w:line="500" w:lineRule="exact"/>
        <w:rPr>
          <w:sz w:val="24"/>
        </w:rPr>
      </w:pPr>
      <w:r>
        <w:rPr>
          <w:rFonts w:hint="eastAsia"/>
          <w:sz w:val="24"/>
        </w:rPr>
        <w:t>法定代表人或</w:t>
      </w:r>
      <w:r w:rsidR="0006758D">
        <w:rPr>
          <w:rFonts w:hint="eastAsia"/>
          <w:sz w:val="24"/>
        </w:rPr>
        <w:t>其</w:t>
      </w:r>
      <w:r>
        <w:rPr>
          <w:rFonts w:ascii="宋体" w:hAnsi="宋体" w:hint="eastAsia"/>
          <w:spacing w:val="20"/>
          <w:sz w:val="24"/>
        </w:rPr>
        <w:t>授权代表</w:t>
      </w:r>
      <w:r>
        <w:rPr>
          <w:rFonts w:hint="eastAsia"/>
          <w:sz w:val="24"/>
        </w:rPr>
        <w:t>（签字或盖章）：</w:t>
      </w:r>
      <w:r>
        <w:rPr>
          <w:rFonts w:hint="eastAsia"/>
          <w:sz w:val="24"/>
        </w:rPr>
        <w:t xml:space="preserve">         </w:t>
      </w:r>
    </w:p>
    <w:p w:rsidR="003C4B5E" w:rsidRDefault="003C4B5E" w:rsidP="003C4B5E">
      <w:pPr>
        <w:autoSpaceDE w:val="0"/>
        <w:autoSpaceDN w:val="0"/>
        <w:adjustRightInd w:val="0"/>
        <w:spacing w:line="500" w:lineRule="exact"/>
        <w:rPr>
          <w:rFonts w:ascii="宋体" w:hAnsi="宋体"/>
          <w:sz w:val="24"/>
          <w:lang w:val="zh-CN"/>
        </w:rPr>
      </w:pPr>
      <w:r>
        <w:rPr>
          <w:rFonts w:ascii="宋体" w:hAnsi="宋体" w:hint="eastAsia"/>
          <w:sz w:val="24"/>
          <w:lang w:val="zh-CN"/>
        </w:rPr>
        <w:t>日   期：</w:t>
      </w:r>
    </w:p>
    <w:p w:rsidR="003C4B5E" w:rsidRDefault="003C4B5E" w:rsidP="003C4B5E">
      <w:pPr>
        <w:pStyle w:val="a0"/>
      </w:pPr>
    </w:p>
    <w:p w:rsidR="002509B8" w:rsidRDefault="002509B8">
      <w:pPr>
        <w:pStyle w:val="a0"/>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spacing w:line="440" w:lineRule="exact"/>
        <w:ind w:firstLineChars="200" w:firstLine="482"/>
        <w:rPr>
          <w:rFonts w:ascii="宋体" w:hAnsi="宋体" w:cs="宋体"/>
          <w:b/>
          <w:sz w:val="24"/>
        </w:rPr>
      </w:pPr>
    </w:p>
    <w:p w:rsidR="002509B8" w:rsidRDefault="002509B8">
      <w:pPr>
        <w:pStyle w:val="a0"/>
      </w:pPr>
    </w:p>
    <w:p w:rsidR="003C4B5E" w:rsidRDefault="003C4B5E" w:rsidP="003C4B5E">
      <w:pPr>
        <w:pStyle w:val="ad"/>
        <w:spacing w:line="480" w:lineRule="exact"/>
        <w:ind w:firstLineChars="200" w:firstLine="482"/>
        <w:jc w:val="center"/>
        <w:rPr>
          <w:rFonts w:hAnsi="宋体" w:cs="宋体"/>
          <w:b/>
          <w:sz w:val="24"/>
          <w:szCs w:val="24"/>
        </w:rPr>
      </w:pPr>
      <w:r w:rsidRPr="003C4B5E">
        <w:rPr>
          <w:rFonts w:hAnsi="宋体" w:cs="宋体" w:hint="eastAsia"/>
          <w:b/>
          <w:sz w:val="24"/>
          <w:szCs w:val="24"/>
        </w:rPr>
        <w:lastRenderedPageBreak/>
        <w:t>（7</w:t>
      </w:r>
      <w:r>
        <w:rPr>
          <w:rFonts w:hAnsi="宋体" w:cs="宋体" w:hint="eastAsia"/>
          <w:b/>
          <w:sz w:val="24"/>
          <w:szCs w:val="24"/>
        </w:rPr>
        <w:t>）技术资料、彩本（页）等</w:t>
      </w:r>
    </w:p>
    <w:p w:rsidR="003C4B5E" w:rsidRDefault="003C4B5E" w:rsidP="003C4B5E">
      <w:pPr>
        <w:pStyle w:val="ad"/>
        <w:spacing w:line="480" w:lineRule="exact"/>
        <w:ind w:firstLineChars="200" w:firstLine="482"/>
        <w:jc w:val="center"/>
        <w:rPr>
          <w:rFonts w:hAnsi="宋体" w:cs="宋体"/>
          <w:b/>
          <w:sz w:val="24"/>
          <w:szCs w:val="24"/>
        </w:rPr>
      </w:pPr>
    </w:p>
    <w:p w:rsidR="003C4B5E" w:rsidRDefault="003C4B5E" w:rsidP="003C4B5E">
      <w:pPr>
        <w:pStyle w:val="ad"/>
        <w:spacing w:line="480" w:lineRule="exact"/>
        <w:ind w:firstLineChars="200" w:firstLine="482"/>
        <w:jc w:val="center"/>
        <w:rPr>
          <w:rFonts w:hAnsi="宋体" w:cs="宋体"/>
          <w:b/>
          <w:sz w:val="24"/>
          <w:szCs w:val="24"/>
        </w:rPr>
      </w:pPr>
    </w:p>
    <w:p w:rsidR="003C4B5E" w:rsidRDefault="003C4B5E" w:rsidP="003C4B5E">
      <w:pPr>
        <w:pStyle w:val="ad"/>
        <w:spacing w:line="480" w:lineRule="exact"/>
        <w:ind w:firstLineChars="200" w:firstLine="482"/>
        <w:jc w:val="center"/>
        <w:rPr>
          <w:rFonts w:hAnsi="宋体" w:cs="宋体"/>
          <w:b/>
          <w:sz w:val="24"/>
          <w:szCs w:val="24"/>
        </w:rPr>
      </w:pPr>
    </w:p>
    <w:p w:rsidR="00956605" w:rsidRPr="00956605" w:rsidRDefault="00956605" w:rsidP="00956605">
      <w:pPr>
        <w:spacing w:line="440" w:lineRule="exact"/>
        <w:ind w:firstLineChars="200" w:firstLine="482"/>
        <w:jc w:val="center"/>
        <w:rPr>
          <w:rFonts w:ascii="宋体" w:hAnsi="宋体" w:cs="宋体"/>
          <w:b/>
          <w:bCs/>
          <w:sz w:val="24"/>
        </w:rPr>
      </w:pPr>
      <w:r w:rsidRPr="00273B8A">
        <w:rPr>
          <w:rFonts w:ascii="宋体" w:hAnsi="宋体" w:cs="宋体" w:hint="eastAsia"/>
          <w:b/>
          <w:bCs/>
          <w:sz w:val="24"/>
        </w:rPr>
        <w:t>（8）</w:t>
      </w:r>
      <w:r w:rsidRPr="00273B8A">
        <w:rPr>
          <w:rFonts w:ascii="宋体" w:hAnsi="宋体" w:hint="eastAsia"/>
          <w:b/>
          <w:sz w:val="24"/>
        </w:rPr>
        <w:t>认证证书、检测报告；</w:t>
      </w:r>
      <w:r w:rsidRPr="00273B8A">
        <w:rPr>
          <w:rFonts w:ascii="宋体" w:hAnsi="宋体"/>
          <w:b/>
          <w:sz w:val="24"/>
        </w:rPr>
        <w:t>生产厂家授权、承诺、证明、背书</w:t>
      </w:r>
      <w:r w:rsidRPr="00273B8A">
        <w:rPr>
          <w:rFonts w:ascii="宋体" w:hAnsi="宋体" w:hint="eastAsia"/>
          <w:b/>
          <w:sz w:val="24"/>
        </w:rPr>
        <w:t>材料</w:t>
      </w:r>
    </w:p>
    <w:p w:rsidR="003C4B5E" w:rsidRDefault="003C4B5E" w:rsidP="003C4B5E">
      <w:pPr>
        <w:pStyle w:val="ad"/>
        <w:spacing w:line="480" w:lineRule="exact"/>
        <w:ind w:firstLineChars="200" w:firstLine="482"/>
        <w:jc w:val="center"/>
        <w:rPr>
          <w:rFonts w:hAnsi="宋体" w:cs="宋体"/>
          <w:b/>
          <w:sz w:val="24"/>
          <w:szCs w:val="24"/>
        </w:rPr>
      </w:pPr>
    </w:p>
    <w:p w:rsidR="00956605" w:rsidRPr="00273B8A" w:rsidRDefault="00273B8A" w:rsidP="00273B8A">
      <w:pPr>
        <w:pStyle w:val="ad"/>
        <w:spacing w:line="480" w:lineRule="exact"/>
        <w:ind w:firstLineChars="200" w:firstLine="480"/>
        <w:jc w:val="center"/>
        <w:rPr>
          <w:rFonts w:hAnsi="宋体" w:cs="宋体"/>
          <w:sz w:val="24"/>
          <w:szCs w:val="24"/>
        </w:rPr>
      </w:pPr>
      <w:r w:rsidRPr="00273B8A">
        <w:rPr>
          <w:rFonts w:hAnsi="宋体" w:cs="宋体" w:hint="eastAsia"/>
          <w:sz w:val="24"/>
          <w:szCs w:val="24"/>
        </w:rPr>
        <w:t>如有</w:t>
      </w:r>
    </w:p>
    <w:p w:rsidR="00956605" w:rsidRDefault="00956605" w:rsidP="003C4B5E">
      <w:pPr>
        <w:pStyle w:val="ad"/>
        <w:spacing w:line="480" w:lineRule="exact"/>
        <w:ind w:firstLineChars="200" w:firstLine="482"/>
        <w:jc w:val="center"/>
        <w:rPr>
          <w:rFonts w:hAnsi="宋体" w:cs="宋体"/>
          <w:b/>
          <w:sz w:val="24"/>
          <w:szCs w:val="24"/>
        </w:rPr>
      </w:pPr>
    </w:p>
    <w:p w:rsidR="00273B8A" w:rsidRPr="00956605" w:rsidRDefault="00273B8A" w:rsidP="003C4B5E">
      <w:pPr>
        <w:pStyle w:val="ad"/>
        <w:spacing w:line="480" w:lineRule="exact"/>
        <w:ind w:firstLineChars="200" w:firstLine="482"/>
        <w:jc w:val="center"/>
        <w:rPr>
          <w:rFonts w:hAnsi="宋体" w:cs="宋体"/>
          <w:b/>
          <w:sz w:val="24"/>
          <w:szCs w:val="24"/>
        </w:rPr>
      </w:pPr>
    </w:p>
    <w:p w:rsidR="003C4B5E" w:rsidRPr="003C4B5E" w:rsidRDefault="003C4B5E" w:rsidP="003C4B5E">
      <w:pPr>
        <w:snapToGrid w:val="0"/>
        <w:spacing w:line="420" w:lineRule="exact"/>
        <w:ind w:firstLineChars="196" w:firstLine="472"/>
        <w:jc w:val="center"/>
        <w:rPr>
          <w:rFonts w:ascii="宋体" w:hAnsi="宋体" w:cs="宋体"/>
          <w:b/>
          <w:sz w:val="24"/>
        </w:rPr>
      </w:pPr>
      <w:r w:rsidRPr="003C4B5E">
        <w:rPr>
          <w:rFonts w:ascii="宋体" w:hAnsi="宋体" w:cs="宋体" w:hint="eastAsia"/>
          <w:b/>
          <w:sz w:val="24"/>
        </w:rPr>
        <w:t>（</w:t>
      </w:r>
      <w:r w:rsidR="000270B6">
        <w:rPr>
          <w:rFonts w:ascii="宋体" w:hAnsi="宋体" w:cs="宋体" w:hint="eastAsia"/>
          <w:b/>
          <w:sz w:val="24"/>
        </w:rPr>
        <w:t>9</w:t>
      </w:r>
      <w:r w:rsidRPr="003C4B5E">
        <w:rPr>
          <w:rFonts w:ascii="宋体" w:hAnsi="宋体" w:cs="宋体" w:hint="eastAsia"/>
          <w:b/>
          <w:sz w:val="24"/>
        </w:rPr>
        <w:t>）供应商需要说明的其他文件和说明</w:t>
      </w:r>
    </w:p>
    <w:p w:rsidR="002509B8" w:rsidRPr="003C4B5E" w:rsidRDefault="002509B8"/>
    <w:p w:rsidR="002509B8" w:rsidRDefault="002509B8">
      <w:pPr>
        <w:pStyle w:val="a0"/>
      </w:pPr>
    </w:p>
    <w:p w:rsidR="002509B8" w:rsidRDefault="002509B8"/>
    <w:p w:rsidR="002509B8" w:rsidRDefault="002509B8">
      <w:pPr>
        <w:pStyle w:val="a0"/>
      </w:pPr>
    </w:p>
    <w:p w:rsidR="002509B8" w:rsidRDefault="002509B8"/>
    <w:p w:rsidR="002509B8" w:rsidRDefault="002509B8">
      <w:pPr>
        <w:pStyle w:val="a0"/>
      </w:pPr>
    </w:p>
    <w:p w:rsidR="002509B8" w:rsidRDefault="002509B8"/>
    <w:p w:rsidR="002509B8" w:rsidRDefault="002509B8">
      <w:pPr>
        <w:pStyle w:val="a0"/>
      </w:pPr>
    </w:p>
    <w:p w:rsidR="002509B8" w:rsidRDefault="002509B8"/>
    <w:p w:rsidR="003C4B5E" w:rsidRDefault="003C4B5E" w:rsidP="003C4B5E">
      <w:pPr>
        <w:pStyle w:val="a0"/>
      </w:pPr>
    </w:p>
    <w:p w:rsidR="003C4B5E" w:rsidRDefault="003C4B5E" w:rsidP="003C4B5E"/>
    <w:p w:rsidR="003C4B5E" w:rsidRDefault="003C4B5E" w:rsidP="003C4B5E">
      <w:pPr>
        <w:pStyle w:val="a0"/>
      </w:pPr>
    </w:p>
    <w:p w:rsidR="003C4B5E" w:rsidRDefault="003C4B5E" w:rsidP="003C4B5E"/>
    <w:p w:rsidR="003C4B5E" w:rsidRDefault="003C4B5E" w:rsidP="003C4B5E">
      <w:pPr>
        <w:pStyle w:val="a0"/>
      </w:pPr>
    </w:p>
    <w:p w:rsidR="003C4B5E" w:rsidRDefault="003C4B5E" w:rsidP="003C4B5E"/>
    <w:p w:rsidR="003C4B5E" w:rsidRDefault="003C4B5E" w:rsidP="003C4B5E">
      <w:pPr>
        <w:pStyle w:val="a0"/>
      </w:pPr>
    </w:p>
    <w:p w:rsidR="003C4B5E" w:rsidRDefault="003C4B5E" w:rsidP="003C4B5E"/>
    <w:p w:rsidR="003C4B5E" w:rsidRDefault="003C4B5E" w:rsidP="003C4B5E">
      <w:pPr>
        <w:pStyle w:val="a0"/>
      </w:pPr>
    </w:p>
    <w:p w:rsidR="003C4B5E" w:rsidRDefault="003C4B5E" w:rsidP="003C4B5E"/>
    <w:p w:rsidR="003C4B5E" w:rsidRDefault="003C4B5E" w:rsidP="00956605">
      <w:pPr>
        <w:spacing w:line="440" w:lineRule="exact"/>
        <w:rPr>
          <w:rFonts w:ascii="宋体" w:hAnsi="宋体" w:cs="宋体"/>
          <w:b/>
          <w:sz w:val="24"/>
        </w:rPr>
      </w:pPr>
    </w:p>
    <w:p w:rsidR="00273B8A" w:rsidRDefault="00273B8A">
      <w:pPr>
        <w:spacing w:line="440" w:lineRule="exact"/>
        <w:ind w:firstLineChars="200" w:firstLine="482"/>
        <w:rPr>
          <w:rFonts w:ascii="宋体" w:hAnsi="宋体" w:cs="宋体"/>
          <w:b/>
          <w:sz w:val="24"/>
        </w:rPr>
      </w:pPr>
    </w:p>
    <w:p w:rsidR="002509B8" w:rsidRDefault="003677F3">
      <w:pPr>
        <w:spacing w:line="440" w:lineRule="exact"/>
        <w:ind w:firstLineChars="200" w:firstLine="482"/>
        <w:rPr>
          <w:rFonts w:ascii="宋体" w:hAnsi="宋体" w:cs="宋体"/>
          <w:b/>
          <w:sz w:val="24"/>
        </w:rPr>
      </w:pPr>
      <w:r>
        <w:rPr>
          <w:rFonts w:ascii="宋体" w:hAnsi="宋体" w:cs="宋体" w:hint="eastAsia"/>
          <w:b/>
          <w:sz w:val="24"/>
        </w:rPr>
        <w:lastRenderedPageBreak/>
        <w:t>3.商务、资信文件</w:t>
      </w:r>
      <w:r w:rsidR="003C4B5E">
        <w:rPr>
          <w:rFonts w:ascii="宋体" w:hAnsi="宋体" w:cs="宋体" w:hint="eastAsia"/>
          <w:b/>
          <w:sz w:val="24"/>
        </w:rPr>
        <w:t>目录</w:t>
      </w:r>
    </w:p>
    <w:p w:rsidR="00F442BA" w:rsidRPr="00EE2AB8" w:rsidRDefault="00F442BA" w:rsidP="00F442BA">
      <w:pPr>
        <w:spacing w:line="440" w:lineRule="exact"/>
        <w:ind w:firstLineChars="200" w:firstLine="480"/>
        <w:rPr>
          <w:rFonts w:ascii="宋体" w:hAnsi="宋体" w:cs="宋体"/>
          <w:bCs/>
          <w:sz w:val="24"/>
        </w:rPr>
      </w:pPr>
      <w:r w:rsidRPr="00EE2AB8">
        <w:rPr>
          <w:rFonts w:ascii="宋体" w:hAnsi="宋体" w:cs="宋体" w:hint="eastAsia"/>
          <w:bCs/>
          <w:sz w:val="24"/>
        </w:rPr>
        <w:t>（1）投标人情况简介；</w:t>
      </w:r>
    </w:p>
    <w:p w:rsidR="00F442BA" w:rsidRDefault="00F442BA" w:rsidP="00F442BA">
      <w:pPr>
        <w:spacing w:line="440" w:lineRule="exact"/>
        <w:ind w:firstLineChars="200" w:firstLine="480"/>
        <w:rPr>
          <w:rFonts w:ascii="宋体" w:hAnsi="宋体" w:cs="宋体"/>
          <w:bCs/>
          <w:sz w:val="24"/>
        </w:rPr>
      </w:pPr>
      <w:r w:rsidRPr="00EE2AB8">
        <w:rPr>
          <w:rFonts w:ascii="宋体" w:hAnsi="宋体" w:cs="宋体" w:hint="eastAsia"/>
          <w:bCs/>
          <w:sz w:val="24"/>
        </w:rPr>
        <w:t>（2）</w:t>
      </w:r>
      <w:r>
        <w:rPr>
          <w:rFonts w:ascii="宋体" w:hAnsi="宋体" w:cs="宋体" w:hint="eastAsia"/>
          <w:bCs/>
          <w:sz w:val="24"/>
        </w:rPr>
        <w:t>投标声明书；</w:t>
      </w:r>
    </w:p>
    <w:p w:rsidR="00F442BA" w:rsidRPr="00EE2AB8" w:rsidRDefault="00F442BA" w:rsidP="00F442BA">
      <w:pPr>
        <w:snapToGrid w:val="0"/>
        <w:spacing w:line="420" w:lineRule="exact"/>
        <w:ind w:firstLineChars="196" w:firstLine="470"/>
        <w:jc w:val="left"/>
        <w:rPr>
          <w:rFonts w:ascii="宋体" w:hAnsi="宋体" w:cs="宋体"/>
          <w:bCs/>
          <w:sz w:val="24"/>
        </w:rPr>
      </w:pPr>
      <w:r>
        <w:rPr>
          <w:rFonts w:ascii="宋体" w:hAnsi="宋体" w:cs="宋体" w:hint="eastAsia"/>
          <w:bCs/>
          <w:sz w:val="24"/>
        </w:rPr>
        <w:t>（3）售后</w:t>
      </w:r>
      <w:r w:rsidRPr="00EE2AB8">
        <w:rPr>
          <w:rFonts w:ascii="宋体" w:hAnsi="宋体" w:cs="宋体" w:hint="eastAsia"/>
          <w:bCs/>
          <w:sz w:val="24"/>
        </w:rPr>
        <w:t>服</w:t>
      </w:r>
      <w:r>
        <w:rPr>
          <w:rFonts w:ascii="宋体" w:hAnsi="宋体" w:cs="宋体" w:hint="eastAsia"/>
          <w:bCs/>
          <w:sz w:val="24"/>
        </w:rPr>
        <w:t>务</w:t>
      </w:r>
      <w:r w:rsidRPr="00EE2AB8">
        <w:rPr>
          <w:rFonts w:ascii="宋体" w:hAnsi="宋体" w:cs="宋体" w:hint="eastAsia"/>
          <w:bCs/>
          <w:sz w:val="24"/>
        </w:rPr>
        <w:t>承诺（质保期内售后服务的承诺，质保期外售后服务的承诺说明。其中必须包括故障响应时间、到达现场时间、处理故障方式及时间</w:t>
      </w:r>
      <w:r>
        <w:rPr>
          <w:rFonts w:ascii="宋体" w:hAnsi="宋体" w:cs="宋体" w:hint="eastAsia"/>
          <w:bCs/>
          <w:sz w:val="24"/>
        </w:rPr>
        <w:t>、培训计划</w:t>
      </w:r>
      <w:r w:rsidRPr="00EE2AB8">
        <w:rPr>
          <w:rFonts w:ascii="宋体" w:hAnsi="宋体" w:cs="宋体" w:hint="eastAsia"/>
          <w:bCs/>
          <w:sz w:val="24"/>
        </w:rPr>
        <w:t>等。投标人在投标文件中说明质保期内提供的服务计划，质保期外服务计划与收费标准）；</w:t>
      </w:r>
    </w:p>
    <w:p w:rsidR="00F442BA" w:rsidRDefault="00F442BA" w:rsidP="00F442BA">
      <w:pPr>
        <w:spacing w:line="440" w:lineRule="exact"/>
        <w:ind w:firstLineChars="200" w:firstLine="480"/>
        <w:rPr>
          <w:rFonts w:ascii="宋体" w:hAnsi="宋体" w:cs="宋体"/>
          <w:bCs/>
          <w:sz w:val="24"/>
        </w:rPr>
      </w:pPr>
      <w:r>
        <w:rPr>
          <w:rFonts w:ascii="宋体" w:hAnsi="宋体" w:cs="宋体" w:hint="eastAsia"/>
          <w:bCs/>
          <w:sz w:val="24"/>
        </w:rPr>
        <w:t>（4）本地化服务；</w:t>
      </w:r>
    </w:p>
    <w:p w:rsidR="000270B6" w:rsidRDefault="00F442BA" w:rsidP="00F442BA">
      <w:pPr>
        <w:spacing w:line="440" w:lineRule="exact"/>
        <w:ind w:firstLineChars="200" w:firstLine="480"/>
        <w:rPr>
          <w:rFonts w:ascii="宋体" w:hAnsi="宋体" w:cs="宋体"/>
          <w:bCs/>
          <w:sz w:val="24"/>
        </w:rPr>
      </w:pPr>
      <w:r>
        <w:rPr>
          <w:rFonts w:ascii="宋体" w:hAnsi="宋体" w:cs="宋体" w:hint="eastAsia"/>
          <w:bCs/>
          <w:sz w:val="24"/>
        </w:rPr>
        <w:t>（5）</w:t>
      </w:r>
      <w:r w:rsidR="000270B6">
        <w:rPr>
          <w:rFonts w:ascii="宋体" w:hAnsi="宋体" w:cs="宋体" w:hint="eastAsia"/>
          <w:bCs/>
          <w:sz w:val="24"/>
        </w:rPr>
        <w:t>合理化建议；</w:t>
      </w:r>
    </w:p>
    <w:p w:rsidR="00F442BA" w:rsidRDefault="000270B6" w:rsidP="00F442BA">
      <w:pPr>
        <w:spacing w:line="440" w:lineRule="exact"/>
        <w:ind w:firstLineChars="200" w:firstLine="480"/>
        <w:rPr>
          <w:rFonts w:ascii="宋体" w:hAnsi="宋体" w:cs="宋体"/>
          <w:bCs/>
          <w:sz w:val="24"/>
        </w:rPr>
      </w:pPr>
      <w:r>
        <w:rPr>
          <w:rFonts w:ascii="宋体" w:hAnsi="宋体" w:cs="宋体" w:hint="eastAsia"/>
          <w:bCs/>
          <w:sz w:val="24"/>
        </w:rPr>
        <w:t>（6）</w:t>
      </w:r>
      <w:r w:rsidR="00F442BA">
        <w:rPr>
          <w:rFonts w:ascii="宋体" w:hAnsi="宋体" w:cs="宋体" w:hint="eastAsia"/>
          <w:bCs/>
          <w:sz w:val="24"/>
        </w:rPr>
        <w:t>商务响应表；</w:t>
      </w:r>
    </w:p>
    <w:p w:rsidR="00F442BA" w:rsidRDefault="00F442BA" w:rsidP="00F442BA">
      <w:pPr>
        <w:spacing w:line="440" w:lineRule="exact"/>
        <w:ind w:firstLineChars="200" w:firstLine="480"/>
        <w:rPr>
          <w:rFonts w:ascii="宋体" w:hAnsi="宋体" w:cs="宋体"/>
          <w:bCs/>
          <w:sz w:val="24"/>
        </w:rPr>
      </w:pPr>
      <w:r>
        <w:rPr>
          <w:rFonts w:ascii="宋体" w:hAnsi="宋体" w:cs="宋体" w:hint="eastAsia"/>
          <w:bCs/>
          <w:sz w:val="24"/>
        </w:rPr>
        <w:t>（</w:t>
      </w:r>
      <w:r w:rsidR="000270B6">
        <w:rPr>
          <w:rFonts w:ascii="宋体" w:hAnsi="宋体" w:cs="宋体" w:hint="eastAsia"/>
          <w:bCs/>
          <w:sz w:val="24"/>
        </w:rPr>
        <w:t>7</w:t>
      </w:r>
      <w:r>
        <w:rPr>
          <w:rFonts w:ascii="宋体" w:hAnsi="宋体" w:cs="宋体" w:hint="eastAsia"/>
          <w:bCs/>
          <w:sz w:val="24"/>
        </w:rPr>
        <w:t>）企业业绩；</w:t>
      </w:r>
    </w:p>
    <w:p w:rsidR="00F442BA" w:rsidRPr="00EE2AB8" w:rsidRDefault="00F442BA" w:rsidP="00956605">
      <w:pPr>
        <w:spacing w:line="440" w:lineRule="exact"/>
        <w:ind w:firstLineChars="200" w:firstLine="480"/>
        <w:rPr>
          <w:rFonts w:ascii="宋体" w:hAnsi="宋体" w:cs="宋体"/>
          <w:bCs/>
          <w:sz w:val="24"/>
        </w:rPr>
      </w:pPr>
      <w:r>
        <w:rPr>
          <w:rFonts w:ascii="宋体" w:hAnsi="宋体" w:cs="宋体" w:hint="eastAsia"/>
          <w:bCs/>
          <w:sz w:val="24"/>
        </w:rPr>
        <w:t>（</w:t>
      </w:r>
      <w:r w:rsidR="000270B6">
        <w:rPr>
          <w:rFonts w:ascii="宋体" w:hAnsi="宋体" w:cs="宋体" w:hint="eastAsia"/>
          <w:bCs/>
          <w:sz w:val="24"/>
        </w:rPr>
        <w:t>8</w:t>
      </w:r>
      <w:r>
        <w:rPr>
          <w:rFonts w:ascii="宋体" w:hAnsi="宋体" w:cs="宋体" w:hint="eastAsia"/>
          <w:bCs/>
          <w:sz w:val="24"/>
        </w:rPr>
        <w:t>）企业信誉及荣誉（如有）；</w:t>
      </w:r>
    </w:p>
    <w:p w:rsidR="00F442BA" w:rsidRDefault="00F442BA" w:rsidP="00F442BA">
      <w:pPr>
        <w:spacing w:line="440" w:lineRule="exact"/>
        <w:ind w:firstLineChars="200" w:firstLine="480"/>
        <w:rPr>
          <w:rFonts w:ascii="宋体" w:hAnsi="宋体" w:cs="宋体"/>
          <w:sz w:val="24"/>
        </w:rPr>
      </w:pPr>
      <w:r>
        <w:rPr>
          <w:rFonts w:ascii="宋体" w:hAnsi="宋体" w:cs="宋体" w:hint="eastAsia"/>
          <w:bCs/>
          <w:sz w:val="24"/>
        </w:rPr>
        <w:t>（</w:t>
      </w:r>
      <w:r w:rsidR="000270B6">
        <w:rPr>
          <w:rFonts w:ascii="宋体" w:hAnsi="宋体" w:cs="宋体" w:hint="eastAsia"/>
          <w:bCs/>
          <w:sz w:val="24"/>
        </w:rPr>
        <w:t>9</w:t>
      </w:r>
      <w:r>
        <w:rPr>
          <w:rFonts w:ascii="宋体" w:hAnsi="宋体" w:cs="宋体" w:hint="eastAsia"/>
          <w:bCs/>
          <w:sz w:val="24"/>
        </w:rPr>
        <w:t>）</w:t>
      </w:r>
      <w:r>
        <w:rPr>
          <w:rFonts w:ascii="宋体" w:hAnsi="宋体" w:cs="宋体" w:hint="eastAsia"/>
          <w:sz w:val="24"/>
        </w:rPr>
        <w:t>供应商需要说明的其他文件和说明（格式自拟）</w:t>
      </w:r>
      <w:r>
        <w:rPr>
          <w:rFonts w:ascii="宋体" w:hAnsi="宋体" w:cs="宋体" w:hint="eastAsia"/>
          <w:bCs/>
          <w:sz w:val="24"/>
        </w:rPr>
        <w:t>。</w:t>
      </w:r>
    </w:p>
    <w:p w:rsidR="002509B8" w:rsidRPr="00F442BA" w:rsidRDefault="002509B8">
      <w:pPr>
        <w:pStyle w:val="a0"/>
      </w:pPr>
    </w:p>
    <w:p w:rsidR="002509B8" w:rsidRDefault="002509B8"/>
    <w:p w:rsidR="002509B8" w:rsidRDefault="002509B8">
      <w:pPr>
        <w:pStyle w:val="a0"/>
      </w:pPr>
    </w:p>
    <w:p w:rsidR="002509B8" w:rsidRDefault="002509B8"/>
    <w:p w:rsidR="003C4B5E" w:rsidRDefault="003C4B5E" w:rsidP="003C4B5E">
      <w:pPr>
        <w:pStyle w:val="a0"/>
      </w:pPr>
    </w:p>
    <w:p w:rsidR="003C4B5E" w:rsidRDefault="003C4B5E" w:rsidP="003C4B5E"/>
    <w:p w:rsidR="003C4B5E" w:rsidRDefault="003C4B5E" w:rsidP="003C4B5E">
      <w:pPr>
        <w:pStyle w:val="a0"/>
      </w:pPr>
    </w:p>
    <w:p w:rsidR="003C4B5E" w:rsidRDefault="003C4B5E" w:rsidP="003C4B5E"/>
    <w:p w:rsidR="003C4B5E" w:rsidRDefault="003C4B5E" w:rsidP="003C4B5E">
      <w:pPr>
        <w:pStyle w:val="a0"/>
      </w:pPr>
    </w:p>
    <w:p w:rsidR="003C4B5E" w:rsidRDefault="003C4B5E" w:rsidP="003C4B5E"/>
    <w:p w:rsidR="003C4B5E" w:rsidRDefault="003C4B5E" w:rsidP="003C4B5E">
      <w:pPr>
        <w:pStyle w:val="a0"/>
      </w:pPr>
    </w:p>
    <w:p w:rsidR="003C4B5E" w:rsidRDefault="003C4B5E" w:rsidP="003C4B5E"/>
    <w:p w:rsidR="003C4B5E" w:rsidRDefault="003C4B5E" w:rsidP="003C4B5E">
      <w:pPr>
        <w:pStyle w:val="a0"/>
      </w:pPr>
    </w:p>
    <w:p w:rsidR="003C4B5E" w:rsidRDefault="003C4B5E" w:rsidP="003C4B5E"/>
    <w:p w:rsidR="003C4B5E" w:rsidRPr="003C4B5E" w:rsidRDefault="003C4B5E" w:rsidP="003C4B5E">
      <w:pPr>
        <w:pStyle w:val="a0"/>
      </w:pPr>
    </w:p>
    <w:p w:rsidR="002509B8" w:rsidRDefault="002509B8">
      <w:pPr>
        <w:pStyle w:val="a0"/>
      </w:pPr>
    </w:p>
    <w:p w:rsidR="00956605" w:rsidRDefault="00956605" w:rsidP="00956605"/>
    <w:p w:rsidR="00956605" w:rsidRPr="00956605" w:rsidRDefault="00956605" w:rsidP="00956605">
      <w:pPr>
        <w:pStyle w:val="a0"/>
      </w:pPr>
    </w:p>
    <w:p w:rsidR="002509B8" w:rsidRDefault="002509B8"/>
    <w:p w:rsidR="002509B8" w:rsidRDefault="002509B8">
      <w:pPr>
        <w:pStyle w:val="a0"/>
      </w:pPr>
    </w:p>
    <w:p w:rsidR="003C4B5E" w:rsidRDefault="003C4B5E" w:rsidP="003C4B5E">
      <w:pPr>
        <w:spacing w:line="500" w:lineRule="exact"/>
        <w:jc w:val="center"/>
        <w:rPr>
          <w:rFonts w:ascii="宋体" w:hAnsi="宋体"/>
          <w:b/>
          <w:bCs/>
          <w:sz w:val="30"/>
        </w:rPr>
      </w:pPr>
      <w:r>
        <w:rPr>
          <w:rFonts w:ascii="宋体" w:hAnsi="宋体" w:cs="宋体" w:hint="eastAsia"/>
          <w:b/>
          <w:bCs/>
          <w:sz w:val="24"/>
        </w:rPr>
        <w:t>（1）投标人情况简介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181"/>
        <w:gridCol w:w="997"/>
        <w:gridCol w:w="1125"/>
        <w:gridCol w:w="1142"/>
        <w:gridCol w:w="76"/>
        <w:gridCol w:w="916"/>
        <w:gridCol w:w="806"/>
        <w:gridCol w:w="212"/>
        <w:gridCol w:w="1070"/>
      </w:tblGrid>
      <w:tr w:rsidR="003C4B5E" w:rsidTr="00573A2E">
        <w:trPr>
          <w:cantSplit/>
          <w:trHeight w:val="687"/>
        </w:trPr>
        <w:tc>
          <w:tcPr>
            <w:tcW w:w="5000" w:type="pct"/>
            <w:gridSpan w:val="10"/>
            <w:vAlign w:val="center"/>
          </w:tcPr>
          <w:p w:rsidR="003C4B5E" w:rsidRDefault="003C4B5E" w:rsidP="00573A2E">
            <w:pPr>
              <w:spacing w:line="480" w:lineRule="exact"/>
              <w:jc w:val="center"/>
              <w:rPr>
                <w:rFonts w:ascii="宋体" w:hAnsi="宋体"/>
                <w:sz w:val="24"/>
              </w:rPr>
            </w:pPr>
            <w:r>
              <w:rPr>
                <w:rFonts w:ascii="宋体" w:hAnsi="宋体" w:hint="eastAsia"/>
                <w:sz w:val="24"/>
              </w:rPr>
              <w:t>企业情况</w:t>
            </w:r>
          </w:p>
        </w:tc>
      </w:tr>
      <w:tr w:rsidR="003C4B5E" w:rsidTr="00573A2E">
        <w:trPr>
          <w:cantSplit/>
          <w:trHeight w:val="687"/>
        </w:trPr>
        <w:tc>
          <w:tcPr>
            <w:tcW w:w="948" w:type="pct"/>
            <w:vAlign w:val="center"/>
          </w:tcPr>
          <w:p w:rsidR="003C4B5E" w:rsidRDefault="003C4B5E" w:rsidP="00573A2E">
            <w:pPr>
              <w:spacing w:line="480" w:lineRule="exact"/>
              <w:jc w:val="center"/>
              <w:rPr>
                <w:rFonts w:ascii="宋体" w:hAnsi="宋体"/>
                <w:sz w:val="24"/>
              </w:rPr>
            </w:pPr>
            <w:r>
              <w:rPr>
                <w:rFonts w:ascii="宋体" w:hAnsi="宋体" w:hint="eastAsia"/>
                <w:sz w:val="24"/>
              </w:rPr>
              <w:t>单位名称</w:t>
            </w:r>
          </w:p>
        </w:tc>
        <w:tc>
          <w:tcPr>
            <w:tcW w:w="4052" w:type="pct"/>
            <w:gridSpan w:val="9"/>
            <w:vAlign w:val="center"/>
          </w:tcPr>
          <w:p w:rsidR="003C4B5E" w:rsidRDefault="003C4B5E" w:rsidP="00573A2E">
            <w:pPr>
              <w:spacing w:line="480" w:lineRule="exact"/>
              <w:jc w:val="center"/>
              <w:rPr>
                <w:rFonts w:ascii="宋体" w:hAnsi="宋体"/>
                <w:sz w:val="24"/>
              </w:rPr>
            </w:pPr>
          </w:p>
        </w:tc>
      </w:tr>
      <w:tr w:rsidR="003C4B5E" w:rsidTr="00573A2E">
        <w:trPr>
          <w:cantSplit/>
          <w:trHeight w:val="687"/>
        </w:trPr>
        <w:tc>
          <w:tcPr>
            <w:tcW w:w="948" w:type="pct"/>
            <w:vAlign w:val="center"/>
          </w:tcPr>
          <w:p w:rsidR="003C4B5E" w:rsidRDefault="003C4B5E" w:rsidP="00573A2E">
            <w:pPr>
              <w:spacing w:line="480" w:lineRule="exact"/>
              <w:jc w:val="center"/>
              <w:rPr>
                <w:rFonts w:ascii="宋体" w:hAnsi="宋体"/>
                <w:sz w:val="24"/>
              </w:rPr>
            </w:pPr>
            <w:r>
              <w:rPr>
                <w:rFonts w:ascii="宋体" w:hAnsi="宋体" w:hint="eastAsia"/>
                <w:sz w:val="24"/>
              </w:rPr>
              <w:t>地  址</w:t>
            </w:r>
          </w:p>
        </w:tc>
        <w:tc>
          <w:tcPr>
            <w:tcW w:w="2435" w:type="pct"/>
            <w:gridSpan w:val="5"/>
            <w:vAlign w:val="center"/>
          </w:tcPr>
          <w:p w:rsidR="003C4B5E" w:rsidRDefault="003C4B5E" w:rsidP="00573A2E">
            <w:pPr>
              <w:spacing w:line="480" w:lineRule="exact"/>
              <w:jc w:val="center"/>
              <w:rPr>
                <w:rFonts w:ascii="宋体" w:hAnsi="宋体"/>
                <w:sz w:val="24"/>
              </w:rPr>
            </w:pPr>
          </w:p>
        </w:tc>
        <w:tc>
          <w:tcPr>
            <w:tcW w:w="927" w:type="pct"/>
            <w:gridSpan w:val="2"/>
            <w:vAlign w:val="center"/>
          </w:tcPr>
          <w:p w:rsidR="003C4B5E" w:rsidRDefault="003C4B5E" w:rsidP="00573A2E">
            <w:pPr>
              <w:spacing w:line="480" w:lineRule="exact"/>
              <w:jc w:val="center"/>
              <w:rPr>
                <w:rFonts w:ascii="宋体" w:hAnsi="宋体"/>
                <w:sz w:val="24"/>
              </w:rPr>
            </w:pPr>
            <w:r>
              <w:rPr>
                <w:rFonts w:ascii="宋体" w:hAnsi="宋体" w:hint="eastAsia"/>
                <w:sz w:val="24"/>
              </w:rPr>
              <w:t>法定代表人</w:t>
            </w:r>
          </w:p>
        </w:tc>
        <w:tc>
          <w:tcPr>
            <w:tcW w:w="691" w:type="pct"/>
            <w:gridSpan w:val="2"/>
            <w:vAlign w:val="center"/>
          </w:tcPr>
          <w:p w:rsidR="003C4B5E" w:rsidRDefault="003C4B5E" w:rsidP="00573A2E">
            <w:pPr>
              <w:spacing w:line="480" w:lineRule="exact"/>
              <w:jc w:val="center"/>
              <w:rPr>
                <w:rFonts w:ascii="宋体" w:hAnsi="宋体"/>
                <w:sz w:val="24"/>
              </w:rPr>
            </w:pPr>
          </w:p>
        </w:tc>
      </w:tr>
      <w:tr w:rsidR="003C4B5E" w:rsidTr="00573A2E">
        <w:trPr>
          <w:cantSplit/>
          <w:trHeight w:val="687"/>
        </w:trPr>
        <w:tc>
          <w:tcPr>
            <w:tcW w:w="948" w:type="pct"/>
            <w:vAlign w:val="center"/>
          </w:tcPr>
          <w:p w:rsidR="003C4B5E" w:rsidRDefault="003C4B5E" w:rsidP="00573A2E">
            <w:pPr>
              <w:spacing w:line="480" w:lineRule="exact"/>
              <w:jc w:val="center"/>
              <w:rPr>
                <w:rFonts w:ascii="宋体" w:hAnsi="宋体"/>
                <w:sz w:val="24"/>
              </w:rPr>
            </w:pPr>
            <w:r>
              <w:rPr>
                <w:rFonts w:ascii="宋体" w:hAnsi="宋体" w:hint="eastAsia"/>
                <w:sz w:val="24"/>
              </w:rPr>
              <w:t>成立时间</w:t>
            </w:r>
          </w:p>
        </w:tc>
        <w:tc>
          <w:tcPr>
            <w:tcW w:w="2435" w:type="pct"/>
            <w:gridSpan w:val="5"/>
            <w:vAlign w:val="center"/>
          </w:tcPr>
          <w:p w:rsidR="003C4B5E" w:rsidRDefault="003C4B5E" w:rsidP="00573A2E">
            <w:pPr>
              <w:spacing w:line="480" w:lineRule="exact"/>
              <w:jc w:val="center"/>
              <w:rPr>
                <w:rFonts w:ascii="宋体" w:hAnsi="宋体"/>
                <w:sz w:val="24"/>
              </w:rPr>
            </w:pPr>
          </w:p>
        </w:tc>
        <w:tc>
          <w:tcPr>
            <w:tcW w:w="927" w:type="pct"/>
            <w:gridSpan w:val="2"/>
            <w:vAlign w:val="center"/>
          </w:tcPr>
          <w:p w:rsidR="003C4B5E" w:rsidRDefault="003C4B5E" w:rsidP="00573A2E">
            <w:pPr>
              <w:spacing w:line="480" w:lineRule="exact"/>
              <w:jc w:val="center"/>
              <w:rPr>
                <w:rFonts w:ascii="宋体" w:hAnsi="宋体"/>
                <w:sz w:val="24"/>
              </w:rPr>
            </w:pPr>
            <w:r>
              <w:rPr>
                <w:rFonts w:ascii="宋体" w:hAnsi="宋体" w:hint="eastAsia"/>
                <w:sz w:val="24"/>
              </w:rPr>
              <w:t>注册资本</w:t>
            </w:r>
          </w:p>
        </w:tc>
        <w:tc>
          <w:tcPr>
            <w:tcW w:w="691" w:type="pct"/>
            <w:gridSpan w:val="2"/>
            <w:vAlign w:val="center"/>
          </w:tcPr>
          <w:p w:rsidR="003C4B5E" w:rsidRDefault="003C4B5E" w:rsidP="00573A2E">
            <w:pPr>
              <w:spacing w:line="480" w:lineRule="exact"/>
              <w:jc w:val="center"/>
              <w:rPr>
                <w:rFonts w:ascii="宋体" w:hAnsi="宋体"/>
                <w:sz w:val="24"/>
              </w:rPr>
            </w:pPr>
          </w:p>
        </w:tc>
      </w:tr>
      <w:tr w:rsidR="003C4B5E" w:rsidTr="00573A2E">
        <w:trPr>
          <w:cantSplit/>
          <w:trHeight w:val="687"/>
        </w:trPr>
        <w:tc>
          <w:tcPr>
            <w:tcW w:w="948" w:type="pct"/>
            <w:vAlign w:val="center"/>
          </w:tcPr>
          <w:p w:rsidR="003C4B5E" w:rsidRDefault="003C4B5E" w:rsidP="00573A2E">
            <w:pPr>
              <w:spacing w:line="480" w:lineRule="exact"/>
              <w:jc w:val="center"/>
              <w:rPr>
                <w:rFonts w:ascii="宋体" w:hAnsi="宋体"/>
                <w:sz w:val="24"/>
              </w:rPr>
            </w:pPr>
            <w:r>
              <w:rPr>
                <w:rFonts w:ascii="宋体" w:hAnsi="宋体" w:hint="eastAsia"/>
                <w:sz w:val="24"/>
              </w:rPr>
              <w:t>开户银行</w:t>
            </w:r>
          </w:p>
        </w:tc>
        <w:tc>
          <w:tcPr>
            <w:tcW w:w="1779" w:type="pct"/>
            <w:gridSpan w:val="3"/>
            <w:vAlign w:val="center"/>
          </w:tcPr>
          <w:p w:rsidR="003C4B5E" w:rsidRDefault="003C4B5E" w:rsidP="00573A2E">
            <w:pPr>
              <w:spacing w:line="480" w:lineRule="exact"/>
              <w:jc w:val="center"/>
              <w:rPr>
                <w:rFonts w:ascii="宋体" w:hAnsi="宋体"/>
                <w:sz w:val="24"/>
              </w:rPr>
            </w:pPr>
          </w:p>
        </w:tc>
        <w:tc>
          <w:tcPr>
            <w:tcW w:w="656" w:type="pct"/>
            <w:gridSpan w:val="2"/>
            <w:vAlign w:val="center"/>
          </w:tcPr>
          <w:p w:rsidR="003C4B5E" w:rsidRDefault="003C4B5E" w:rsidP="00573A2E">
            <w:pPr>
              <w:spacing w:line="480" w:lineRule="exact"/>
              <w:jc w:val="center"/>
              <w:rPr>
                <w:rFonts w:ascii="宋体" w:hAnsi="宋体"/>
                <w:sz w:val="24"/>
              </w:rPr>
            </w:pPr>
            <w:r>
              <w:rPr>
                <w:rFonts w:ascii="宋体" w:hAnsi="宋体" w:hint="eastAsia"/>
                <w:sz w:val="24"/>
              </w:rPr>
              <w:t>帐  号</w:t>
            </w:r>
          </w:p>
        </w:tc>
        <w:tc>
          <w:tcPr>
            <w:tcW w:w="1618" w:type="pct"/>
            <w:gridSpan w:val="4"/>
            <w:vAlign w:val="center"/>
          </w:tcPr>
          <w:p w:rsidR="003C4B5E" w:rsidRDefault="003C4B5E" w:rsidP="00573A2E">
            <w:pPr>
              <w:spacing w:line="480" w:lineRule="exact"/>
              <w:jc w:val="center"/>
              <w:rPr>
                <w:rFonts w:ascii="宋体" w:hAnsi="宋体"/>
                <w:sz w:val="24"/>
              </w:rPr>
            </w:pPr>
          </w:p>
        </w:tc>
      </w:tr>
      <w:tr w:rsidR="003C4B5E" w:rsidTr="00573A2E">
        <w:trPr>
          <w:cantSplit/>
          <w:trHeight w:val="687"/>
        </w:trPr>
        <w:tc>
          <w:tcPr>
            <w:tcW w:w="948" w:type="pct"/>
            <w:vAlign w:val="center"/>
          </w:tcPr>
          <w:p w:rsidR="003C4B5E" w:rsidRDefault="003C4B5E" w:rsidP="00573A2E">
            <w:pPr>
              <w:spacing w:line="480" w:lineRule="exact"/>
              <w:jc w:val="center"/>
              <w:rPr>
                <w:rFonts w:ascii="宋体" w:hAnsi="宋体"/>
                <w:sz w:val="24"/>
              </w:rPr>
            </w:pPr>
            <w:r>
              <w:rPr>
                <w:rFonts w:ascii="宋体" w:hAnsi="宋体" w:hint="eastAsia"/>
                <w:sz w:val="24"/>
              </w:rPr>
              <w:t>联系电话</w:t>
            </w:r>
          </w:p>
        </w:tc>
        <w:tc>
          <w:tcPr>
            <w:tcW w:w="4052" w:type="pct"/>
            <w:gridSpan w:val="9"/>
            <w:vAlign w:val="center"/>
          </w:tcPr>
          <w:p w:rsidR="003C4B5E" w:rsidRDefault="003C4B5E" w:rsidP="00573A2E">
            <w:pPr>
              <w:spacing w:line="480" w:lineRule="exact"/>
              <w:jc w:val="center"/>
              <w:rPr>
                <w:rFonts w:ascii="宋体" w:hAnsi="宋体"/>
                <w:sz w:val="24"/>
              </w:rPr>
            </w:pPr>
          </w:p>
        </w:tc>
      </w:tr>
      <w:tr w:rsidR="003C4B5E" w:rsidTr="00573A2E">
        <w:trPr>
          <w:cantSplit/>
          <w:trHeight w:val="687"/>
        </w:trPr>
        <w:tc>
          <w:tcPr>
            <w:tcW w:w="948" w:type="pct"/>
            <w:vAlign w:val="center"/>
          </w:tcPr>
          <w:p w:rsidR="003C4B5E" w:rsidRDefault="003C4B5E" w:rsidP="00573A2E">
            <w:pPr>
              <w:spacing w:line="480" w:lineRule="exact"/>
              <w:jc w:val="center"/>
              <w:rPr>
                <w:rFonts w:ascii="宋体" w:hAnsi="宋体"/>
                <w:sz w:val="24"/>
              </w:rPr>
            </w:pPr>
            <w:r>
              <w:rPr>
                <w:rFonts w:ascii="宋体" w:hAnsi="宋体" w:hint="eastAsia"/>
                <w:sz w:val="24"/>
              </w:rPr>
              <w:t>企业总人数</w:t>
            </w:r>
          </w:p>
        </w:tc>
        <w:tc>
          <w:tcPr>
            <w:tcW w:w="636" w:type="pct"/>
            <w:vAlign w:val="center"/>
          </w:tcPr>
          <w:p w:rsidR="003C4B5E" w:rsidRDefault="003C4B5E" w:rsidP="00573A2E">
            <w:pPr>
              <w:spacing w:line="480" w:lineRule="exact"/>
              <w:jc w:val="center"/>
              <w:rPr>
                <w:rFonts w:ascii="宋体" w:hAnsi="宋体"/>
                <w:sz w:val="24"/>
              </w:rPr>
            </w:pPr>
          </w:p>
        </w:tc>
        <w:tc>
          <w:tcPr>
            <w:tcW w:w="537" w:type="pct"/>
            <w:vAlign w:val="center"/>
          </w:tcPr>
          <w:p w:rsidR="003C4B5E" w:rsidRDefault="003C4B5E" w:rsidP="00573A2E">
            <w:pPr>
              <w:spacing w:line="480" w:lineRule="exact"/>
              <w:jc w:val="center"/>
              <w:rPr>
                <w:rFonts w:ascii="宋体" w:hAnsi="宋体"/>
                <w:sz w:val="24"/>
              </w:rPr>
            </w:pPr>
            <w:r>
              <w:rPr>
                <w:rFonts w:ascii="宋体" w:hAnsi="宋体" w:hint="eastAsia"/>
                <w:sz w:val="24"/>
              </w:rPr>
              <w:t>管理</w:t>
            </w:r>
          </w:p>
          <w:p w:rsidR="003C4B5E" w:rsidRDefault="003C4B5E" w:rsidP="00573A2E">
            <w:pPr>
              <w:spacing w:line="480" w:lineRule="exact"/>
              <w:jc w:val="center"/>
              <w:rPr>
                <w:rFonts w:ascii="宋体" w:hAnsi="宋体"/>
                <w:sz w:val="24"/>
              </w:rPr>
            </w:pPr>
            <w:r>
              <w:rPr>
                <w:rFonts w:ascii="宋体" w:hAnsi="宋体" w:hint="eastAsia"/>
                <w:sz w:val="24"/>
              </w:rPr>
              <w:t>人员</w:t>
            </w:r>
          </w:p>
        </w:tc>
        <w:tc>
          <w:tcPr>
            <w:tcW w:w="606" w:type="pct"/>
            <w:vAlign w:val="center"/>
          </w:tcPr>
          <w:p w:rsidR="003C4B5E" w:rsidRDefault="003C4B5E" w:rsidP="00573A2E">
            <w:pPr>
              <w:spacing w:line="480" w:lineRule="exact"/>
              <w:jc w:val="center"/>
              <w:rPr>
                <w:rFonts w:ascii="宋体" w:hAnsi="宋体"/>
                <w:sz w:val="24"/>
              </w:rPr>
            </w:pPr>
          </w:p>
        </w:tc>
        <w:tc>
          <w:tcPr>
            <w:tcW w:w="615" w:type="pct"/>
            <w:vAlign w:val="center"/>
          </w:tcPr>
          <w:p w:rsidR="003C4B5E" w:rsidRDefault="003C4B5E" w:rsidP="00573A2E">
            <w:pPr>
              <w:spacing w:line="480" w:lineRule="exact"/>
              <w:jc w:val="center"/>
              <w:rPr>
                <w:rFonts w:ascii="宋体" w:hAnsi="宋体"/>
                <w:sz w:val="24"/>
              </w:rPr>
            </w:pPr>
            <w:r>
              <w:rPr>
                <w:rFonts w:ascii="宋体" w:hAnsi="宋体" w:hint="eastAsia"/>
                <w:sz w:val="24"/>
              </w:rPr>
              <w:t>技术</w:t>
            </w:r>
          </w:p>
          <w:p w:rsidR="003C4B5E" w:rsidRDefault="003C4B5E" w:rsidP="00573A2E">
            <w:pPr>
              <w:spacing w:line="480" w:lineRule="exact"/>
              <w:jc w:val="center"/>
              <w:rPr>
                <w:rFonts w:ascii="宋体" w:hAnsi="宋体"/>
                <w:sz w:val="24"/>
              </w:rPr>
            </w:pPr>
            <w:r>
              <w:rPr>
                <w:rFonts w:ascii="宋体" w:hAnsi="宋体" w:hint="eastAsia"/>
                <w:sz w:val="24"/>
              </w:rPr>
              <w:t>人员</w:t>
            </w:r>
          </w:p>
        </w:tc>
        <w:tc>
          <w:tcPr>
            <w:tcW w:w="534" w:type="pct"/>
            <w:gridSpan w:val="2"/>
            <w:vAlign w:val="center"/>
          </w:tcPr>
          <w:p w:rsidR="003C4B5E" w:rsidRDefault="003C4B5E" w:rsidP="00573A2E">
            <w:pPr>
              <w:spacing w:line="480" w:lineRule="exact"/>
              <w:jc w:val="center"/>
              <w:rPr>
                <w:rFonts w:ascii="宋体" w:hAnsi="宋体"/>
                <w:sz w:val="24"/>
              </w:rPr>
            </w:pPr>
          </w:p>
        </w:tc>
        <w:tc>
          <w:tcPr>
            <w:tcW w:w="548" w:type="pct"/>
            <w:gridSpan w:val="2"/>
            <w:vAlign w:val="center"/>
          </w:tcPr>
          <w:p w:rsidR="003C4B5E" w:rsidRDefault="003C4B5E" w:rsidP="00573A2E">
            <w:pPr>
              <w:spacing w:line="480" w:lineRule="exact"/>
              <w:jc w:val="center"/>
              <w:rPr>
                <w:rFonts w:ascii="宋体" w:hAnsi="宋体"/>
                <w:sz w:val="24"/>
              </w:rPr>
            </w:pPr>
            <w:r>
              <w:rPr>
                <w:rFonts w:ascii="宋体" w:hAnsi="宋体" w:hint="eastAsia"/>
                <w:sz w:val="24"/>
              </w:rPr>
              <w:t>职工</w:t>
            </w:r>
          </w:p>
          <w:p w:rsidR="003C4B5E" w:rsidRDefault="003C4B5E" w:rsidP="00573A2E">
            <w:pPr>
              <w:spacing w:line="480" w:lineRule="exact"/>
              <w:jc w:val="center"/>
              <w:rPr>
                <w:rFonts w:ascii="宋体" w:hAnsi="宋体"/>
                <w:sz w:val="24"/>
              </w:rPr>
            </w:pPr>
            <w:r>
              <w:rPr>
                <w:rFonts w:ascii="宋体" w:hAnsi="宋体" w:hint="eastAsia"/>
                <w:sz w:val="24"/>
              </w:rPr>
              <w:t>人员</w:t>
            </w:r>
          </w:p>
        </w:tc>
        <w:tc>
          <w:tcPr>
            <w:tcW w:w="577" w:type="pct"/>
            <w:vAlign w:val="center"/>
          </w:tcPr>
          <w:p w:rsidR="003C4B5E" w:rsidRDefault="003C4B5E" w:rsidP="00573A2E">
            <w:pPr>
              <w:spacing w:line="480" w:lineRule="exact"/>
              <w:jc w:val="center"/>
              <w:rPr>
                <w:rFonts w:ascii="宋体" w:hAnsi="宋体"/>
                <w:sz w:val="24"/>
              </w:rPr>
            </w:pPr>
          </w:p>
        </w:tc>
      </w:tr>
      <w:tr w:rsidR="003C4B5E" w:rsidTr="00573A2E">
        <w:trPr>
          <w:cantSplit/>
          <w:trHeight w:val="687"/>
        </w:trPr>
        <w:tc>
          <w:tcPr>
            <w:tcW w:w="948" w:type="pct"/>
            <w:vAlign w:val="center"/>
          </w:tcPr>
          <w:p w:rsidR="003C4B5E" w:rsidRDefault="003C4B5E" w:rsidP="00573A2E">
            <w:pPr>
              <w:spacing w:line="480" w:lineRule="exact"/>
              <w:rPr>
                <w:rFonts w:ascii="宋体" w:hAnsi="宋体"/>
                <w:sz w:val="24"/>
              </w:rPr>
            </w:pPr>
            <w:r>
              <w:rPr>
                <w:rFonts w:ascii="宋体" w:hAnsi="宋体" w:hint="eastAsia"/>
                <w:sz w:val="24"/>
              </w:rPr>
              <w:t>经营范围</w:t>
            </w:r>
          </w:p>
        </w:tc>
        <w:tc>
          <w:tcPr>
            <w:tcW w:w="4052" w:type="pct"/>
            <w:gridSpan w:val="9"/>
            <w:vAlign w:val="center"/>
          </w:tcPr>
          <w:p w:rsidR="003C4B5E" w:rsidRDefault="003C4B5E" w:rsidP="00573A2E">
            <w:pPr>
              <w:spacing w:line="480" w:lineRule="exact"/>
              <w:jc w:val="center"/>
              <w:rPr>
                <w:rFonts w:ascii="宋体" w:hAnsi="宋体"/>
                <w:sz w:val="24"/>
              </w:rPr>
            </w:pPr>
          </w:p>
        </w:tc>
      </w:tr>
      <w:tr w:rsidR="003C4B5E" w:rsidTr="00573A2E">
        <w:trPr>
          <w:cantSplit/>
          <w:trHeight w:val="2801"/>
        </w:trPr>
        <w:tc>
          <w:tcPr>
            <w:tcW w:w="948" w:type="pct"/>
            <w:tcBorders>
              <w:bottom w:val="single" w:sz="4" w:space="0" w:color="auto"/>
            </w:tcBorders>
            <w:vAlign w:val="center"/>
          </w:tcPr>
          <w:p w:rsidR="003C4B5E" w:rsidRDefault="003C4B5E" w:rsidP="00573A2E">
            <w:pPr>
              <w:spacing w:line="480" w:lineRule="exact"/>
              <w:jc w:val="center"/>
              <w:rPr>
                <w:rFonts w:ascii="宋体" w:hAnsi="宋体"/>
                <w:sz w:val="24"/>
              </w:rPr>
            </w:pPr>
            <w:r>
              <w:rPr>
                <w:rFonts w:ascii="宋体" w:hAnsi="宋体" w:hint="eastAsia"/>
                <w:sz w:val="24"/>
              </w:rPr>
              <w:t>企业现有的资质证书</w:t>
            </w:r>
          </w:p>
        </w:tc>
        <w:tc>
          <w:tcPr>
            <w:tcW w:w="4052" w:type="pct"/>
            <w:gridSpan w:val="9"/>
            <w:tcBorders>
              <w:bottom w:val="single" w:sz="4" w:space="0" w:color="auto"/>
            </w:tcBorders>
            <w:vAlign w:val="center"/>
          </w:tcPr>
          <w:p w:rsidR="003C4B5E" w:rsidRDefault="003C4B5E" w:rsidP="00573A2E">
            <w:pPr>
              <w:spacing w:line="480" w:lineRule="exact"/>
              <w:jc w:val="center"/>
              <w:rPr>
                <w:rFonts w:ascii="宋体" w:hAnsi="宋体"/>
                <w:sz w:val="24"/>
              </w:rPr>
            </w:pPr>
          </w:p>
        </w:tc>
      </w:tr>
    </w:tbl>
    <w:p w:rsidR="003C4B5E" w:rsidRDefault="003C4B5E" w:rsidP="003C4B5E">
      <w:pPr>
        <w:spacing w:line="540" w:lineRule="exact"/>
        <w:jc w:val="center"/>
        <w:rPr>
          <w:rFonts w:ascii="宋体" w:hAnsi="宋体" w:cs="宋体"/>
          <w:b/>
          <w:bCs/>
          <w:sz w:val="24"/>
        </w:rPr>
      </w:pPr>
    </w:p>
    <w:p w:rsidR="003C4B5E" w:rsidRDefault="003C4B5E" w:rsidP="003C4B5E">
      <w:pPr>
        <w:spacing w:line="540" w:lineRule="exact"/>
        <w:jc w:val="center"/>
        <w:rPr>
          <w:rFonts w:ascii="宋体" w:hAnsi="宋体" w:cs="宋体"/>
          <w:sz w:val="24"/>
        </w:rPr>
      </w:pPr>
    </w:p>
    <w:p w:rsidR="0006758D" w:rsidRDefault="0006758D" w:rsidP="0006758D">
      <w:pPr>
        <w:autoSpaceDE w:val="0"/>
        <w:autoSpaceDN w:val="0"/>
        <w:adjustRightInd w:val="0"/>
        <w:spacing w:line="500" w:lineRule="exact"/>
        <w:rPr>
          <w:rFonts w:ascii="宋体" w:hAnsi="宋体"/>
          <w:sz w:val="24"/>
          <w:lang w:val="zh-CN"/>
        </w:rPr>
      </w:pPr>
      <w:r>
        <w:rPr>
          <w:rFonts w:ascii="宋体" w:hAnsi="宋体" w:hint="eastAsia"/>
          <w:sz w:val="24"/>
          <w:lang w:val="zh-CN"/>
        </w:rPr>
        <w:t>供应商全称（盖章）：</w:t>
      </w:r>
    </w:p>
    <w:p w:rsidR="0006758D" w:rsidRDefault="0006758D" w:rsidP="0006758D">
      <w:pPr>
        <w:autoSpaceDE w:val="0"/>
        <w:autoSpaceDN w:val="0"/>
        <w:adjustRightInd w:val="0"/>
        <w:spacing w:line="500" w:lineRule="exact"/>
        <w:rPr>
          <w:sz w:val="24"/>
        </w:rPr>
      </w:pPr>
      <w:r>
        <w:rPr>
          <w:rFonts w:hint="eastAsia"/>
          <w:sz w:val="24"/>
        </w:rPr>
        <w:t>法定代表人或其</w:t>
      </w:r>
      <w:r>
        <w:rPr>
          <w:rFonts w:ascii="宋体" w:hAnsi="宋体" w:hint="eastAsia"/>
          <w:spacing w:val="20"/>
          <w:sz w:val="24"/>
        </w:rPr>
        <w:t>授权代表</w:t>
      </w:r>
      <w:r>
        <w:rPr>
          <w:rFonts w:hint="eastAsia"/>
          <w:sz w:val="24"/>
        </w:rPr>
        <w:t>（签字或盖章）：</w:t>
      </w:r>
      <w:r>
        <w:rPr>
          <w:rFonts w:hint="eastAsia"/>
          <w:sz w:val="24"/>
        </w:rPr>
        <w:t xml:space="preserve">         </w:t>
      </w:r>
    </w:p>
    <w:p w:rsidR="0006758D" w:rsidRDefault="0006758D" w:rsidP="0006758D">
      <w:pPr>
        <w:autoSpaceDE w:val="0"/>
        <w:autoSpaceDN w:val="0"/>
        <w:adjustRightInd w:val="0"/>
        <w:spacing w:line="500" w:lineRule="exact"/>
        <w:rPr>
          <w:rFonts w:ascii="宋体" w:hAnsi="宋体"/>
          <w:sz w:val="24"/>
          <w:lang w:val="zh-CN"/>
        </w:rPr>
      </w:pPr>
      <w:r>
        <w:rPr>
          <w:rFonts w:ascii="宋体" w:hAnsi="宋体" w:hint="eastAsia"/>
          <w:sz w:val="24"/>
          <w:lang w:val="zh-CN"/>
        </w:rPr>
        <w:t>日   期：</w:t>
      </w:r>
    </w:p>
    <w:p w:rsidR="003C4B5E" w:rsidRDefault="003C4B5E" w:rsidP="003C4B5E">
      <w:pPr>
        <w:spacing w:line="540" w:lineRule="exact"/>
        <w:jc w:val="center"/>
        <w:rPr>
          <w:rFonts w:ascii="宋体" w:hAnsi="宋体" w:cs="宋体"/>
          <w:sz w:val="24"/>
        </w:rPr>
      </w:pPr>
    </w:p>
    <w:p w:rsidR="003C4B5E" w:rsidRDefault="003C4B5E" w:rsidP="003C4B5E">
      <w:pPr>
        <w:pStyle w:val="a0"/>
      </w:pPr>
    </w:p>
    <w:p w:rsidR="002509B8" w:rsidRDefault="002509B8"/>
    <w:p w:rsidR="002509B8" w:rsidRDefault="002509B8">
      <w:pPr>
        <w:pStyle w:val="a0"/>
      </w:pPr>
    </w:p>
    <w:p w:rsidR="002509B8" w:rsidRDefault="002509B8"/>
    <w:p w:rsidR="002509B8" w:rsidRDefault="003677F3" w:rsidP="00BE4603">
      <w:pPr>
        <w:snapToGrid w:val="0"/>
        <w:spacing w:beforeLines="50" w:before="120" w:after="50"/>
        <w:jc w:val="center"/>
        <w:rPr>
          <w:rFonts w:ascii="宋体" w:hAnsi="宋体"/>
          <w:b/>
          <w:bCs/>
          <w:sz w:val="24"/>
        </w:rPr>
      </w:pPr>
      <w:r>
        <w:rPr>
          <w:rFonts w:ascii="宋体" w:hAnsi="宋体" w:hint="eastAsia"/>
          <w:b/>
          <w:sz w:val="24"/>
          <w:szCs w:val="20"/>
        </w:rPr>
        <w:t>（</w:t>
      </w:r>
      <w:r w:rsidR="003C4B5E">
        <w:rPr>
          <w:rFonts w:ascii="宋体" w:hAnsi="宋体" w:hint="eastAsia"/>
          <w:b/>
          <w:sz w:val="24"/>
          <w:szCs w:val="20"/>
        </w:rPr>
        <w:t>2</w:t>
      </w:r>
      <w:r>
        <w:rPr>
          <w:rFonts w:ascii="宋体" w:hAnsi="宋体" w:hint="eastAsia"/>
          <w:b/>
          <w:sz w:val="24"/>
          <w:szCs w:val="20"/>
        </w:rPr>
        <w:t>）</w:t>
      </w:r>
      <w:r>
        <w:rPr>
          <w:rFonts w:ascii="宋体" w:hAnsi="宋体" w:hint="eastAsia"/>
          <w:b/>
          <w:bCs/>
          <w:sz w:val="24"/>
        </w:rPr>
        <w:t>投标声明书</w:t>
      </w:r>
    </w:p>
    <w:p w:rsidR="002509B8" w:rsidRDefault="003677F3">
      <w:pPr>
        <w:snapToGrid w:val="0"/>
        <w:spacing w:line="360" w:lineRule="auto"/>
        <w:rPr>
          <w:rFonts w:ascii="宋体" w:hAnsi="宋体"/>
          <w:sz w:val="24"/>
        </w:rPr>
      </w:pPr>
      <w:r>
        <w:rPr>
          <w:rFonts w:ascii="宋体" w:hAnsi="宋体" w:hint="eastAsia"/>
          <w:sz w:val="24"/>
        </w:rPr>
        <w:t xml:space="preserve"> </w:t>
      </w:r>
    </w:p>
    <w:p w:rsidR="002509B8" w:rsidRDefault="003677F3">
      <w:pPr>
        <w:snapToGrid w:val="0"/>
        <w:spacing w:line="360" w:lineRule="auto"/>
        <w:rPr>
          <w:rFonts w:ascii="宋体" w:hAnsi="宋体"/>
          <w:sz w:val="24"/>
        </w:rPr>
      </w:pPr>
      <w:r>
        <w:rPr>
          <w:rFonts w:ascii="宋体" w:hAnsi="宋体" w:hint="eastAsia"/>
          <w:sz w:val="24"/>
        </w:rPr>
        <w:t>致：</w:t>
      </w:r>
      <w:r>
        <w:rPr>
          <w:rFonts w:ascii="宋体" w:hAnsi="宋体" w:hint="eastAsia"/>
          <w:sz w:val="24"/>
          <w:u w:val="single"/>
        </w:rPr>
        <w:t xml:space="preserve">            </w:t>
      </w:r>
      <w:r>
        <w:rPr>
          <w:rFonts w:ascii="宋体" w:hAnsi="宋体" w:hint="eastAsia"/>
          <w:sz w:val="24"/>
        </w:rPr>
        <w:t>（</w:t>
      </w:r>
      <w:r w:rsidR="00FF09D7">
        <w:rPr>
          <w:rFonts w:ascii="宋体" w:hAnsi="宋体" w:hint="eastAsia"/>
          <w:sz w:val="24"/>
        </w:rPr>
        <w:t>招标</w:t>
      </w:r>
      <w:r>
        <w:rPr>
          <w:rFonts w:ascii="宋体" w:hAnsi="宋体" w:hint="eastAsia"/>
          <w:sz w:val="24"/>
        </w:rPr>
        <w:t>单位名称）：</w:t>
      </w:r>
    </w:p>
    <w:p w:rsidR="002509B8" w:rsidRDefault="003677F3">
      <w:pPr>
        <w:snapToGrid w:val="0"/>
        <w:spacing w:line="360" w:lineRule="auto"/>
        <w:rPr>
          <w:rFonts w:ascii="宋体" w:hAnsi="宋体"/>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（供应商名称）系中华人民共和国合法企业，经营地址</w:t>
      </w:r>
      <w:r>
        <w:rPr>
          <w:rFonts w:ascii="宋体" w:hAnsi="宋体" w:hint="eastAsia"/>
          <w:sz w:val="24"/>
          <w:u w:val="single"/>
        </w:rPr>
        <w:t xml:space="preserve">            </w:t>
      </w:r>
      <w:r>
        <w:rPr>
          <w:rFonts w:ascii="宋体" w:hAnsi="宋体" w:hint="eastAsia"/>
          <w:sz w:val="24"/>
        </w:rPr>
        <w:t>。</w:t>
      </w:r>
    </w:p>
    <w:p w:rsidR="002509B8" w:rsidRDefault="003677F3">
      <w:pPr>
        <w:snapToGrid w:val="0"/>
        <w:spacing w:line="360" w:lineRule="auto"/>
        <w:ind w:firstLineChars="200" w:firstLine="480"/>
        <w:jc w:val="left"/>
        <w:rPr>
          <w:rFonts w:ascii="宋体" w:hAnsi="宋体"/>
          <w:sz w:val="24"/>
        </w:rPr>
      </w:pPr>
      <w:r>
        <w:rPr>
          <w:rFonts w:ascii="宋体" w:hAnsi="宋体" w:hint="eastAsia"/>
          <w:sz w:val="24"/>
        </w:rPr>
        <w:t>我</w:t>
      </w:r>
      <w:r>
        <w:rPr>
          <w:rFonts w:ascii="宋体" w:hAnsi="宋体" w:hint="eastAsia"/>
          <w:sz w:val="24"/>
          <w:u w:val="single"/>
        </w:rPr>
        <w:t xml:space="preserve">       </w:t>
      </w:r>
      <w:r>
        <w:rPr>
          <w:rFonts w:ascii="宋体" w:hAnsi="宋体" w:hint="eastAsia"/>
          <w:sz w:val="24"/>
        </w:rPr>
        <w:t>（姓名）系</w:t>
      </w:r>
      <w:r>
        <w:rPr>
          <w:rFonts w:ascii="宋体" w:hAnsi="宋体" w:hint="eastAsia"/>
          <w:sz w:val="24"/>
          <w:u w:val="single"/>
        </w:rPr>
        <w:t xml:space="preserve">       </w:t>
      </w:r>
      <w:r>
        <w:rPr>
          <w:rFonts w:ascii="宋体" w:hAnsi="宋体" w:hint="eastAsia"/>
          <w:sz w:val="24"/>
        </w:rPr>
        <w:t>（供应商名称）的法定代表人，我方愿意参加贵方组织的</w:t>
      </w:r>
      <w:r>
        <w:rPr>
          <w:rFonts w:ascii="宋体" w:hAnsi="宋体" w:hint="eastAsia"/>
          <w:sz w:val="24"/>
          <w:u w:val="single"/>
        </w:rPr>
        <w:t xml:space="preserve">                 </w:t>
      </w:r>
      <w:r>
        <w:rPr>
          <w:rFonts w:ascii="宋体" w:hAnsi="宋体" w:hint="eastAsia"/>
          <w:sz w:val="24"/>
        </w:rPr>
        <w:t>项目的投标，为便于贵方公正、择优地确定中标人及其服务，我方就本次投标有关事项郑重声明如下：</w:t>
      </w:r>
    </w:p>
    <w:p w:rsidR="002509B8" w:rsidRDefault="003677F3">
      <w:pPr>
        <w:snapToGrid w:val="0"/>
        <w:spacing w:line="360" w:lineRule="auto"/>
        <w:ind w:firstLineChars="200" w:firstLine="480"/>
        <w:jc w:val="left"/>
        <w:rPr>
          <w:rFonts w:ascii="宋体" w:hAnsi="宋体"/>
          <w:sz w:val="24"/>
        </w:rPr>
      </w:pPr>
      <w:r>
        <w:rPr>
          <w:rFonts w:ascii="宋体" w:hAnsi="宋体" w:hint="eastAsia"/>
          <w:sz w:val="24"/>
        </w:rPr>
        <w:t>1.我方向贵方提交的所有投标文件、资料都是准确的和真实的。</w:t>
      </w:r>
    </w:p>
    <w:p w:rsidR="002509B8" w:rsidRDefault="003677F3">
      <w:pPr>
        <w:snapToGrid w:val="0"/>
        <w:spacing w:line="360" w:lineRule="auto"/>
        <w:ind w:firstLineChars="200" w:firstLine="480"/>
        <w:jc w:val="left"/>
        <w:rPr>
          <w:rFonts w:ascii="宋体" w:hAnsi="宋体"/>
          <w:sz w:val="24"/>
        </w:rPr>
      </w:pPr>
      <w:r>
        <w:rPr>
          <w:rFonts w:ascii="宋体" w:hAnsi="宋体" w:hint="eastAsia"/>
          <w:sz w:val="24"/>
        </w:rPr>
        <w:t>2.我方不是</w:t>
      </w:r>
      <w:r w:rsidR="00FF09D7">
        <w:rPr>
          <w:rFonts w:ascii="宋体" w:hAnsi="宋体" w:hint="eastAsia"/>
          <w:sz w:val="24"/>
        </w:rPr>
        <w:t>招标</w:t>
      </w:r>
      <w:r>
        <w:rPr>
          <w:rFonts w:ascii="宋体" w:hAnsi="宋体" w:hint="eastAsia"/>
          <w:sz w:val="24"/>
        </w:rPr>
        <w:t>人的附属机构；在获知本项目</w:t>
      </w:r>
      <w:r w:rsidR="00FF09D7">
        <w:rPr>
          <w:rFonts w:ascii="宋体" w:hAnsi="宋体" w:hint="eastAsia"/>
          <w:sz w:val="24"/>
        </w:rPr>
        <w:t>招标</w:t>
      </w:r>
      <w:r>
        <w:rPr>
          <w:rFonts w:ascii="宋体" w:hAnsi="宋体" w:hint="eastAsia"/>
          <w:sz w:val="24"/>
        </w:rPr>
        <w:t>信息后，与</w:t>
      </w:r>
      <w:r w:rsidR="00FF09D7">
        <w:rPr>
          <w:rFonts w:ascii="宋体" w:hAnsi="宋体" w:hint="eastAsia"/>
          <w:sz w:val="24"/>
        </w:rPr>
        <w:t>招标</w:t>
      </w:r>
      <w:r>
        <w:rPr>
          <w:rFonts w:ascii="宋体" w:hAnsi="宋体" w:hint="eastAsia"/>
          <w:sz w:val="24"/>
        </w:rPr>
        <w:t>人聘请的为此项目提供咨询服务的公司及其附属机构没有任何联系。</w:t>
      </w:r>
    </w:p>
    <w:p w:rsidR="002509B8" w:rsidRDefault="003677F3">
      <w:pPr>
        <w:snapToGrid w:val="0"/>
        <w:spacing w:line="360" w:lineRule="auto"/>
        <w:ind w:firstLineChars="200" w:firstLine="480"/>
        <w:jc w:val="left"/>
        <w:rPr>
          <w:rFonts w:ascii="宋体" w:hAnsi="宋体"/>
          <w:sz w:val="24"/>
        </w:rPr>
      </w:pPr>
      <w:r>
        <w:rPr>
          <w:rFonts w:ascii="宋体" w:hAnsi="宋体" w:hint="eastAsia"/>
          <w:sz w:val="24"/>
        </w:rPr>
        <w:t>3. 我们已详细审核投标文件全部内容，包括修改文件、参考资料及有关附件，我们完全知道必须放弃提出含糊不清或误解的权利。</w:t>
      </w:r>
    </w:p>
    <w:p w:rsidR="002509B8" w:rsidRDefault="003677F3">
      <w:pPr>
        <w:snapToGrid w:val="0"/>
        <w:spacing w:line="360" w:lineRule="auto"/>
        <w:ind w:firstLineChars="200" w:firstLine="480"/>
        <w:jc w:val="left"/>
        <w:rPr>
          <w:rFonts w:ascii="宋体" w:hAnsi="宋体"/>
          <w:sz w:val="24"/>
        </w:rPr>
      </w:pPr>
      <w:r>
        <w:rPr>
          <w:rFonts w:ascii="宋体" w:hAnsi="宋体" w:hint="eastAsia"/>
          <w:sz w:val="24"/>
        </w:rPr>
        <w:t>4.我方及由本人担任法定代表人的其他机构最近三年内被通报或者被处罚的违法行为有：</w:t>
      </w:r>
    </w:p>
    <w:p w:rsidR="002509B8" w:rsidRDefault="003677F3">
      <w:pPr>
        <w:snapToGrid w:val="0"/>
        <w:spacing w:line="360" w:lineRule="auto"/>
        <w:ind w:firstLineChars="200" w:firstLine="480"/>
        <w:jc w:val="left"/>
        <w:rPr>
          <w:rFonts w:ascii="宋体" w:hAnsi="宋体"/>
          <w:sz w:val="24"/>
          <w:u w:val="single"/>
        </w:rPr>
      </w:pPr>
      <w:r>
        <w:rPr>
          <w:rFonts w:ascii="宋体" w:hAnsi="宋体" w:hint="eastAsia"/>
          <w:sz w:val="24"/>
          <w:u w:val="single"/>
        </w:rPr>
        <w:t xml:space="preserve">                           </w:t>
      </w:r>
    </w:p>
    <w:p w:rsidR="002509B8" w:rsidRDefault="003677F3">
      <w:pPr>
        <w:snapToGrid w:val="0"/>
        <w:spacing w:line="360" w:lineRule="auto"/>
        <w:ind w:firstLineChars="200" w:firstLine="480"/>
        <w:jc w:val="left"/>
        <w:rPr>
          <w:rFonts w:ascii="宋体" w:hAnsi="宋体"/>
          <w:sz w:val="24"/>
          <w:u w:val="single"/>
        </w:rPr>
      </w:pPr>
      <w:r>
        <w:rPr>
          <w:rFonts w:ascii="宋体" w:hAnsi="宋体" w:hint="eastAsia"/>
          <w:sz w:val="24"/>
          <w:u w:val="single"/>
        </w:rPr>
        <w:t xml:space="preserve">                           </w:t>
      </w:r>
    </w:p>
    <w:p w:rsidR="002509B8" w:rsidRDefault="003677F3">
      <w:pPr>
        <w:snapToGrid w:val="0"/>
        <w:spacing w:line="360" w:lineRule="auto"/>
        <w:ind w:firstLineChars="200" w:firstLine="480"/>
        <w:jc w:val="left"/>
        <w:rPr>
          <w:rFonts w:ascii="宋体" w:hAnsi="宋体"/>
          <w:sz w:val="24"/>
        </w:rPr>
      </w:pPr>
      <w:r>
        <w:rPr>
          <w:rFonts w:ascii="宋体" w:hAnsi="宋体" w:hint="eastAsia"/>
          <w:sz w:val="24"/>
        </w:rPr>
        <w:t>5.以上事项如有虚假或隐瞒，我方愿意承担一切后果，并不再寻求任何旨在减轻或免除法律责任的辩解。</w:t>
      </w:r>
    </w:p>
    <w:p w:rsidR="002509B8" w:rsidRDefault="002509B8">
      <w:pPr>
        <w:pStyle w:val="ParaCharCharCharCharCharCharCharCharChar1CharCharCharChar"/>
        <w:snapToGrid w:val="0"/>
        <w:spacing w:line="360" w:lineRule="auto"/>
        <w:rPr>
          <w:rFonts w:ascii="宋体" w:hAnsi="宋体"/>
          <w:szCs w:val="24"/>
        </w:rPr>
      </w:pPr>
    </w:p>
    <w:p w:rsidR="002509B8" w:rsidRDefault="003677F3" w:rsidP="00BE4603">
      <w:pPr>
        <w:snapToGrid w:val="0"/>
        <w:spacing w:beforeLines="50" w:before="120" w:after="50"/>
        <w:jc w:val="left"/>
        <w:rPr>
          <w:rFonts w:ascii="宋体" w:hAnsi="宋体"/>
          <w:sz w:val="24"/>
        </w:rPr>
      </w:pPr>
      <w:r>
        <w:rPr>
          <w:rFonts w:ascii="宋体" w:hAnsi="宋体" w:hint="eastAsia"/>
          <w:sz w:val="24"/>
        </w:rPr>
        <w:t xml:space="preserve">供应商公章：                     </w:t>
      </w:r>
    </w:p>
    <w:p w:rsidR="002509B8" w:rsidRDefault="003677F3">
      <w:pPr>
        <w:spacing w:line="400" w:lineRule="exact"/>
        <w:rPr>
          <w:rFonts w:ascii="宋体" w:hAnsi="宋体"/>
          <w:b/>
          <w:bCs/>
          <w:spacing w:val="14"/>
          <w:sz w:val="30"/>
        </w:rPr>
      </w:pPr>
      <w:r>
        <w:rPr>
          <w:rFonts w:ascii="宋体" w:hAnsi="宋体" w:hint="eastAsia"/>
          <w:sz w:val="24"/>
        </w:rPr>
        <w:t>法定代表人签字</w:t>
      </w:r>
      <w:r w:rsidR="0006758D">
        <w:rPr>
          <w:rFonts w:ascii="宋体" w:hAnsi="宋体" w:hint="eastAsia"/>
          <w:sz w:val="24"/>
        </w:rPr>
        <w:t>或盖章</w:t>
      </w:r>
      <w:r>
        <w:rPr>
          <w:rFonts w:ascii="宋体" w:hAnsi="宋体" w:hint="eastAsia"/>
          <w:sz w:val="24"/>
        </w:rPr>
        <w:t>：</w:t>
      </w:r>
      <w:r>
        <w:rPr>
          <w:rFonts w:ascii="宋体" w:hAnsi="宋体" w:hint="eastAsia"/>
          <w:sz w:val="24"/>
          <w:u w:val="single"/>
        </w:rPr>
        <w:t xml:space="preserve"> </w:t>
      </w:r>
    </w:p>
    <w:p w:rsidR="002509B8" w:rsidRDefault="002509B8">
      <w:pPr>
        <w:spacing w:line="400" w:lineRule="exact"/>
        <w:rPr>
          <w:rFonts w:ascii="宋体" w:hAnsi="宋体"/>
          <w:b/>
          <w:bCs/>
          <w:spacing w:val="14"/>
          <w:sz w:val="30"/>
        </w:rPr>
      </w:pPr>
    </w:p>
    <w:p w:rsidR="002509B8" w:rsidRDefault="003677F3" w:rsidP="00BE4603">
      <w:pPr>
        <w:snapToGrid w:val="0"/>
        <w:spacing w:beforeLines="50" w:before="120" w:after="50"/>
        <w:jc w:val="left"/>
        <w:rPr>
          <w:rFonts w:ascii="宋体" w:hAnsi="宋体"/>
          <w:sz w:val="24"/>
        </w:rPr>
      </w:pPr>
      <w:r>
        <w:rPr>
          <w:rFonts w:ascii="宋体" w:hAnsi="宋体" w:hint="eastAsia"/>
          <w:sz w:val="24"/>
        </w:rPr>
        <w:t xml:space="preserve">                                                 年    月    日</w:t>
      </w:r>
    </w:p>
    <w:p w:rsidR="002509B8" w:rsidRDefault="002509B8">
      <w:pPr>
        <w:pStyle w:val="a0"/>
      </w:pPr>
    </w:p>
    <w:p w:rsidR="002509B8" w:rsidRDefault="002509B8"/>
    <w:p w:rsidR="002509B8" w:rsidRDefault="002509B8">
      <w:pPr>
        <w:pStyle w:val="a0"/>
      </w:pPr>
    </w:p>
    <w:p w:rsidR="002509B8" w:rsidRDefault="002509B8"/>
    <w:p w:rsidR="002509B8" w:rsidRDefault="002509B8">
      <w:pPr>
        <w:spacing w:line="440" w:lineRule="exact"/>
        <w:ind w:firstLineChars="200" w:firstLine="480"/>
        <w:rPr>
          <w:rFonts w:ascii="宋体" w:hAnsi="宋体" w:cs="宋体"/>
          <w:bCs/>
          <w:sz w:val="24"/>
        </w:rPr>
      </w:pPr>
    </w:p>
    <w:p w:rsidR="002509B8" w:rsidRDefault="002509B8">
      <w:pPr>
        <w:spacing w:line="440" w:lineRule="exact"/>
        <w:ind w:firstLineChars="200" w:firstLine="480"/>
        <w:rPr>
          <w:rFonts w:ascii="宋体" w:hAnsi="宋体" w:cs="宋体"/>
          <w:bCs/>
          <w:sz w:val="24"/>
        </w:rPr>
      </w:pPr>
    </w:p>
    <w:p w:rsidR="002509B8" w:rsidRDefault="002509B8">
      <w:pPr>
        <w:spacing w:line="440" w:lineRule="exact"/>
        <w:ind w:firstLineChars="200" w:firstLine="480"/>
        <w:rPr>
          <w:rFonts w:ascii="宋体" w:hAnsi="宋体" w:cs="宋体"/>
          <w:bCs/>
          <w:sz w:val="24"/>
        </w:rPr>
      </w:pPr>
    </w:p>
    <w:p w:rsidR="0006758D" w:rsidRPr="0006758D" w:rsidRDefault="0006758D" w:rsidP="0006758D">
      <w:pPr>
        <w:pStyle w:val="a0"/>
      </w:pPr>
    </w:p>
    <w:p w:rsidR="003C4B5E" w:rsidRDefault="003C4B5E" w:rsidP="003C4B5E">
      <w:pPr>
        <w:snapToGrid w:val="0"/>
        <w:spacing w:line="420" w:lineRule="exact"/>
        <w:ind w:firstLineChars="196" w:firstLine="472"/>
        <w:jc w:val="center"/>
        <w:rPr>
          <w:rFonts w:ascii="宋体" w:hAnsi="宋体" w:cs="宋体"/>
          <w:b/>
          <w:bCs/>
          <w:sz w:val="24"/>
        </w:rPr>
      </w:pPr>
      <w:r w:rsidRPr="003C4B5E">
        <w:rPr>
          <w:rFonts w:ascii="宋体" w:hAnsi="宋体" w:cs="宋体" w:hint="eastAsia"/>
          <w:b/>
          <w:bCs/>
          <w:sz w:val="24"/>
        </w:rPr>
        <w:t>（3）售后服务承诺</w:t>
      </w:r>
    </w:p>
    <w:p w:rsidR="003C4B5E" w:rsidRDefault="003C4B5E" w:rsidP="003C4B5E">
      <w:pPr>
        <w:pStyle w:val="a0"/>
        <w:ind w:firstLine="0"/>
      </w:pPr>
    </w:p>
    <w:p w:rsidR="003C4B5E" w:rsidRPr="003C4B5E" w:rsidRDefault="003C4B5E" w:rsidP="003C4B5E"/>
    <w:p w:rsidR="003C4B5E" w:rsidRPr="003C4B5E" w:rsidRDefault="003C4B5E" w:rsidP="003C4B5E">
      <w:pPr>
        <w:snapToGrid w:val="0"/>
        <w:spacing w:line="420" w:lineRule="exact"/>
        <w:ind w:firstLineChars="196" w:firstLine="470"/>
        <w:jc w:val="center"/>
        <w:rPr>
          <w:rFonts w:ascii="宋体" w:hAnsi="宋体" w:cs="宋体"/>
          <w:bCs/>
          <w:sz w:val="24"/>
        </w:rPr>
      </w:pPr>
      <w:r w:rsidRPr="003C4B5E">
        <w:rPr>
          <w:rFonts w:ascii="宋体" w:hAnsi="宋体" w:cs="宋体" w:hint="eastAsia"/>
          <w:bCs/>
          <w:sz w:val="24"/>
        </w:rPr>
        <w:t>质保期内售后服务的承诺，质保期外售后服务的承诺说明。包括故障响应时间、到达现场时间、处理故障方式及时间、培训计划等。投标人在投标文件中说明质保期内提供的服务计划，质保期外服务计划与收费标准</w:t>
      </w:r>
    </w:p>
    <w:p w:rsidR="003C4B5E" w:rsidRDefault="003C4B5E" w:rsidP="003C4B5E">
      <w:pPr>
        <w:spacing w:line="440" w:lineRule="exact"/>
        <w:ind w:firstLineChars="200" w:firstLine="482"/>
        <w:jc w:val="center"/>
        <w:rPr>
          <w:rFonts w:ascii="宋体" w:hAnsi="宋体" w:cs="宋体"/>
          <w:b/>
          <w:bCs/>
          <w:sz w:val="24"/>
        </w:rPr>
      </w:pPr>
    </w:p>
    <w:p w:rsidR="003C4B5E" w:rsidRDefault="003C4B5E" w:rsidP="003C4B5E">
      <w:pPr>
        <w:spacing w:line="440" w:lineRule="exact"/>
        <w:rPr>
          <w:rFonts w:ascii="宋体" w:hAnsi="宋体" w:cs="宋体"/>
          <w:b/>
          <w:bCs/>
          <w:sz w:val="24"/>
        </w:rPr>
      </w:pPr>
    </w:p>
    <w:p w:rsidR="003C4B5E" w:rsidRDefault="003C4B5E" w:rsidP="003C4B5E">
      <w:pPr>
        <w:spacing w:line="440" w:lineRule="exact"/>
        <w:ind w:firstLineChars="200" w:firstLine="482"/>
        <w:jc w:val="center"/>
        <w:rPr>
          <w:rFonts w:ascii="宋体" w:hAnsi="宋体" w:cs="宋体"/>
          <w:b/>
          <w:bCs/>
          <w:sz w:val="24"/>
        </w:rPr>
      </w:pPr>
    </w:p>
    <w:p w:rsidR="003C4B5E" w:rsidRDefault="003C4B5E" w:rsidP="003C4B5E">
      <w:pPr>
        <w:pStyle w:val="a0"/>
      </w:pPr>
    </w:p>
    <w:p w:rsidR="003C4B5E" w:rsidRPr="003C4B5E" w:rsidRDefault="003C4B5E" w:rsidP="003C4B5E"/>
    <w:p w:rsidR="003C4B5E" w:rsidRPr="003C4B5E" w:rsidRDefault="003C4B5E" w:rsidP="003C4B5E">
      <w:pPr>
        <w:spacing w:line="440" w:lineRule="exact"/>
        <w:ind w:firstLineChars="200" w:firstLine="482"/>
        <w:jc w:val="center"/>
        <w:rPr>
          <w:rFonts w:ascii="宋体" w:hAnsi="宋体" w:cs="宋体"/>
          <w:b/>
          <w:bCs/>
          <w:sz w:val="24"/>
        </w:rPr>
      </w:pPr>
      <w:r w:rsidRPr="003C4B5E">
        <w:rPr>
          <w:rFonts w:ascii="宋体" w:hAnsi="宋体" w:cs="宋体" w:hint="eastAsia"/>
          <w:b/>
          <w:bCs/>
          <w:sz w:val="24"/>
        </w:rPr>
        <w:t>（4</w:t>
      </w:r>
      <w:r>
        <w:rPr>
          <w:rFonts w:ascii="宋体" w:hAnsi="宋体" w:cs="宋体" w:hint="eastAsia"/>
          <w:b/>
          <w:bCs/>
          <w:sz w:val="24"/>
        </w:rPr>
        <w:t>）本地化服务</w:t>
      </w:r>
    </w:p>
    <w:p w:rsidR="002509B8" w:rsidRDefault="002509B8"/>
    <w:p w:rsidR="002509B8" w:rsidRDefault="002509B8">
      <w:pPr>
        <w:pStyle w:val="a0"/>
      </w:pPr>
    </w:p>
    <w:p w:rsidR="003C4B5E" w:rsidRDefault="003C4B5E" w:rsidP="000270B6">
      <w:pPr>
        <w:pStyle w:val="a0"/>
        <w:ind w:firstLine="0"/>
      </w:pPr>
    </w:p>
    <w:p w:rsidR="003C4B5E" w:rsidRDefault="003C4B5E" w:rsidP="003C4B5E"/>
    <w:p w:rsidR="003C4B5E" w:rsidRDefault="003C4B5E" w:rsidP="003C4B5E">
      <w:pPr>
        <w:pStyle w:val="a0"/>
      </w:pPr>
    </w:p>
    <w:p w:rsidR="003C4B5E" w:rsidRDefault="003C4B5E" w:rsidP="003C4B5E"/>
    <w:p w:rsidR="003C4B5E" w:rsidRPr="000270B6" w:rsidRDefault="000270B6" w:rsidP="000270B6">
      <w:pPr>
        <w:pStyle w:val="a0"/>
        <w:jc w:val="center"/>
        <w:rPr>
          <w:rFonts w:cs="宋体"/>
          <w:b/>
          <w:bCs/>
          <w:sz w:val="24"/>
        </w:rPr>
      </w:pPr>
      <w:r w:rsidRPr="000270B6">
        <w:rPr>
          <w:rFonts w:cs="宋体" w:hint="eastAsia"/>
          <w:b/>
          <w:bCs/>
          <w:sz w:val="24"/>
        </w:rPr>
        <w:t>（5）合理化建议</w:t>
      </w:r>
    </w:p>
    <w:p w:rsidR="003C4B5E" w:rsidRDefault="003C4B5E" w:rsidP="003C4B5E"/>
    <w:p w:rsidR="003C4B5E" w:rsidRDefault="003C4B5E" w:rsidP="003C4B5E">
      <w:pPr>
        <w:pStyle w:val="a0"/>
      </w:pPr>
    </w:p>
    <w:p w:rsidR="003C4B5E" w:rsidRDefault="003C4B5E" w:rsidP="003C4B5E"/>
    <w:p w:rsidR="003C4B5E" w:rsidRDefault="003C4B5E" w:rsidP="003C4B5E">
      <w:pPr>
        <w:pStyle w:val="a0"/>
      </w:pPr>
    </w:p>
    <w:p w:rsidR="003C4B5E" w:rsidRDefault="003C4B5E" w:rsidP="003C4B5E"/>
    <w:p w:rsidR="003C4B5E" w:rsidRDefault="003C4B5E" w:rsidP="003C4B5E">
      <w:pPr>
        <w:pStyle w:val="a0"/>
      </w:pPr>
    </w:p>
    <w:p w:rsidR="003C4B5E" w:rsidRDefault="003C4B5E" w:rsidP="003C4B5E"/>
    <w:p w:rsidR="000270B6" w:rsidRDefault="000270B6" w:rsidP="000270B6">
      <w:pPr>
        <w:pStyle w:val="a0"/>
      </w:pPr>
    </w:p>
    <w:p w:rsidR="000270B6" w:rsidRDefault="000270B6" w:rsidP="000270B6"/>
    <w:p w:rsidR="000270B6" w:rsidRPr="000270B6" w:rsidRDefault="000270B6" w:rsidP="000270B6">
      <w:pPr>
        <w:pStyle w:val="a0"/>
      </w:pPr>
    </w:p>
    <w:p w:rsidR="003C4B5E" w:rsidRPr="003C4B5E" w:rsidRDefault="003C4B5E" w:rsidP="003C4B5E">
      <w:pPr>
        <w:pStyle w:val="a0"/>
      </w:pPr>
    </w:p>
    <w:p w:rsidR="003C4B5E" w:rsidRPr="0006758D" w:rsidRDefault="003677F3" w:rsidP="0006758D">
      <w:pPr>
        <w:spacing w:line="440" w:lineRule="exact"/>
        <w:ind w:firstLineChars="200" w:firstLine="482"/>
        <w:jc w:val="center"/>
        <w:rPr>
          <w:rFonts w:ascii="宋体" w:hAnsi="宋体" w:cs="宋体"/>
          <w:b/>
          <w:bCs/>
          <w:sz w:val="24"/>
        </w:rPr>
      </w:pPr>
      <w:r>
        <w:rPr>
          <w:rFonts w:ascii="宋体" w:hAnsi="宋体" w:cs="宋体" w:hint="eastAsia"/>
          <w:b/>
          <w:bCs/>
          <w:sz w:val="24"/>
        </w:rPr>
        <w:lastRenderedPageBreak/>
        <w:t>（</w:t>
      </w:r>
      <w:r w:rsidR="000270B6">
        <w:rPr>
          <w:rFonts w:ascii="宋体" w:hAnsi="宋体" w:cs="宋体" w:hint="eastAsia"/>
          <w:b/>
          <w:bCs/>
          <w:sz w:val="24"/>
        </w:rPr>
        <w:t>6</w:t>
      </w:r>
      <w:r>
        <w:rPr>
          <w:rFonts w:ascii="宋体" w:hAnsi="宋体" w:cs="宋体" w:hint="eastAsia"/>
          <w:b/>
          <w:bCs/>
          <w:sz w:val="24"/>
        </w:rPr>
        <w:t>）商务</w:t>
      </w:r>
      <w:r w:rsidR="008B1311">
        <w:rPr>
          <w:rFonts w:ascii="宋体" w:hAnsi="宋体" w:cs="宋体" w:hint="eastAsia"/>
          <w:b/>
          <w:bCs/>
          <w:sz w:val="24"/>
        </w:rPr>
        <w:t>响应</w:t>
      </w:r>
      <w:r>
        <w:rPr>
          <w:rFonts w:ascii="宋体" w:hAnsi="宋体" w:cs="宋体" w:hint="eastAsia"/>
          <w:b/>
          <w:bCs/>
          <w:sz w:val="24"/>
        </w:rPr>
        <w:t>表</w:t>
      </w:r>
    </w:p>
    <w:p w:rsidR="002509B8" w:rsidRDefault="0006758D">
      <w:pPr>
        <w:spacing w:line="360" w:lineRule="auto"/>
        <w:rPr>
          <w:rFonts w:ascii="宋体" w:hAnsi="宋体"/>
          <w:sz w:val="24"/>
        </w:rPr>
      </w:pPr>
      <w:r>
        <w:rPr>
          <w:rFonts w:ascii="宋体" w:hAnsi="宋体" w:hint="eastAsia"/>
          <w:sz w:val="24"/>
        </w:rPr>
        <w:t xml:space="preserve">项目名称：  </w:t>
      </w:r>
      <w:r w:rsidR="003677F3">
        <w:rPr>
          <w:rFonts w:ascii="宋体" w:hAnsi="宋体" w:hint="eastAsia"/>
          <w:sz w:val="24"/>
        </w:rPr>
        <w:t xml:space="preserve">                </w:t>
      </w:r>
      <w:r>
        <w:rPr>
          <w:rFonts w:ascii="宋体" w:hAnsi="宋体" w:hint="eastAsia"/>
          <w:sz w:val="24"/>
        </w:rPr>
        <w:t xml:space="preserve">                     </w:t>
      </w:r>
      <w:r w:rsidR="003677F3">
        <w:rPr>
          <w:rFonts w:ascii="宋体" w:hAnsi="宋体" w:hint="eastAsia"/>
          <w:sz w:val="24"/>
        </w:rPr>
        <w:t>项目</w:t>
      </w:r>
      <w:r w:rsidR="003677F3">
        <w:rPr>
          <w:rFonts w:ascii="宋体" w:hAnsi="宋体"/>
          <w:sz w:val="24"/>
        </w:rPr>
        <w:t xml:space="preserve">编号：      </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84"/>
        <w:gridCol w:w="4678"/>
        <w:gridCol w:w="1701"/>
        <w:gridCol w:w="1523"/>
      </w:tblGrid>
      <w:tr w:rsidR="002509B8" w:rsidTr="003C4B5E">
        <w:tc>
          <w:tcPr>
            <w:tcW w:w="745" w:type="pct"/>
            <w:tcBorders>
              <w:top w:val="single" w:sz="4" w:space="0" w:color="auto"/>
              <w:left w:val="single" w:sz="4" w:space="0" w:color="auto"/>
              <w:bottom w:val="single" w:sz="4" w:space="0" w:color="auto"/>
              <w:right w:val="single" w:sz="4" w:space="0" w:color="auto"/>
            </w:tcBorders>
            <w:noWrap/>
            <w:vAlign w:val="center"/>
          </w:tcPr>
          <w:p w:rsidR="002509B8" w:rsidRDefault="003C4B5E" w:rsidP="003C4B5E">
            <w:pPr>
              <w:spacing w:line="276" w:lineRule="auto"/>
              <w:jc w:val="center"/>
              <w:rPr>
                <w:rFonts w:ascii="宋体" w:hAnsi="宋体"/>
                <w:sz w:val="24"/>
              </w:rPr>
            </w:pPr>
            <w:r>
              <w:rPr>
                <w:rFonts w:ascii="宋体" w:hAnsi="宋体" w:hint="eastAsia"/>
                <w:sz w:val="24"/>
              </w:rPr>
              <w:t>名称</w:t>
            </w:r>
          </w:p>
        </w:tc>
        <w:tc>
          <w:tcPr>
            <w:tcW w:w="2519" w:type="pct"/>
            <w:tcBorders>
              <w:top w:val="single" w:sz="4" w:space="0" w:color="auto"/>
              <w:left w:val="single" w:sz="4" w:space="0" w:color="auto"/>
              <w:bottom w:val="single" w:sz="4" w:space="0" w:color="auto"/>
              <w:right w:val="single" w:sz="4" w:space="0" w:color="auto"/>
            </w:tcBorders>
            <w:noWrap/>
            <w:vAlign w:val="center"/>
          </w:tcPr>
          <w:p w:rsidR="002509B8" w:rsidRDefault="003677F3" w:rsidP="003C4B5E">
            <w:pPr>
              <w:spacing w:line="276" w:lineRule="auto"/>
              <w:jc w:val="center"/>
              <w:rPr>
                <w:rFonts w:ascii="宋体" w:hAnsi="宋体"/>
                <w:sz w:val="24"/>
              </w:rPr>
            </w:pPr>
            <w:r>
              <w:rPr>
                <w:rFonts w:ascii="宋体" w:hAnsi="宋体" w:hint="eastAsia"/>
                <w:sz w:val="24"/>
              </w:rPr>
              <w:t>招标文件的商务条款</w:t>
            </w:r>
          </w:p>
        </w:tc>
        <w:tc>
          <w:tcPr>
            <w:tcW w:w="916" w:type="pct"/>
            <w:tcBorders>
              <w:top w:val="single" w:sz="4" w:space="0" w:color="auto"/>
              <w:left w:val="single" w:sz="4" w:space="0" w:color="auto"/>
              <w:bottom w:val="single" w:sz="4" w:space="0" w:color="auto"/>
              <w:right w:val="single" w:sz="4" w:space="0" w:color="auto"/>
            </w:tcBorders>
            <w:noWrap/>
            <w:vAlign w:val="center"/>
          </w:tcPr>
          <w:p w:rsidR="003C4B5E" w:rsidRDefault="003677F3" w:rsidP="003C4B5E">
            <w:pPr>
              <w:spacing w:line="276" w:lineRule="auto"/>
              <w:jc w:val="center"/>
              <w:rPr>
                <w:rFonts w:ascii="宋体" w:hAnsi="宋体"/>
                <w:sz w:val="24"/>
              </w:rPr>
            </w:pPr>
            <w:r>
              <w:rPr>
                <w:rFonts w:ascii="宋体" w:hAnsi="宋体" w:hint="eastAsia"/>
                <w:sz w:val="24"/>
              </w:rPr>
              <w:t>投标文件的</w:t>
            </w:r>
          </w:p>
          <w:p w:rsidR="002509B8" w:rsidRDefault="003677F3" w:rsidP="003C4B5E">
            <w:pPr>
              <w:spacing w:line="276" w:lineRule="auto"/>
              <w:jc w:val="center"/>
              <w:rPr>
                <w:rFonts w:ascii="宋体" w:hAnsi="宋体"/>
                <w:sz w:val="24"/>
              </w:rPr>
            </w:pPr>
            <w:r>
              <w:rPr>
                <w:rFonts w:ascii="宋体" w:hAnsi="宋体" w:hint="eastAsia"/>
                <w:sz w:val="24"/>
              </w:rPr>
              <w:t>商务条款</w:t>
            </w:r>
          </w:p>
        </w:tc>
        <w:tc>
          <w:tcPr>
            <w:tcW w:w="820" w:type="pct"/>
            <w:tcBorders>
              <w:top w:val="single" w:sz="4" w:space="0" w:color="auto"/>
              <w:left w:val="single" w:sz="4" w:space="0" w:color="auto"/>
              <w:bottom w:val="single" w:sz="4" w:space="0" w:color="auto"/>
              <w:right w:val="single" w:sz="4" w:space="0" w:color="auto"/>
            </w:tcBorders>
            <w:noWrap/>
            <w:vAlign w:val="center"/>
          </w:tcPr>
          <w:p w:rsidR="002509B8" w:rsidRDefault="003677F3" w:rsidP="003C4B5E">
            <w:pPr>
              <w:spacing w:line="276" w:lineRule="auto"/>
              <w:rPr>
                <w:rFonts w:ascii="宋体" w:hAnsi="宋体"/>
                <w:sz w:val="24"/>
              </w:rPr>
            </w:pPr>
            <w:r>
              <w:rPr>
                <w:rFonts w:ascii="宋体" w:hAnsi="宋体" w:hint="eastAsia"/>
                <w:sz w:val="24"/>
              </w:rPr>
              <w:t>偏离原因</w:t>
            </w:r>
          </w:p>
        </w:tc>
      </w:tr>
      <w:tr w:rsidR="003C4B5E" w:rsidTr="003C4B5E">
        <w:tc>
          <w:tcPr>
            <w:tcW w:w="745" w:type="pct"/>
            <w:tcBorders>
              <w:top w:val="single" w:sz="4" w:space="0" w:color="auto"/>
              <w:left w:val="single" w:sz="4" w:space="0" w:color="auto"/>
              <w:bottom w:val="single" w:sz="4" w:space="0" w:color="auto"/>
              <w:right w:val="single" w:sz="4" w:space="0" w:color="auto"/>
            </w:tcBorders>
            <w:noWrap/>
            <w:vAlign w:val="center"/>
          </w:tcPr>
          <w:p w:rsidR="003C4B5E" w:rsidRPr="00C113C5" w:rsidRDefault="003C4B5E" w:rsidP="003C4B5E">
            <w:pPr>
              <w:snapToGrid w:val="0"/>
              <w:spacing w:line="276" w:lineRule="auto"/>
              <w:jc w:val="center"/>
              <w:rPr>
                <w:sz w:val="24"/>
              </w:rPr>
            </w:pPr>
            <w:r w:rsidRPr="00C113C5">
              <w:rPr>
                <w:rFonts w:asciiTheme="majorEastAsia" w:eastAsiaTheme="majorEastAsia" w:hAnsiTheme="majorEastAsia" w:hint="eastAsia"/>
                <w:bCs/>
                <w:color w:val="000000"/>
                <w:sz w:val="24"/>
              </w:rPr>
              <w:t>合同签订</w:t>
            </w:r>
          </w:p>
        </w:tc>
        <w:tc>
          <w:tcPr>
            <w:tcW w:w="2519" w:type="pct"/>
            <w:tcBorders>
              <w:top w:val="single" w:sz="4" w:space="0" w:color="auto"/>
              <w:left w:val="single" w:sz="4" w:space="0" w:color="auto"/>
              <w:bottom w:val="single" w:sz="4" w:space="0" w:color="auto"/>
              <w:right w:val="single" w:sz="4" w:space="0" w:color="auto"/>
            </w:tcBorders>
            <w:noWrap/>
            <w:vAlign w:val="center"/>
          </w:tcPr>
          <w:p w:rsidR="003C4B5E" w:rsidRPr="00C113C5" w:rsidRDefault="003C4B5E" w:rsidP="003C4B5E">
            <w:pPr>
              <w:spacing w:line="276" w:lineRule="auto"/>
              <w:ind w:firstLineChars="200" w:firstLine="480"/>
              <w:rPr>
                <w:sz w:val="24"/>
              </w:rPr>
            </w:pPr>
            <w:r w:rsidRPr="00C113C5">
              <w:rPr>
                <w:rFonts w:asciiTheme="majorEastAsia" w:eastAsiaTheme="majorEastAsia" w:hAnsiTheme="majorEastAsia" w:hint="eastAsia"/>
                <w:color w:val="000000"/>
                <w:sz w:val="24"/>
              </w:rPr>
              <w:t>中标人在中标通知书发出后30日内尽快与招标人签订合同。无故不签订合同的，招标人有权在其他有效投标单位内重新确定中标供应商。</w:t>
            </w:r>
          </w:p>
        </w:tc>
        <w:tc>
          <w:tcPr>
            <w:tcW w:w="916" w:type="pct"/>
            <w:tcBorders>
              <w:top w:val="single" w:sz="4" w:space="0" w:color="auto"/>
              <w:left w:val="single" w:sz="4" w:space="0" w:color="auto"/>
              <w:bottom w:val="single" w:sz="4" w:space="0" w:color="auto"/>
              <w:right w:val="single" w:sz="4" w:space="0" w:color="auto"/>
            </w:tcBorders>
            <w:noWrap/>
          </w:tcPr>
          <w:p w:rsidR="003C4B5E" w:rsidRDefault="003C4B5E" w:rsidP="003C4B5E">
            <w:pPr>
              <w:spacing w:line="276" w:lineRule="auto"/>
              <w:ind w:firstLineChars="200" w:firstLine="480"/>
              <w:rPr>
                <w:rFonts w:ascii="宋体" w:hAnsi="宋体"/>
                <w:sz w:val="24"/>
              </w:rPr>
            </w:pPr>
          </w:p>
        </w:tc>
        <w:tc>
          <w:tcPr>
            <w:tcW w:w="820" w:type="pct"/>
            <w:tcBorders>
              <w:top w:val="single" w:sz="4" w:space="0" w:color="auto"/>
              <w:left w:val="single" w:sz="4" w:space="0" w:color="auto"/>
              <w:bottom w:val="single" w:sz="4" w:space="0" w:color="auto"/>
              <w:right w:val="single" w:sz="4" w:space="0" w:color="auto"/>
            </w:tcBorders>
            <w:noWrap/>
          </w:tcPr>
          <w:p w:rsidR="003C4B5E" w:rsidRDefault="003C4B5E" w:rsidP="003C4B5E">
            <w:pPr>
              <w:spacing w:line="276" w:lineRule="auto"/>
              <w:ind w:firstLineChars="200" w:firstLine="480"/>
              <w:rPr>
                <w:rFonts w:ascii="宋体" w:hAnsi="宋体"/>
                <w:sz w:val="24"/>
              </w:rPr>
            </w:pPr>
          </w:p>
        </w:tc>
      </w:tr>
      <w:tr w:rsidR="003C4B5E" w:rsidTr="003C4B5E">
        <w:tc>
          <w:tcPr>
            <w:tcW w:w="745" w:type="pct"/>
            <w:tcBorders>
              <w:top w:val="single" w:sz="4" w:space="0" w:color="auto"/>
              <w:left w:val="single" w:sz="4" w:space="0" w:color="auto"/>
              <w:bottom w:val="single" w:sz="4" w:space="0" w:color="auto"/>
              <w:right w:val="single" w:sz="4" w:space="0" w:color="auto"/>
            </w:tcBorders>
            <w:noWrap/>
            <w:vAlign w:val="center"/>
          </w:tcPr>
          <w:p w:rsidR="003C4B5E" w:rsidRPr="00C113C5" w:rsidRDefault="003C4B5E" w:rsidP="003C4B5E">
            <w:pPr>
              <w:snapToGrid w:val="0"/>
              <w:spacing w:line="276" w:lineRule="auto"/>
              <w:jc w:val="center"/>
              <w:rPr>
                <w:sz w:val="24"/>
              </w:rPr>
            </w:pPr>
            <w:r w:rsidRPr="00C113C5">
              <w:rPr>
                <w:rFonts w:asciiTheme="majorEastAsia" w:eastAsiaTheme="majorEastAsia" w:hAnsiTheme="majorEastAsia" w:hint="eastAsia"/>
                <w:bCs/>
                <w:color w:val="000000"/>
                <w:sz w:val="24"/>
              </w:rPr>
              <w:t>工期</w:t>
            </w:r>
          </w:p>
        </w:tc>
        <w:tc>
          <w:tcPr>
            <w:tcW w:w="2519" w:type="pct"/>
            <w:tcBorders>
              <w:top w:val="single" w:sz="4" w:space="0" w:color="auto"/>
              <w:left w:val="single" w:sz="4" w:space="0" w:color="auto"/>
              <w:bottom w:val="single" w:sz="4" w:space="0" w:color="auto"/>
              <w:right w:val="single" w:sz="4" w:space="0" w:color="auto"/>
            </w:tcBorders>
            <w:noWrap/>
            <w:vAlign w:val="center"/>
          </w:tcPr>
          <w:p w:rsidR="003C4B5E" w:rsidRPr="00C113C5" w:rsidRDefault="003C4B5E" w:rsidP="003C4B5E">
            <w:pPr>
              <w:adjustRightInd w:val="0"/>
              <w:snapToGrid w:val="0"/>
              <w:spacing w:line="276" w:lineRule="auto"/>
              <w:ind w:firstLineChars="200" w:firstLine="480"/>
              <w:rPr>
                <w:rFonts w:asciiTheme="majorEastAsia" w:eastAsiaTheme="majorEastAsia" w:hAnsiTheme="majorEastAsia"/>
                <w:color w:val="000000"/>
                <w:sz w:val="24"/>
              </w:rPr>
            </w:pPr>
            <w:r w:rsidRPr="00C113C5">
              <w:rPr>
                <w:rFonts w:asciiTheme="majorEastAsia" w:eastAsiaTheme="majorEastAsia" w:hAnsiTheme="majorEastAsia" w:hint="eastAsia"/>
                <w:color w:val="000000"/>
                <w:sz w:val="24"/>
              </w:rPr>
              <w:t>合同生效后45日历天内完成供货及安装调试工作。若中标人不能在招标人要求的时间内交付，应当偿付不能交付货物价款总值的5%的违约金。</w:t>
            </w:r>
          </w:p>
        </w:tc>
        <w:tc>
          <w:tcPr>
            <w:tcW w:w="916" w:type="pct"/>
            <w:tcBorders>
              <w:top w:val="single" w:sz="4" w:space="0" w:color="auto"/>
              <w:left w:val="single" w:sz="4" w:space="0" w:color="auto"/>
              <w:bottom w:val="single" w:sz="4" w:space="0" w:color="auto"/>
              <w:right w:val="single" w:sz="4" w:space="0" w:color="auto"/>
            </w:tcBorders>
            <w:noWrap/>
          </w:tcPr>
          <w:p w:rsidR="003C4B5E" w:rsidRDefault="003C4B5E" w:rsidP="003C4B5E">
            <w:pPr>
              <w:spacing w:line="276" w:lineRule="auto"/>
              <w:ind w:firstLineChars="200" w:firstLine="480"/>
              <w:rPr>
                <w:rFonts w:ascii="宋体" w:hAnsi="宋体"/>
                <w:sz w:val="24"/>
              </w:rPr>
            </w:pPr>
          </w:p>
        </w:tc>
        <w:tc>
          <w:tcPr>
            <w:tcW w:w="820" w:type="pct"/>
            <w:tcBorders>
              <w:top w:val="single" w:sz="4" w:space="0" w:color="auto"/>
              <w:left w:val="single" w:sz="4" w:space="0" w:color="auto"/>
              <w:bottom w:val="single" w:sz="4" w:space="0" w:color="auto"/>
              <w:right w:val="single" w:sz="4" w:space="0" w:color="auto"/>
            </w:tcBorders>
            <w:noWrap/>
          </w:tcPr>
          <w:p w:rsidR="003C4B5E" w:rsidRDefault="003C4B5E" w:rsidP="003C4B5E">
            <w:pPr>
              <w:spacing w:line="276" w:lineRule="auto"/>
              <w:ind w:firstLineChars="200" w:firstLine="480"/>
              <w:rPr>
                <w:rFonts w:ascii="宋体" w:hAnsi="宋体"/>
                <w:sz w:val="24"/>
              </w:rPr>
            </w:pPr>
          </w:p>
        </w:tc>
      </w:tr>
      <w:tr w:rsidR="003C4B5E" w:rsidTr="003C4B5E">
        <w:tc>
          <w:tcPr>
            <w:tcW w:w="745" w:type="pct"/>
            <w:tcBorders>
              <w:top w:val="single" w:sz="4" w:space="0" w:color="auto"/>
              <w:left w:val="single" w:sz="4" w:space="0" w:color="auto"/>
              <w:bottom w:val="single" w:sz="4" w:space="0" w:color="auto"/>
              <w:right w:val="single" w:sz="4" w:space="0" w:color="auto"/>
            </w:tcBorders>
            <w:noWrap/>
            <w:vAlign w:val="center"/>
          </w:tcPr>
          <w:p w:rsidR="003C4B5E" w:rsidRPr="00C113C5" w:rsidRDefault="003C4B5E" w:rsidP="003C4B5E">
            <w:pPr>
              <w:snapToGrid w:val="0"/>
              <w:spacing w:line="276" w:lineRule="auto"/>
              <w:jc w:val="center"/>
              <w:rPr>
                <w:sz w:val="24"/>
              </w:rPr>
            </w:pPr>
            <w:r w:rsidRPr="00C113C5">
              <w:rPr>
                <w:rFonts w:asciiTheme="majorEastAsia" w:eastAsiaTheme="majorEastAsia" w:hAnsiTheme="majorEastAsia" w:cs="华文仿宋" w:hint="eastAsia"/>
                <w:bCs/>
                <w:sz w:val="24"/>
              </w:rPr>
              <w:t>质保期</w:t>
            </w:r>
          </w:p>
        </w:tc>
        <w:tc>
          <w:tcPr>
            <w:tcW w:w="2519" w:type="pct"/>
            <w:tcBorders>
              <w:top w:val="single" w:sz="4" w:space="0" w:color="auto"/>
              <w:left w:val="single" w:sz="4" w:space="0" w:color="auto"/>
              <w:bottom w:val="single" w:sz="4" w:space="0" w:color="auto"/>
              <w:right w:val="single" w:sz="4" w:space="0" w:color="auto"/>
            </w:tcBorders>
            <w:noWrap/>
            <w:vAlign w:val="center"/>
          </w:tcPr>
          <w:p w:rsidR="003C4B5E" w:rsidRPr="00C113C5" w:rsidRDefault="003C4B5E" w:rsidP="003C4B5E">
            <w:pPr>
              <w:spacing w:line="276" w:lineRule="auto"/>
              <w:ind w:firstLineChars="200" w:firstLine="480"/>
              <w:rPr>
                <w:rFonts w:asciiTheme="majorEastAsia" w:eastAsiaTheme="majorEastAsia" w:hAnsiTheme="majorEastAsia" w:cs="华文仿宋"/>
                <w:sz w:val="24"/>
              </w:rPr>
            </w:pPr>
            <w:r w:rsidRPr="00C113C5">
              <w:rPr>
                <w:rFonts w:asciiTheme="majorEastAsia" w:eastAsiaTheme="majorEastAsia" w:hAnsiTheme="majorEastAsia" w:cs="华文仿宋" w:hint="eastAsia"/>
                <w:sz w:val="24"/>
              </w:rPr>
              <w:t>提供3年的质保服务。质保期从安装调试完毕、最终验收合格之日开始计算。除非招标人另有要求，质保期内的服务均为免费上门服务。</w:t>
            </w:r>
          </w:p>
        </w:tc>
        <w:tc>
          <w:tcPr>
            <w:tcW w:w="916" w:type="pct"/>
            <w:tcBorders>
              <w:top w:val="single" w:sz="4" w:space="0" w:color="auto"/>
              <w:left w:val="single" w:sz="4" w:space="0" w:color="auto"/>
              <w:bottom w:val="single" w:sz="4" w:space="0" w:color="auto"/>
              <w:right w:val="single" w:sz="4" w:space="0" w:color="auto"/>
            </w:tcBorders>
            <w:noWrap/>
          </w:tcPr>
          <w:p w:rsidR="003C4B5E" w:rsidRDefault="003C4B5E" w:rsidP="003C4B5E">
            <w:pPr>
              <w:spacing w:line="276" w:lineRule="auto"/>
              <w:ind w:firstLineChars="200" w:firstLine="480"/>
              <w:rPr>
                <w:rFonts w:ascii="宋体" w:hAnsi="宋体"/>
                <w:sz w:val="24"/>
              </w:rPr>
            </w:pPr>
          </w:p>
        </w:tc>
        <w:tc>
          <w:tcPr>
            <w:tcW w:w="820" w:type="pct"/>
            <w:tcBorders>
              <w:top w:val="single" w:sz="4" w:space="0" w:color="auto"/>
              <w:left w:val="single" w:sz="4" w:space="0" w:color="auto"/>
              <w:bottom w:val="single" w:sz="4" w:space="0" w:color="auto"/>
              <w:right w:val="single" w:sz="4" w:space="0" w:color="auto"/>
            </w:tcBorders>
            <w:noWrap/>
          </w:tcPr>
          <w:p w:rsidR="003C4B5E" w:rsidRDefault="003C4B5E" w:rsidP="003C4B5E">
            <w:pPr>
              <w:spacing w:line="276" w:lineRule="auto"/>
              <w:ind w:firstLineChars="200" w:firstLine="480"/>
              <w:rPr>
                <w:rFonts w:ascii="宋体" w:hAnsi="宋体"/>
                <w:sz w:val="24"/>
              </w:rPr>
            </w:pPr>
          </w:p>
        </w:tc>
      </w:tr>
      <w:tr w:rsidR="003C4B5E" w:rsidTr="003C4B5E">
        <w:tc>
          <w:tcPr>
            <w:tcW w:w="745" w:type="pct"/>
            <w:tcBorders>
              <w:top w:val="single" w:sz="4" w:space="0" w:color="auto"/>
              <w:left w:val="single" w:sz="4" w:space="0" w:color="auto"/>
              <w:bottom w:val="single" w:sz="4" w:space="0" w:color="auto"/>
              <w:right w:val="single" w:sz="4" w:space="0" w:color="auto"/>
            </w:tcBorders>
            <w:noWrap/>
            <w:vAlign w:val="center"/>
          </w:tcPr>
          <w:p w:rsidR="003C4B5E" w:rsidRPr="00C113C5" w:rsidRDefault="003C4B5E" w:rsidP="003C4B5E">
            <w:pPr>
              <w:snapToGrid w:val="0"/>
              <w:spacing w:line="276" w:lineRule="auto"/>
              <w:jc w:val="center"/>
              <w:rPr>
                <w:sz w:val="24"/>
              </w:rPr>
            </w:pPr>
            <w:r w:rsidRPr="00C113C5">
              <w:rPr>
                <w:rFonts w:asciiTheme="majorEastAsia" w:eastAsiaTheme="majorEastAsia" w:hAnsiTheme="majorEastAsia" w:cs="宋体" w:hint="eastAsia"/>
                <w:sz w:val="24"/>
              </w:rPr>
              <w:t>付款方式</w:t>
            </w:r>
          </w:p>
        </w:tc>
        <w:tc>
          <w:tcPr>
            <w:tcW w:w="2519" w:type="pct"/>
            <w:tcBorders>
              <w:top w:val="single" w:sz="4" w:space="0" w:color="auto"/>
              <w:left w:val="single" w:sz="4" w:space="0" w:color="auto"/>
              <w:bottom w:val="single" w:sz="4" w:space="0" w:color="auto"/>
              <w:right w:val="single" w:sz="4" w:space="0" w:color="auto"/>
            </w:tcBorders>
            <w:noWrap/>
            <w:vAlign w:val="center"/>
          </w:tcPr>
          <w:p w:rsidR="003C4B5E" w:rsidRPr="00C113C5" w:rsidRDefault="003C4B5E" w:rsidP="003C4B5E">
            <w:pPr>
              <w:adjustRightInd w:val="0"/>
              <w:snapToGrid w:val="0"/>
              <w:spacing w:line="276" w:lineRule="auto"/>
              <w:ind w:firstLineChars="200" w:firstLine="480"/>
              <w:rPr>
                <w:rFonts w:asciiTheme="majorEastAsia" w:eastAsiaTheme="majorEastAsia" w:hAnsiTheme="majorEastAsia"/>
                <w:sz w:val="24"/>
              </w:rPr>
            </w:pPr>
            <w:r w:rsidRPr="00C113C5">
              <w:rPr>
                <w:rFonts w:asciiTheme="majorEastAsia" w:eastAsiaTheme="majorEastAsia" w:hAnsiTheme="majorEastAsia" w:hint="eastAsia"/>
                <w:sz w:val="24"/>
              </w:rPr>
              <w:t>合同生效及具备实施条件后 15 日内支付合同金额的 30%为预付款；待完成设备到货、系统安装调试后进行试运行，成交供应商提交全部报告材料，通过招标人的正式验收后支付至合同金额的95%；剩余5%作为质保金，待质保期满后无质量问题的无息返还。</w:t>
            </w:r>
          </w:p>
          <w:p w:rsidR="003C4B5E" w:rsidRPr="00C113C5" w:rsidRDefault="003C4B5E" w:rsidP="003C4B5E">
            <w:pPr>
              <w:adjustRightInd w:val="0"/>
              <w:snapToGrid w:val="0"/>
              <w:spacing w:line="276" w:lineRule="auto"/>
              <w:ind w:firstLineChars="200" w:firstLine="480"/>
              <w:rPr>
                <w:rFonts w:asciiTheme="majorEastAsia" w:eastAsiaTheme="majorEastAsia" w:hAnsiTheme="majorEastAsia"/>
                <w:bCs/>
                <w:sz w:val="24"/>
              </w:rPr>
            </w:pPr>
            <w:r w:rsidRPr="00C113C5">
              <w:rPr>
                <w:rFonts w:asciiTheme="majorEastAsia" w:eastAsiaTheme="majorEastAsia" w:hAnsiTheme="majorEastAsia" w:hint="eastAsia"/>
                <w:bCs/>
                <w:sz w:val="24"/>
              </w:rPr>
              <w:t>税费：本项目执行中相关的一切税费均由成交供应商负担。</w:t>
            </w:r>
          </w:p>
        </w:tc>
        <w:tc>
          <w:tcPr>
            <w:tcW w:w="916" w:type="pct"/>
            <w:tcBorders>
              <w:top w:val="single" w:sz="4" w:space="0" w:color="auto"/>
              <w:left w:val="single" w:sz="4" w:space="0" w:color="auto"/>
              <w:bottom w:val="single" w:sz="4" w:space="0" w:color="auto"/>
              <w:right w:val="single" w:sz="4" w:space="0" w:color="auto"/>
            </w:tcBorders>
            <w:noWrap/>
          </w:tcPr>
          <w:p w:rsidR="003C4B5E" w:rsidRDefault="003C4B5E" w:rsidP="003C4B5E">
            <w:pPr>
              <w:spacing w:line="276" w:lineRule="auto"/>
              <w:ind w:firstLineChars="200" w:firstLine="480"/>
              <w:rPr>
                <w:rFonts w:ascii="宋体" w:hAnsi="宋体"/>
                <w:sz w:val="24"/>
              </w:rPr>
            </w:pPr>
          </w:p>
        </w:tc>
        <w:tc>
          <w:tcPr>
            <w:tcW w:w="820" w:type="pct"/>
            <w:tcBorders>
              <w:top w:val="single" w:sz="4" w:space="0" w:color="auto"/>
              <w:left w:val="single" w:sz="4" w:space="0" w:color="auto"/>
              <w:bottom w:val="single" w:sz="4" w:space="0" w:color="auto"/>
              <w:right w:val="single" w:sz="4" w:space="0" w:color="auto"/>
            </w:tcBorders>
            <w:noWrap/>
          </w:tcPr>
          <w:p w:rsidR="003C4B5E" w:rsidRDefault="003C4B5E" w:rsidP="003C4B5E">
            <w:pPr>
              <w:spacing w:line="276" w:lineRule="auto"/>
              <w:ind w:firstLineChars="200" w:firstLine="480"/>
              <w:rPr>
                <w:rFonts w:ascii="宋体" w:hAnsi="宋体"/>
                <w:sz w:val="24"/>
              </w:rPr>
            </w:pPr>
          </w:p>
        </w:tc>
      </w:tr>
      <w:tr w:rsidR="003C4B5E" w:rsidTr="003C4B5E">
        <w:tc>
          <w:tcPr>
            <w:tcW w:w="745" w:type="pct"/>
            <w:tcBorders>
              <w:top w:val="single" w:sz="4" w:space="0" w:color="auto"/>
              <w:left w:val="single" w:sz="4" w:space="0" w:color="auto"/>
              <w:bottom w:val="single" w:sz="4" w:space="0" w:color="auto"/>
              <w:right w:val="single" w:sz="4" w:space="0" w:color="auto"/>
            </w:tcBorders>
            <w:noWrap/>
            <w:vAlign w:val="center"/>
          </w:tcPr>
          <w:p w:rsidR="003C4B5E" w:rsidRPr="00C113C5" w:rsidRDefault="003C4B5E" w:rsidP="003C4B5E">
            <w:pPr>
              <w:snapToGrid w:val="0"/>
              <w:spacing w:line="276" w:lineRule="auto"/>
              <w:jc w:val="center"/>
              <w:rPr>
                <w:sz w:val="24"/>
              </w:rPr>
            </w:pPr>
            <w:r w:rsidRPr="00C113C5">
              <w:rPr>
                <w:rFonts w:asciiTheme="majorEastAsia" w:eastAsiaTheme="majorEastAsia" w:hAnsiTheme="majorEastAsia" w:hint="eastAsia"/>
                <w:bCs/>
                <w:color w:val="000000"/>
                <w:sz w:val="24"/>
              </w:rPr>
              <w:t>履约保证金</w:t>
            </w:r>
          </w:p>
        </w:tc>
        <w:tc>
          <w:tcPr>
            <w:tcW w:w="2519" w:type="pct"/>
            <w:tcBorders>
              <w:top w:val="single" w:sz="4" w:space="0" w:color="auto"/>
              <w:left w:val="single" w:sz="4" w:space="0" w:color="auto"/>
              <w:bottom w:val="single" w:sz="4" w:space="0" w:color="auto"/>
              <w:right w:val="single" w:sz="4" w:space="0" w:color="auto"/>
            </w:tcBorders>
            <w:noWrap/>
            <w:vAlign w:val="center"/>
          </w:tcPr>
          <w:p w:rsidR="003C4B5E" w:rsidRPr="00C113C5" w:rsidRDefault="003C4B5E" w:rsidP="003C4B5E">
            <w:pPr>
              <w:spacing w:line="276" w:lineRule="auto"/>
              <w:ind w:firstLineChars="200" w:firstLine="480"/>
              <w:rPr>
                <w:rFonts w:asciiTheme="majorEastAsia" w:eastAsiaTheme="majorEastAsia" w:hAnsiTheme="majorEastAsia"/>
                <w:color w:val="000000"/>
                <w:sz w:val="24"/>
              </w:rPr>
            </w:pPr>
            <w:r w:rsidRPr="00C113C5">
              <w:rPr>
                <w:rFonts w:asciiTheme="majorEastAsia" w:eastAsiaTheme="majorEastAsia" w:hAnsiTheme="majorEastAsia" w:hint="eastAsia"/>
                <w:color w:val="000000"/>
                <w:sz w:val="24"/>
              </w:rPr>
              <w:t>中标人向招标人交纳履约保证金，金额为壹拾万元整，可以电汇、转账、等额保单、保函等形式交纳。</w:t>
            </w:r>
          </w:p>
        </w:tc>
        <w:tc>
          <w:tcPr>
            <w:tcW w:w="916" w:type="pct"/>
            <w:tcBorders>
              <w:top w:val="single" w:sz="4" w:space="0" w:color="auto"/>
              <w:left w:val="single" w:sz="4" w:space="0" w:color="auto"/>
              <w:bottom w:val="single" w:sz="4" w:space="0" w:color="auto"/>
              <w:right w:val="single" w:sz="4" w:space="0" w:color="auto"/>
            </w:tcBorders>
            <w:noWrap/>
          </w:tcPr>
          <w:p w:rsidR="003C4B5E" w:rsidRDefault="003C4B5E" w:rsidP="003C4B5E">
            <w:pPr>
              <w:spacing w:line="276" w:lineRule="auto"/>
              <w:ind w:firstLineChars="200" w:firstLine="480"/>
              <w:rPr>
                <w:rFonts w:ascii="宋体" w:hAnsi="宋体"/>
                <w:sz w:val="24"/>
              </w:rPr>
            </w:pPr>
          </w:p>
        </w:tc>
        <w:tc>
          <w:tcPr>
            <w:tcW w:w="820" w:type="pct"/>
            <w:tcBorders>
              <w:top w:val="single" w:sz="4" w:space="0" w:color="auto"/>
              <w:left w:val="single" w:sz="4" w:space="0" w:color="auto"/>
              <w:bottom w:val="single" w:sz="4" w:space="0" w:color="auto"/>
              <w:right w:val="single" w:sz="4" w:space="0" w:color="auto"/>
            </w:tcBorders>
            <w:noWrap/>
          </w:tcPr>
          <w:p w:rsidR="003C4B5E" w:rsidRDefault="003C4B5E" w:rsidP="003C4B5E">
            <w:pPr>
              <w:spacing w:line="276" w:lineRule="auto"/>
              <w:ind w:firstLineChars="200" w:firstLine="480"/>
              <w:rPr>
                <w:rFonts w:ascii="宋体" w:hAnsi="宋体"/>
                <w:sz w:val="24"/>
              </w:rPr>
            </w:pPr>
          </w:p>
        </w:tc>
      </w:tr>
      <w:tr w:rsidR="003C4B5E" w:rsidTr="003C4B5E">
        <w:tc>
          <w:tcPr>
            <w:tcW w:w="745" w:type="pct"/>
            <w:tcBorders>
              <w:top w:val="single" w:sz="4" w:space="0" w:color="auto"/>
              <w:left w:val="single" w:sz="4" w:space="0" w:color="auto"/>
              <w:bottom w:val="single" w:sz="4" w:space="0" w:color="auto"/>
              <w:right w:val="single" w:sz="4" w:space="0" w:color="auto"/>
            </w:tcBorders>
            <w:noWrap/>
            <w:vAlign w:val="center"/>
          </w:tcPr>
          <w:p w:rsidR="003C4B5E" w:rsidRPr="00C113C5" w:rsidRDefault="003C4B5E" w:rsidP="003C4B5E">
            <w:pPr>
              <w:snapToGrid w:val="0"/>
              <w:spacing w:line="276" w:lineRule="auto"/>
              <w:jc w:val="center"/>
              <w:rPr>
                <w:sz w:val="24"/>
              </w:rPr>
            </w:pPr>
            <w:r w:rsidRPr="00C113C5">
              <w:rPr>
                <w:rFonts w:hint="eastAsia"/>
                <w:sz w:val="24"/>
              </w:rPr>
              <w:t>其他</w:t>
            </w:r>
          </w:p>
        </w:tc>
        <w:tc>
          <w:tcPr>
            <w:tcW w:w="2519" w:type="pct"/>
            <w:tcBorders>
              <w:top w:val="single" w:sz="4" w:space="0" w:color="auto"/>
              <w:left w:val="single" w:sz="4" w:space="0" w:color="auto"/>
              <w:bottom w:val="single" w:sz="4" w:space="0" w:color="auto"/>
              <w:right w:val="single" w:sz="4" w:space="0" w:color="auto"/>
            </w:tcBorders>
            <w:noWrap/>
            <w:vAlign w:val="center"/>
          </w:tcPr>
          <w:p w:rsidR="003C4B5E" w:rsidRPr="00C113C5" w:rsidRDefault="003C4B5E" w:rsidP="003C4B5E">
            <w:pPr>
              <w:spacing w:line="276" w:lineRule="auto"/>
              <w:ind w:firstLineChars="200" w:firstLine="480"/>
              <w:rPr>
                <w:sz w:val="24"/>
              </w:rPr>
            </w:pPr>
            <w:r w:rsidRPr="00C113C5">
              <w:rPr>
                <w:rFonts w:ascii="宋体" w:hAnsi="宋体" w:hint="eastAsia"/>
                <w:sz w:val="24"/>
              </w:rPr>
              <w:t>本项目预算中含1.5万元设计费须</w:t>
            </w:r>
            <w:r>
              <w:rPr>
                <w:rFonts w:ascii="宋体" w:hAnsi="宋体" w:hint="eastAsia"/>
                <w:sz w:val="24"/>
              </w:rPr>
              <w:t>中标</w:t>
            </w:r>
            <w:r w:rsidRPr="00C113C5">
              <w:rPr>
                <w:rFonts w:ascii="宋体" w:hAnsi="宋体" w:hint="eastAsia"/>
                <w:sz w:val="24"/>
              </w:rPr>
              <w:t>单位支付。</w:t>
            </w:r>
          </w:p>
        </w:tc>
        <w:tc>
          <w:tcPr>
            <w:tcW w:w="916" w:type="pct"/>
            <w:tcBorders>
              <w:top w:val="single" w:sz="4" w:space="0" w:color="auto"/>
              <w:left w:val="single" w:sz="4" w:space="0" w:color="auto"/>
              <w:bottom w:val="single" w:sz="4" w:space="0" w:color="auto"/>
              <w:right w:val="single" w:sz="4" w:space="0" w:color="auto"/>
            </w:tcBorders>
            <w:noWrap/>
          </w:tcPr>
          <w:p w:rsidR="003C4B5E" w:rsidRDefault="003C4B5E" w:rsidP="003C4B5E">
            <w:pPr>
              <w:spacing w:line="276" w:lineRule="auto"/>
              <w:ind w:firstLineChars="200" w:firstLine="480"/>
              <w:rPr>
                <w:rFonts w:ascii="宋体" w:hAnsi="宋体"/>
                <w:sz w:val="24"/>
              </w:rPr>
            </w:pPr>
          </w:p>
        </w:tc>
        <w:tc>
          <w:tcPr>
            <w:tcW w:w="820" w:type="pct"/>
            <w:tcBorders>
              <w:top w:val="single" w:sz="4" w:space="0" w:color="auto"/>
              <w:left w:val="single" w:sz="4" w:space="0" w:color="auto"/>
              <w:bottom w:val="single" w:sz="4" w:space="0" w:color="auto"/>
              <w:right w:val="single" w:sz="4" w:space="0" w:color="auto"/>
            </w:tcBorders>
            <w:noWrap/>
          </w:tcPr>
          <w:p w:rsidR="003C4B5E" w:rsidRDefault="003C4B5E" w:rsidP="003C4B5E">
            <w:pPr>
              <w:spacing w:line="276" w:lineRule="auto"/>
              <w:ind w:firstLineChars="200" w:firstLine="480"/>
              <w:rPr>
                <w:rFonts w:ascii="宋体" w:hAnsi="宋体"/>
                <w:sz w:val="24"/>
              </w:rPr>
            </w:pPr>
          </w:p>
        </w:tc>
      </w:tr>
      <w:tr w:rsidR="002509B8" w:rsidTr="003C4B5E">
        <w:tc>
          <w:tcPr>
            <w:tcW w:w="745" w:type="pct"/>
            <w:tcBorders>
              <w:top w:val="single" w:sz="4" w:space="0" w:color="auto"/>
              <w:left w:val="single" w:sz="4" w:space="0" w:color="auto"/>
              <w:bottom w:val="single" w:sz="4" w:space="0" w:color="auto"/>
              <w:right w:val="single" w:sz="4" w:space="0" w:color="auto"/>
            </w:tcBorders>
            <w:noWrap/>
          </w:tcPr>
          <w:p w:rsidR="002509B8" w:rsidRDefault="00956605" w:rsidP="003C4B5E">
            <w:pPr>
              <w:spacing w:line="276" w:lineRule="auto"/>
              <w:ind w:firstLineChars="200" w:firstLine="480"/>
              <w:jc w:val="left"/>
              <w:rPr>
                <w:rFonts w:ascii="宋体" w:hAnsi="宋体"/>
                <w:sz w:val="24"/>
              </w:rPr>
            </w:pPr>
            <w:r>
              <w:rPr>
                <w:rFonts w:ascii="宋体" w:hAnsi="宋体"/>
                <w:sz w:val="24"/>
              </w:rPr>
              <w:t>…</w:t>
            </w:r>
          </w:p>
        </w:tc>
        <w:tc>
          <w:tcPr>
            <w:tcW w:w="2519" w:type="pct"/>
            <w:tcBorders>
              <w:top w:val="single" w:sz="4" w:space="0" w:color="auto"/>
              <w:left w:val="single" w:sz="4" w:space="0" w:color="auto"/>
              <w:bottom w:val="single" w:sz="4" w:space="0" w:color="auto"/>
              <w:right w:val="single" w:sz="4" w:space="0" w:color="auto"/>
            </w:tcBorders>
            <w:noWrap/>
          </w:tcPr>
          <w:p w:rsidR="002509B8" w:rsidRDefault="002509B8" w:rsidP="003C4B5E">
            <w:pPr>
              <w:spacing w:line="276" w:lineRule="auto"/>
              <w:ind w:firstLineChars="200" w:firstLine="480"/>
              <w:rPr>
                <w:rFonts w:ascii="宋体" w:hAnsi="宋体"/>
                <w:sz w:val="24"/>
              </w:rPr>
            </w:pPr>
          </w:p>
        </w:tc>
        <w:tc>
          <w:tcPr>
            <w:tcW w:w="916" w:type="pct"/>
            <w:tcBorders>
              <w:top w:val="single" w:sz="4" w:space="0" w:color="auto"/>
              <w:left w:val="single" w:sz="4" w:space="0" w:color="auto"/>
              <w:bottom w:val="single" w:sz="4" w:space="0" w:color="auto"/>
              <w:right w:val="single" w:sz="4" w:space="0" w:color="auto"/>
            </w:tcBorders>
            <w:noWrap/>
          </w:tcPr>
          <w:p w:rsidR="002509B8" w:rsidRDefault="002509B8" w:rsidP="003C4B5E">
            <w:pPr>
              <w:spacing w:line="276" w:lineRule="auto"/>
              <w:ind w:firstLineChars="200" w:firstLine="480"/>
              <w:rPr>
                <w:rFonts w:ascii="宋体" w:hAnsi="宋体"/>
                <w:sz w:val="24"/>
              </w:rPr>
            </w:pPr>
          </w:p>
        </w:tc>
        <w:tc>
          <w:tcPr>
            <w:tcW w:w="820" w:type="pct"/>
            <w:tcBorders>
              <w:top w:val="single" w:sz="4" w:space="0" w:color="auto"/>
              <w:left w:val="single" w:sz="4" w:space="0" w:color="auto"/>
              <w:bottom w:val="single" w:sz="4" w:space="0" w:color="auto"/>
              <w:right w:val="single" w:sz="4" w:space="0" w:color="auto"/>
            </w:tcBorders>
            <w:noWrap/>
          </w:tcPr>
          <w:p w:rsidR="002509B8" w:rsidRDefault="002509B8" w:rsidP="003C4B5E">
            <w:pPr>
              <w:spacing w:line="276" w:lineRule="auto"/>
              <w:ind w:firstLineChars="200" w:firstLine="480"/>
              <w:rPr>
                <w:rFonts w:ascii="宋体" w:hAnsi="宋体"/>
                <w:sz w:val="24"/>
              </w:rPr>
            </w:pPr>
          </w:p>
        </w:tc>
      </w:tr>
    </w:tbl>
    <w:p w:rsidR="0006758D" w:rsidRDefault="0006758D">
      <w:pPr>
        <w:rPr>
          <w:rFonts w:ascii="宋体" w:hAnsi="宋体"/>
          <w:sz w:val="24"/>
        </w:rPr>
      </w:pPr>
      <w:r>
        <w:rPr>
          <w:rFonts w:ascii="宋体" w:hAnsi="宋体" w:hint="eastAsia"/>
          <w:sz w:val="24"/>
        </w:rPr>
        <w:t>供应商全称（加盖公章）：</w:t>
      </w:r>
    </w:p>
    <w:p w:rsidR="002509B8" w:rsidRDefault="003677F3">
      <w:pPr>
        <w:rPr>
          <w:rFonts w:ascii="宋体" w:hAnsi="宋体"/>
          <w:sz w:val="24"/>
        </w:rPr>
      </w:pPr>
      <w:r>
        <w:rPr>
          <w:rFonts w:ascii="宋体" w:hAnsi="宋体" w:hint="eastAsia"/>
          <w:sz w:val="24"/>
        </w:rPr>
        <w:t>法定代表人或其授权代表签字或盖章：</w:t>
      </w:r>
    </w:p>
    <w:p w:rsidR="002509B8" w:rsidRDefault="003677F3">
      <w:pPr>
        <w:rPr>
          <w:rFonts w:ascii="宋体" w:hAnsi="宋体"/>
          <w:sz w:val="24"/>
        </w:rPr>
      </w:pPr>
      <w:r>
        <w:rPr>
          <w:rFonts w:ascii="宋体" w:hAnsi="宋体" w:hint="eastAsia"/>
          <w:sz w:val="24"/>
        </w:rPr>
        <w:t xml:space="preserve">                                          日期：    年  月  日</w:t>
      </w:r>
    </w:p>
    <w:p w:rsidR="002509B8" w:rsidRDefault="002509B8">
      <w:pPr>
        <w:rPr>
          <w:rFonts w:ascii="宋体" w:hAnsi="宋体"/>
          <w:sz w:val="24"/>
        </w:rPr>
      </w:pPr>
    </w:p>
    <w:p w:rsidR="002509B8" w:rsidRDefault="003677F3">
      <w:pPr>
        <w:spacing w:line="360" w:lineRule="auto"/>
        <w:jc w:val="center"/>
        <w:rPr>
          <w:rFonts w:ascii="宋体" w:hAnsi="宋体"/>
          <w:b/>
          <w:bCs/>
          <w:sz w:val="24"/>
        </w:rPr>
      </w:pPr>
      <w:r>
        <w:rPr>
          <w:rFonts w:ascii="宋体" w:hAnsi="宋体" w:hint="eastAsia"/>
          <w:sz w:val="24"/>
        </w:rPr>
        <w:t>注：此表仅提供了表格形式，供应商应根据需要准备足够数量的表格来填写。</w:t>
      </w:r>
    </w:p>
    <w:p w:rsidR="003C4B5E" w:rsidRDefault="003C4B5E" w:rsidP="003C4B5E">
      <w:pPr>
        <w:spacing w:line="360" w:lineRule="auto"/>
        <w:rPr>
          <w:rFonts w:ascii="宋体" w:hAnsi="宋体"/>
          <w:b/>
          <w:bCs/>
          <w:sz w:val="24"/>
        </w:rPr>
      </w:pPr>
    </w:p>
    <w:p w:rsidR="0006758D" w:rsidRPr="0006758D" w:rsidRDefault="0006758D" w:rsidP="0006758D">
      <w:pPr>
        <w:pStyle w:val="a0"/>
      </w:pPr>
    </w:p>
    <w:p w:rsidR="003C4B5E" w:rsidRDefault="003C4B5E" w:rsidP="003C4B5E">
      <w:pPr>
        <w:spacing w:line="360" w:lineRule="auto"/>
        <w:jc w:val="center"/>
        <w:rPr>
          <w:rFonts w:ascii="宋体" w:hAnsi="宋体"/>
          <w:b/>
          <w:bCs/>
          <w:sz w:val="24"/>
        </w:rPr>
      </w:pPr>
      <w:r>
        <w:rPr>
          <w:rFonts w:ascii="宋体" w:hAnsi="宋体" w:hint="eastAsia"/>
          <w:b/>
          <w:bCs/>
          <w:sz w:val="24"/>
        </w:rPr>
        <w:lastRenderedPageBreak/>
        <w:t>（</w:t>
      </w:r>
      <w:r w:rsidR="000270B6">
        <w:rPr>
          <w:rFonts w:ascii="宋体" w:hAnsi="宋体" w:hint="eastAsia"/>
          <w:b/>
          <w:bCs/>
          <w:sz w:val="24"/>
        </w:rPr>
        <w:t>7</w:t>
      </w:r>
      <w:r>
        <w:rPr>
          <w:rFonts w:ascii="宋体" w:hAnsi="宋体" w:hint="eastAsia"/>
          <w:b/>
          <w:bCs/>
          <w:sz w:val="24"/>
        </w:rPr>
        <w:t>）企业业绩</w:t>
      </w:r>
    </w:p>
    <w:p w:rsidR="003C4B5E" w:rsidRDefault="0006758D" w:rsidP="003C4B5E">
      <w:pPr>
        <w:spacing w:line="360" w:lineRule="auto"/>
        <w:rPr>
          <w:rFonts w:ascii="宋体" w:hAnsi="宋体"/>
          <w:sz w:val="24"/>
        </w:rPr>
      </w:pPr>
      <w:r>
        <w:rPr>
          <w:rFonts w:ascii="宋体" w:hAnsi="宋体" w:hint="eastAsia"/>
          <w:sz w:val="24"/>
        </w:rPr>
        <w:t>项目名称：</w:t>
      </w:r>
      <w:r w:rsidR="003C4B5E">
        <w:rPr>
          <w:rFonts w:ascii="宋体" w:hAnsi="宋体" w:hint="eastAsia"/>
          <w:sz w:val="24"/>
        </w:rPr>
        <w:t xml:space="preserve">                           项目</w:t>
      </w:r>
      <w:r w:rsidR="003C4B5E">
        <w:rPr>
          <w:rFonts w:ascii="宋体" w:hAnsi="宋体"/>
          <w:sz w:val="24"/>
        </w:rPr>
        <w:t>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400"/>
        <w:gridCol w:w="1237"/>
        <w:gridCol w:w="1239"/>
        <w:gridCol w:w="1237"/>
        <w:gridCol w:w="1896"/>
        <w:gridCol w:w="1580"/>
      </w:tblGrid>
      <w:tr w:rsidR="003C4B5E" w:rsidTr="0006758D">
        <w:tc>
          <w:tcPr>
            <w:tcW w:w="375" w:type="pct"/>
            <w:noWrap/>
            <w:vAlign w:val="center"/>
          </w:tcPr>
          <w:p w:rsidR="003C4B5E" w:rsidRDefault="003C4B5E" w:rsidP="003C4B5E">
            <w:pPr>
              <w:spacing w:line="360" w:lineRule="auto"/>
              <w:jc w:val="center"/>
              <w:rPr>
                <w:rFonts w:ascii="宋体" w:hAnsi="宋体"/>
                <w:bCs/>
                <w:sz w:val="24"/>
              </w:rPr>
            </w:pPr>
            <w:r>
              <w:rPr>
                <w:rFonts w:ascii="宋体" w:hAnsi="宋体" w:hint="eastAsia"/>
                <w:bCs/>
                <w:sz w:val="24"/>
              </w:rPr>
              <w:t>序号</w:t>
            </w:r>
          </w:p>
        </w:tc>
        <w:tc>
          <w:tcPr>
            <w:tcW w:w="754" w:type="pct"/>
            <w:noWrap/>
            <w:vAlign w:val="center"/>
          </w:tcPr>
          <w:p w:rsidR="003C4B5E" w:rsidRDefault="003C4B5E" w:rsidP="003C4B5E">
            <w:pPr>
              <w:spacing w:line="360" w:lineRule="auto"/>
              <w:jc w:val="center"/>
              <w:rPr>
                <w:rFonts w:ascii="宋体" w:hAnsi="宋体"/>
                <w:bCs/>
                <w:sz w:val="24"/>
              </w:rPr>
            </w:pPr>
            <w:r>
              <w:rPr>
                <w:rFonts w:ascii="宋体" w:hAnsi="宋体" w:hint="eastAsia"/>
                <w:bCs/>
                <w:sz w:val="24"/>
              </w:rPr>
              <w:t>招标单位</w:t>
            </w:r>
          </w:p>
        </w:tc>
        <w:tc>
          <w:tcPr>
            <w:tcW w:w="666" w:type="pct"/>
            <w:noWrap/>
            <w:vAlign w:val="center"/>
          </w:tcPr>
          <w:p w:rsidR="003C4B5E" w:rsidRDefault="003C4B5E" w:rsidP="003C4B5E">
            <w:pPr>
              <w:spacing w:line="360" w:lineRule="auto"/>
              <w:jc w:val="center"/>
              <w:rPr>
                <w:rFonts w:ascii="宋体" w:hAnsi="宋体"/>
                <w:bCs/>
                <w:sz w:val="24"/>
              </w:rPr>
            </w:pPr>
            <w:r>
              <w:rPr>
                <w:rFonts w:ascii="宋体" w:hAnsi="宋体" w:hint="eastAsia"/>
                <w:bCs/>
                <w:sz w:val="24"/>
              </w:rPr>
              <w:t>招标项目</w:t>
            </w:r>
          </w:p>
        </w:tc>
        <w:tc>
          <w:tcPr>
            <w:tcW w:w="667" w:type="pct"/>
            <w:noWrap/>
            <w:vAlign w:val="center"/>
          </w:tcPr>
          <w:p w:rsidR="003C4B5E" w:rsidRDefault="003C4B5E" w:rsidP="003C4B5E">
            <w:pPr>
              <w:spacing w:line="360" w:lineRule="auto"/>
              <w:jc w:val="center"/>
              <w:rPr>
                <w:rFonts w:ascii="宋体" w:hAnsi="宋体"/>
                <w:bCs/>
                <w:sz w:val="24"/>
              </w:rPr>
            </w:pPr>
            <w:r>
              <w:rPr>
                <w:rFonts w:ascii="宋体" w:hAnsi="宋体" w:hint="eastAsia"/>
                <w:bCs/>
                <w:sz w:val="24"/>
              </w:rPr>
              <w:t>合同金额</w:t>
            </w:r>
          </w:p>
        </w:tc>
        <w:tc>
          <w:tcPr>
            <w:tcW w:w="666" w:type="pct"/>
            <w:noWrap/>
            <w:vAlign w:val="center"/>
          </w:tcPr>
          <w:p w:rsidR="003C4B5E" w:rsidRDefault="003C4B5E" w:rsidP="003C4B5E">
            <w:pPr>
              <w:spacing w:line="360" w:lineRule="auto"/>
              <w:jc w:val="center"/>
              <w:rPr>
                <w:rFonts w:ascii="宋体" w:hAnsi="宋体"/>
                <w:bCs/>
                <w:sz w:val="24"/>
              </w:rPr>
            </w:pPr>
            <w:r>
              <w:rPr>
                <w:rFonts w:ascii="宋体" w:hAnsi="宋体" w:hint="eastAsia"/>
                <w:bCs/>
                <w:sz w:val="24"/>
              </w:rPr>
              <w:t>签订时间</w:t>
            </w:r>
          </w:p>
        </w:tc>
        <w:tc>
          <w:tcPr>
            <w:tcW w:w="1021" w:type="pct"/>
            <w:noWrap/>
            <w:vAlign w:val="center"/>
          </w:tcPr>
          <w:p w:rsidR="003C4B5E" w:rsidRDefault="003C4B5E" w:rsidP="003C4B5E">
            <w:pPr>
              <w:spacing w:line="360" w:lineRule="auto"/>
              <w:jc w:val="center"/>
              <w:rPr>
                <w:rFonts w:ascii="宋体" w:hAnsi="宋体"/>
                <w:bCs/>
                <w:sz w:val="24"/>
              </w:rPr>
            </w:pPr>
            <w:r>
              <w:rPr>
                <w:rFonts w:ascii="宋体" w:hAnsi="宋体" w:hint="eastAsia"/>
                <w:bCs/>
                <w:sz w:val="24"/>
              </w:rPr>
              <w:t>招标单位联系人</w:t>
            </w:r>
          </w:p>
        </w:tc>
        <w:tc>
          <w:tcPr>
            <w:tcW w:w="851" w:type="pct"/>
            <w:noWrap/>
            <w:vAlign w:val="center"/>
          </w:tcPr>
          <w:p w:rsidR="003C4B5E" w:rsidRDefault="003C4B5E" w:rsidP="003C4B5E">
            <w:pPr>
              <w:spacing w:line="360" w:lineRule="auto"/>
              <w:jc w:val="center"/>
              <w:rPr>
                <w:rFonts w:ascii="宋体" w:hAnsi="宋体"/>
                <w:bCs/>
                <w:sz w:val="24"/>
              </w:rPr>
            </w:pPr>
            <w:r>
              <w:rPr>
                <w:rFonts w:ascii="宋体" w:hAnsi="宋体" w:hint="eastAsia"/>
                <w:bCs/>
                <w:sz w:val="24"/>
              </w:rPr>
              <w:t>联系方式</w:t>
            </w:r>
          </w:p>
        </w:tc>
      </w:tr>
      <w:tr w:rsidR="003C4B5E" w:rsidTr="0006758D">
        <w:tc>
          <w:tcPr>
            <w:tcW w:w="375" w:type="pct"/>
            <w:noWrap/>
            <w:vAlign w:val="center"/>
          </w:tcPr>
          <w:p w:rsidR="003C4B5E" w:rsidRDefault="003C4B5E" w:rsidP="003C4B5E">
            <w:pPr>
              <w:spacing w:line="360" w:lineRule="auto"/>
              <w:jc w:val="center"/>
              <w:rPr>
                <w:rFonts w:ascii="宋体" w:hAnsi="宋体"/>
                <w:bCs/>
                <w:sz w:val="24"/>
              </w:rPr>
            </w:pPr>
          </w:p>
        </w:tc>
        <w:tc>
          <w:tcPr>
            <w:tcW w:w="754" w:type="pct"/>
            <w:noWrap/>
            <w:vAlign w:val="center"/>
          </w:tcPr>
          <w:p w:rsidR="003C4B5E" w:rsidRDefault="003C4B5E" w:rsidP="003C4B5E">
            <w:pPr>
              <w:spacing w:line="360" w:lineRule="auto"/>
              <w:jc w:val="center"/>
              <w:rPr>
                <w:rFonts w:ascii="宋体" w:hAnsi="宋体"/>
                <w:bCs/>
                <w:sz w:val="24"/>
              </w:rPr>
            </w:pPr>
          </w:p>
        </w:tc>
        <w:tc>
          <w:tcPr>
            <w:tcW w:w="666" w:type="pct"/>
            <w:noWrap/>
            <w:vAlign w:val="center"/>
          </w:tcPr>
          <w:p w:rsidR="003C4B5E" w:rsidRDefault="003C4B5E" w:rsidP="003C4B5E">
            <w:pPr>
              <w:spacing w:line="360" w:lineRule="auto"/>
              <w:jc w:val="center"/>
              <w:rPr>
                <w:rFonts w:ascii="宋体" w:hAnsi="宋体"/>
                <w:bCs/>
                <w:sz w:val="24"/>
              </w:rPr>
            </w:pPr>
          </w:p>
        </w:tc>
        <w:tc>
          <w:tcPr>
            <w:tcW w:w="667" w:type="pct"/>
            <w:noWrap/>
            <w:vAlign w:val="center"/>
          </w:tcPr>
          <w:p w:rsidR="003C4B5E" w:rsidRDefault="003C4B5E" w:rsidP="003C4B5E">
            <w:pPr>
              <w:spacing w:line="360" w:lineRule="auto"/>
              <w:jc w:val="center"/>
              <w:rPr>
                <w:rFonts w:ascii="宋体" w:hAnsi="宋体"/>
                <w:bCs/>
                <w:sz w:val="24"/>
              </w:rPr>
            </w:pPr>
          </w:p>
        </w:tc>
        <w:tc>
          <w:tcPr>
            <w:tcW w:w="666" w:type="pct"/>
            <w:noWrap/>
            <w:vAlign w:val="center"/>
          </w:tcPr>
          <w:p w:rsidR="003C4B5E" w:rsidRDefault="003C4B5E" w:rsidP="003C4B5E">
            <w:pPr>
              <w:spacing w:line="360" w:lineRule="auto"/>
              <w:jc w:val="center"/>
              <w:rPr>
                <w:rFonts w:ascii="宋体" w:hAnsi="宋体"/>
                <w:bCs/>
                <w:sz w:val="24"/>
              </w:rPr>
            </w:pPr>
          </w:p>
        </w:tc>
        <w:tc>
          <w:tcPr>
            <w:tcW w:w="1021" w:type="pct"/>
            <w:noWrap/>
            <w:vAlign w:val="center"/>
          </w:tcPr>
          <w:p w:rsidR="003C4B5E" w:rsidRDefault="003C4B5E" w:rsidP="003C4B5E">
            <w:pPr>
              <w:spacing w:line="360" w:lineRule="auto"/>
              <w:jc w:val="center"/>
              <w:rPr>
                <w:rFonts w:ascii="宋体" w:hAnsi="宋体"/>
                <w:bCs/>
                <w:sz w:val="24"/>
              </w:rPr>
            </w:pPr>
          </w:p>
        </w:tc>
        <w:tc>
          <w:tcPr>
            <w:tcW w:w="851" w:type="pct"/>
            <w:noWrap/>
            <w:vAlign w:val="center"/>
          </w:tcPr>
          <w:p w:rsidR="003C4B5E" w:rsidRDefault="003C4B5E" w:rsidP="003C4B5E">
            <w:pPr>
              <w:spacing w:line="360" w:lineRule="auto"/>
              <w:jc w:val="center"/>
              <w:rPr>
                <w:rFonts w:ascii="宋体" w:hAnsi="宋体"/>
                <w:bCs/>
                <w:sz w:val="24"/>
              </w:rPr>
            </w:pPr>
          </w:p>
        </w:tc>
      </w:tr>
      <w:tr w:rsidR="003C4B5E" w:rsidTr="0006758D">
        <w:tc>
          <w:tcPr>
            <w:tcW w:w="375" w:type="pct"/>
            <w:noWrap/>
            <w:vAlign w:val="center"/>
          </w:tcPr>
          <w:p w:rsidR="003C4B5E" w:rsidRDefault="003C4B5E" w:rsidP="003C4B5E">
            <w:pPr>
              <w:spacing w:line="360" w:lineRule="auto"/>
              <w:jc w:val="center"/>
              <w:rPr>
                <w:rFonts w:ascii="宋体" w:hAnsi="宋体"/>
                <w:bCs/>
                <w:sz w:val="24"/>
              </w:rPr>
            </w:pPr>
          </w:p>
        </w:tc>
        <w:tc>
          <w:tcPr>
            <w:tcW w:w="754" w:type="pct"/>
            <w:noWrap/>
            <w:vAlign w:val="center"/>
          </w:tcPr>
          <w:p w:rsidR="003C4B5E" w:rsidRDefault="003C4B5E" w:rsidP="003C4B5E">
            <w:pPr>
              <w:spacing w:line="360" w:lineRule="auto"/>
              <w:jc w:val="center"/>
              <w:rPr>
                <w:rFonts w:ascii="宋体" w:hAnsi="宋体"/>
                <w:bCs/>
                <w:sz w:val="24"/>
              </w:rPr>
            </w:pPr>
          </w:p>
        </w:tc>
        <w:tc>
          <w:tcPr>
            <w:tcW w:w="666" w:type="pct"/>
            <w:noWrap/>
            <w:vAlign w:val="center"/>
          </w:tcPr>
          <w:p w:rsidR="003C4B5E" w:rsidRDefault="003C4B5E" w:rsidP="003C4B5E">
            <w:pPr>
              <w:spacing w:line="360" w:lineRule="auto"/>
              <w:jc w:val="center"/>
              <w:rPr>
                <w:rFonts w:ascii="宋体" w:hAnsi="宋体"/>
                <w:bCs/>
                <w:sz w:val="24"/>
              </w:rPr>
            </w:pPr>
          </w:p>
        </w:tc>
        <w:tc>
          <w:tcPr>
            <w:tcW w:w="667" w:type="pct"/>
            <w:noWrap/>
            <w:vAlign w:val="center"/>
          </w:tcPr>
          <w:p w:rsidR="003C4B5E" w:rsidRDefault="003C4B5E" w:rsidP="003C4B5E">
            <w:pPr>
              <w:spacing w:line="360" w:lineRule="auto"/>
              <w:jc w:val="center"/>
              <w:rPr>
                <w:rFonts w:ascii="宋体" w:hAnsi="宋体"/>
                <w:bCs/>
                <w:sz w:val="24"/>
              </w:rPr>
            </w:pPr>
          </w:p>
        </w:tc>
        <w:tc>
          <w:tcPr>
            <w:tcW w:w="666" w:type="pct"/>
            <w:noWrap/>
            <w:vAlign w:val="center"/>
          </w:tcPr>
          <w:p w:rsidR="003C4B5E" w:rsidRDefault="003C4B5E" w:rsidP="003C4B5E">
            <w:pPr>
              <w:spacing w:line="360" w:lineRule="auto"/>
              <w:jc w:val="center"/>
              <w:rPr>
                <w:rFonts w:ascii="宋体" w:hAnsi="宋体"/>
                <w:bCs/>
                <w:sz w:val="24"/>
              </w:rPr>
            </w:pPr>
          </w:p>
        </w:tc>
        <w:tc>
          <w:tcPr>
            <w:tcW w:w="1021" w:type="pct"/>
            <w:noWrap/>
            <w:vAlign w:val="center"/>
          </w:tcPr>
          <w:p w:rsidR="003C4B5E" w:rsidRDefault="003C4B5E" w:rsidP="003C4B5E">
            <w:pPr>
              <w:spacing w:line="360" w:lineRule="auto"/>
              <w:jc w:val="center"/>
              <w:rPr>
                <w:rFonts w:ascii="宋体" w:hAnsi="宋体"/>
                <w:bCs/>
                <w:sz w:val="24"/>
              </w:rPr>
            </w:pPr>
          </w:p>
        </w:tc>
        <w:tc>
          <w:tcPr>
            <w:tcW w:w="851" w:type="pct"/>
            <w:noWrap/>
            <w:vAlign w:val="center"/>
          </w:tcPr>
          <w:p w:rsidR="003C4B5E" w:rsidRDefault="003C4B5E" w:rsidP="003C4B5E">
            <w:pPr>
              <w:spacing w:line="360" w:lineRule="auto"/>
              <w:jc w:val="center"/>
              <w:rPr>
                <w:rFonts w:ascii="宋体" w:hAnsi="宋体"/>
                <w:bCs/>
                <w:sz w:val="24"/>
              </w:rPr>
            </w:pPr>
          </w:p>
        </w:tc>
      </w:tr>
      <w:tr w:rsidR="003C4B5E" w:rsidTr="0006758D">
        <w:tc>
          <w:tcPr>
            <w:tcW w:w="375" w:type="pct"/>
            <w:noWrap/>
            <w:vAlign w:val="center"/>
          </w:tcPr>
          <w:p w:rsidR="003C4B5E" w:rsidRDefault="003C4B5E" w:rsidP="003C4B5E">
            <w:pPr>
              <w:spacing w:line="360" w:lineRule="auto"/>
              <w:jc w:val="center"/>
              <w:rPr>
                <w:rFonts w:ascii="宋体" w:hAnsi="宋体"/>
                <w:bCs/>
                <w:sz w:val="24"/>
              </w:rPr>
            </w:pPr>
          </w:p>
        </w:tc>
        <w:tc>
          <w:tcPr>
            <w:tcW w:w="754" w:type="pct"/>
            <w:noWrap/>
            <w:vAlign w:val="center"/>
          </w:tcPr>
          <w:p w:rsidR="003C4B5E" w:rsidRDefault="003C4B5E" w:rsidP="003C4B5E">
            <w:pPr>
              <w:spacing w:line="360" w:lineRule="auto"/>
              <w:jc w:val="center"/>
              <w:rPr>
                <w:rFonts w:ascii="宋体" w:hAnsi="宋体"/>
                <w:bCs/>
                <w:sz w:val="24"/>
              </w:rPr>
            </w:pPr>
          </w:p>
        </w:tc>
        <w:tc>
          <w:tcPr>
            <w:tcW w:w="666" w:type="pct"/>
            <w:noWrap/>
            <w:vAlign w:val="center"/>
          </w:tcPr>
          <w:p w:rsidR="003C4B5E" w:rsidRDefault="003C4B5E" w:rsidP="003C4B5E">
            <w:pPr>
              <w:spacing w:line="360" w:lineRule="auto"/>
              <w:jc w:val="center"/>
              <w:rPr>
                <w:rFonts w:ascii="宋体" w:hAnsi="宋体"/>
                <w:bCs/>
                <w:sz w:val="24"/>
              </w:rPr>
            </w:pPr>
          </w:p>
        </w:tc>
        <w:tc>
          <w:tcPr>
            <w:tcW w:w="667" w:type="pct"/>
            <w:noWrap/>
            <w:vAlign w:val="center"/>
          </w:tcPr>
          <w:p w:rsidR="003C4B5E" w:rsidRDefault="003C4B5E" w:rsidP="003C4B5E">
            <w:pPr>
              <w:spacing w:line="360" w:lineRule="auto"/>
              <w:jc w:val="center"/>
              <w:rPr>
                <w:rFonts w:ascii="宋体" w:hAnsi="宋体"/>
                <w:bCs/>
                <w:sz w:val="24"/>
              </w:rPr>
            </w:pPr>
          </w:p>
        </w:tc>
        <w:tc>
          <w:tcPr>
            <w:tcW w:w="666" w:type="pct"/>
            <w:noWrap/>
            <w:vAlign w:val="center"/>
          </w:tcPr>
          <w:p w:rsidR="003C4B5E" w:rsidRDefault="003C4B5E" w:rsidP="003C4B5E">
            <w:pPr>
              <w:spacing w:line="360" w:lineRule="auto"/>
              <w:jc w:val="center"/>
              <w:rPr>
                <w:rFonts w:ascii="宋体" w:hAnsi="宋体"/>
                <w:bCs/>
                <w:sz w:val="24"/>
              </w:rPr>
            </w:pPr>
          </w:p>
        </w:tc>
        <w:tc>
          <w:tcPr>
            <w:tcW w:w="1021" w:type="pct"/>
            <w:noWrap/>
            <w:vAlign w:val="center"/>
          </w:tcPr>
          <w:p w:rsidR="003C4B5E" w:rsidRDefault="003C4B5E" w:rsidP="003C4B5E">
            <w:pPr>
              <w:spacing w:line="360" w:lineRule="auto"/>
              <w:jc w:val="center"/>
              <w:rPr>
                <w:rFonts w:ascii="宋体" w:hAnsi="宋体"/>
                <w:bCs/>
                <w:sz w:val="24"/>
              </w:rPr>
            </w:pPr>
          </w:p>
        </w:tc>
        <w:tc>
          <w:tcPr>
            <w:tcW w:w="851" w:type="pct"/>
            <w:noWrap/>
            <w:vAlign w:val="center"/>
          </w:tcPr>
          <w:p w:rsidR="003C4B5E" w:rsidRDefault="003C4B5E" w:rsidP="003C4B5E">
            <w:pPr>
              <w:spacing w:line="360" w:lineRule="auto"/>
              <w:jc w:val="center"/>
              <w:rPr>
                <w:rFonts w:ascii="宋体" w:hAnsi="宋体"/>
                <w:bCs/>
                <w:sz w:val="24"/>
              </w:rPr>
            </w:pPr>
          </w:p>
        </w:tc>
      </w:tr>
      <w:tr w:rsidR="003C4B5E" w:rsidTr="0006758D">
        <w:tc>
          <w:tcPr>
            <w:tcW w:w="375" w:type="pct"/>
            <w:noWrap/>
            <w:vAlign w:val="center"/>
          </w:tcPr>
          <w:p w:rsidR="003C4B5E" w:rsidRDefault="003C4B5E" w:rsidP="003C4B5E">
            <w:pPr>
              <w:spacing w:line="360" w:lineRule="auto"/>
              <w:jc w:val="center"/>
              <w:rPr>
                <w:rFonts w:ascii="宋体" w:hAnsi="宋体"/>
                <w:bCs/>
                <w:sz w:val="24"/>
              </w:rPr>
            </w:pPr>
          </w:p>
        </w:tc>
        <w:tc>
          <w:tcPr>
            <w:tcW w:w="754" w:type="pct"/>
            <w:noWrap/>
            <w:vAlign w:val="center"/>
          </w:tcPr>
          <w:p w:rsidR="003C4B5E" w:rsidRDefault="003C4B5E" w:rsidP="003C4B5E">
            <w:pPr>
              <w:spacing w:line="360" w:lineRule="auto"/>
              <w:jc w:val="center"/>
              <w:rPr>
                <w:rFonts w:ascii="宋体" w:hAnsi="宋体"/>
                <w:bCs/>
                <w:sz w:val="24"/>
              </w:rPr>
            </w:pPr>
          </w:p>
        </w:tc>
        <w:tc>
          <w:tcPr>
            <w:tcW w:w="666" w:type="pct"/>
            <w:noWrap/>
            <w:vAlign w:val="center"/>
          </w:tcPr>
          <w:p w:rsidR="003C4B5E" w:rsidRDefault="003C4B5E" w:rsidP="003C4B5E">
            <w:pPr>
              <w:spacing w:line="360" w:lineRule="auto"/>
              <w:jc w:val="center"/>
              <w:rPr>
                <w:rFonts w:ascii="宋体" w:hAnsi="宋体"/>
                <w:bCs/>
                <w:sz w:val="24"/>
              </w:rPr>
            </w:pPr>
          </w:p>
        </w:tc>
        <w:tc>
          <w:tcPr>
            <w:tcW w:w="667" w:type="pct"/>
            <w:noWrap/>
            <w:vAlign w:val="center"/>
          </w:tcPr>
          <w:p w:rsidR="003C4B5E" w:rsidRDefault="003C4B5E" w:rsidP="003C4B5E">
            <w:pPr>
              <w:spacing w:line="360" w:lineRule="auto"/>
              <w:jc w:val="center"/>
              <w:rPr>
                <w:rFonts w:ascii="宋体" w:hAnsi="宋体"/>
                <w:bCs/>
                <w:sz w:val="24"/>
              </w:rPr>
            </w:pPr>
          </w:p>
        </w:tc>
        <w:tc>
          <w:tcPr>
            <w:tcW w:w="666" w:type="pct"/>
            <w:noWrap/>
            <w:vAlign w:val="center"/>
          </w:tcPr>
          <w:p w:rsidR="003C4B5E" w:rsidRDefault="003C4B5E" w:rsidP="003C4B5E">
            <w:pPr>
              <w:spacing w:line="360" w:lineRule="auto"/>
              <w:jc w:val="center"/>
              <w:rPr>
                <w:rFonts w:ascii="宋体" w:hAnsi="宋体"/>
                <w:bCs/>
                <w:sz w:val="24"/>
              </w:rPr>
            </w:pPr>
          </w:p>
        </w:tc>
        <w:tc>
          <w:tcPr>
            <w:tcW w:w="1021" w:type="pct"/>
            <w:noWrap/>
            <w:vAlign w:val="center"/>
          </w:tcPr>
          <w:p w:rsidR="003C4B5E" w:rsidRDefault="003C4B5E" w:rsidP="003C4B5E">
            <w:pPr>
              <w:spacing w:line="360" w:lineRule="auto"/>
              <w:jc w:val="center"/>
              <w:rPr>
                <w:rFonts w:ascii="宋体" w:hAnsi="宋体"/>
                <w:bCs/>
                <w:sz w:val="24"/>
              </w:rPr>
            </w:pPr>
          </w:p>
        </w:tc>
        <w:tc>
          <w:tcPr>
            <w:tcW w:w="851" w:type="pct"/>
            <w:noWrap/>
            <w:vAlign w:val="center"/>
          </w:tcPr>
          <w:p w:rsidR="003C4B5E" w:rsidRDefault="003C4B5E" w:rsidP="003C4B5E">
            <w:pPr>
              <w:spacing w:line="360" w:lineRule="auto"/>
              <w:jc w:val="center"/>
              <w:rPr>
                <w:rFonts w:ascii="宋体" w:hAnsi="宋体"/>
                <w:bCs/>
                <w:sz w:val="24"/>
              </w:rPr>
            </w:pPr>
          </w:p>
        </w:tc>
      </w:tr>
      <w:tr w:rsidR="003C4B5E" w:rsidTr="0006758D">
        <w:tc>
          <w:tcPr>
            <w:tcW w:w="375" w:type="pct"/>
            <w:noWrap/>
            <w:vAlign w:val="center"/>
          </w:tcPr>
          <w:p w:rsidR="003C4B5E" w:rsidRDefault="003C4B5E" w:rsidP="003C4B5E">
            <w:pPr>
              <w:spacing w:line="360" w:lineRule="auto"/>
              <w:jc w:val="center"/>
              <w:rPr>
                <w:rFonts w:ascii="宋体" w:hAnsi="宋体"/>
                <w:bCs/>
                <w:sz w:val="24"/>
              </w:rPr>
            </w:pPr>
          </w:p>
        </w:tc>
        <w:tc>
          <w:tcPr>
            <w:tcW w:w="754" w:type="pct"/>
            <w:noWrap/>
            <w:vAlign w:val="center"/>
          </w:tcPr>
          <w:p w:rsidR="003C4B5E" w:rsidRDefault="003C4B5E" w:rsidP="003C4B5E">
            <w:pPr>
              <w:spacing w:line="360" w:lineRule="auto"/>
              <w:jc w:val="center"/>
              <w:rPr>
                <w:rFonts w:ascii="宋体" w:hAnsi="宋体"/>
                <w:bCs/>
                <w:sz w:val="24"/>
              </w:rPr>
            </w:pPr>
          </w:p>
        </w:tc>
        <w:tc>
          <w:tcPr>
            <w:tcW w:w="666" w:type="pct"/>
            <w:noWrap/>
            <w:vAlign w:val="center"/>
          </w:tcPr>
          <w:p w:rsidR="003C4B5E" w:rsidRDefault="003C4B5E" w:rsidP="003C4B5E">
            <w:pPr>
              <w:spacing w:line="360" w:lineRule="auto"/>
              <w:jc w:val="center"/>
              <w:rPr>
                <w:rFonts w:ascii="宋体" w:hAnsi="宋体"/>
                <w:bCs/>
                <w:sz w:val="24"/>
              </w:rPr>
            </w:pPr>
          </w:p>
        </w:tc>
        <w:tc>
          <w:tcPr>
            <w:tcW w:w="667" w:type="pct"/>
            <w:noWrap/>
            <w:vAlign w:val="center"/>
          </w:tcPr>
          <w:p w:rsidR="003C4B5E" w:rsidRDefault="003C4B5E" w:rsidP="003C4B5E">
            <w:pPr>
              <w:spacing w:line="360" w:lineRule="auto"/>
              <w:jc w:val="center"/>
              <w:rPr>
                <w:rFonts w:ascii="宋体" w:hAnsi="宋体"/>
                <w:bCs/>
                <w:sz w:val="24"/>
              </w:rPr>
            </w:pPr>
          </w:p>
        </w:tc>
        <w:tc>
          <w:tcPr>
            <w:tcW w:w="666" w:type="pct"/>
            <w:noWrap/>
            <w:vAlign w:val="center"/>
          </w:tcPr>
          <w:p w:rsidR="003C4B5E" w:rsidRDefault="003C4B5E" w:rsidP="003C4B5E">
            <w:pPr>
              <w:spacing w:line="360" w:lineRule="auto"/>
              <w:jc w:val="center"/>
              <w:rPr>
                <w:rFonts w:ascii="宋体" w:hAnsi="宋体"/>
                <w:bCs/>
                <w:sz w:val="24"/>
              </w:rPr>
            </w:pPr>
          </w:p>
        </w:tc>
        <w:tc>
          <w:tcPr>
            <w:tcW w:w="1021" w:type="pct"/>
            <w:noWrap/>
            <w:vAlign w:val="center"/>
          </w:tcPr>
          <w:p w:rsidR="003C4B5E" w:rsidRDefault="003C4B5E" w:rsidP="003C4B5E">
            <w:pPr>
              <w:spacing w:line="360" w:lineRule="auto"/>
              <w:jc w:val="center"/>
              <w:rPr>
                <w:rFonts w:ascii="宋体" w:hAnsi="宋体"/>
                <w:bCs/>
                <w:sz w:val="24"/>
              </w:rPr>
            </w:pPr>
          </w:p>
        </w:tc>
        <w:tc>
          <w:tcPr>
            <w:tcW w:w="851" w:type="pct"/>
            <w:noWrap/>
            <w:vAlign w:val="center"/>
          </w:tcPr>
          <w:p w:rsidR="003C4B5E" w:rsidRDefault="003C4B5E" w:rsidP="003C4B5E">
            <w:pPr>
              <w:spacing w:line="360" w:lineRule="auto"/>
              <w:jc w:val="center"/>
              <w:rPr>
                <w:rFonts w:ascii="宋体" w:hAnsi="宋体"/>
                <w:bCs/>
                <w:sz w:val="24"/>
              </w:rPr>
            </w:pPr>
          </w:p>
        </w:tc>
      </w:tr>
      <w:tr w:rsidR="003C4B5E" w:rsidTr="0006758D">
        <w:tc>
          <w:tcPr>
            <w:tcW w:w="375" w:type="pct"/>
            <w:noWrap/>
            <w:vAlign w:val="center"/>
          </w:tcPr>
          <w:p w:rsidR="003C4B5E" w:rsidRDefault="003C4B5E" w:rsidP="003C4B5E">
            <w:pPr>
              <w:spacing w:line="360" w:lineRule="auto"/>
              <w:jc w:val="center"/>
              <w:rPr>
                <w:rFonts w:ascii="宋体" w:hAnsi="宋体"/>
                <w:bCs/>
                <w:sz w:val="24"/>
              </w:rPr>
            </w:pPr>
          </w:p>
        </w:tc>
        <w:tc>
          <w:tcPr>
            <w:tcW w:w="754" w:type="pct"/>
            <w:noWrap/>
            <w:vAlign w:val="center"/>
          </w:tcPr>
          <w:p w:rsidR="003C4B5E" w:rsidRDefault="003C4B5E" w:rsidP="003C4B5E">
            <w:pPr>
              <w:spacing w:line="360" w:lineRule="auto"/>
              <w:jc w:val="center"/>
              <w:rPr>
                <w:rFonts w:ascii="宋体" w:hAnsi="宋体"/>
                <w:bCs/>
                <w:sz w:val="24"/>
              </w:rPr>
            </w:pPr>
          </w:p>
        </w:tc>
        <w:tc>
          <w:tcPr>
            <w:tcW w:w="666" w:type="pct"/>
            <w:noWrap/>
            <w:vAlign w:val="center"/>
          </w:tcPr>
          <w:p w:rsidR="003C4B5E" w:rsidRDefault="003C4B5E" w:rsidP="003C4B5E">
            <w:pPr>
              <w:spacing w:line="360" w:lineRule="auto"/>
              <w:jc w:val="center"/>
              <w:rPr>
                <w:rFonts w:ascii="宋体" w:hAnsi="宋体"/>
                <w:bCs/>
                <w:sz w:val="24"/>
              </w:rPr>
            </w:pPr>
          </w:p>
        </w:tc>
        <w:tc>
          <w:tcPr>
            <w:tcW w:w="667" w:type="pct"/>
            <w:noWrap/>
            <w:vAlign w:val="center"/>
          </w:tcPr>
          <w:p w:rsidR="003C4B5E" w:rsidRDefault="003C4B5E" w:rsidP="003C4B5E">
            <w:pPr>
              <w:spacing w:line="360" w:lineRule="auto"/>
              <w:jc w:val="center"/>
              <w:rPr>
                <w:rFonts w:ascii="宋体" w:hAnsi="宋体"/>
                <w:bCs/>
                <w:sz w:val="24"/>
              </w:rPr>
            </w:pPr>
          </w:p>
        </w:tc>
        <w:tc>
          <w:tcPr>
            <w:tcW w:w="666" w:type="pct"/>
            <w:noWrap/>
            <w:vAlign w:val="center"/>
          </w:tcPr>
          <w:p w:rsidR="003C4B5E" w:rsidRDefault="003C4B5E" w:rsidP="003C4B5E">
            <w:pPr>
              <w:spacing w:line="360" w:lineRule="auto"/>
              <w:jc w:val="center"/>
              <w:rPr>
                <w:rFonts w:ascii="宋体" w:hAnsi="宋体"/>
                <w:bCs/>
                <w:sz w:val="24"/>
              </w:rPr>
            </w:pPr>
          </w:p>
        </w:tc>
        <w:tc>
          <w:tcPr>
            <w:tcW w:w="1021" w:type="pct"/>
            <w:noWrap/>
            <w:vAlign w:val="center"/>
          </w:tcPr>
          <w:p w:rsidR="003C4B5E" w:rsidRDefault="003C4B5E" w:rsidP="003C4B5E">
            <w:pPr>
              <w:spacing w:line="360" w:lineRule="auto"/>
              <w:jc w:val="center"/>
              <w:rPr>
                <w:rFonts w:ascii="宋体" w:hAnsi="宋体"/>
                <w:bCs/>
                <w:sz w:val="24"/>
              </w:rPr>
            </w:pPr>
          </w:p>
        </w:tc>
        <w:tc>
          <w:tcPr>
            <w:tcW w:w="851" w:type="pct"/>
            <w:noWrap/>
            <w:vAlign w:val="center"/>
          </w:tcPr>
          <w:p w:rsidR="003C4B5E" w:rsidRDefault="003C4B5E" w:rsidP="003C4B5E">
            <w:pPr>
              <w:spacing w:line="360" w:lineRule="auto"/>
              <w:jc w:val="center"/>
              <w:rPr>
                <w:rFonts w:ascii="宋体" w:hAnsi="宋体"/>
                <w:bCs/>
                <w:sz w:val="24"/>
              </w:rPr>
            </w:pPr>
          </w:p>
        </w:tc>
      </w:tr>
      <w:tr w:rsidR="003C4B5E" w:rsidTr="0006758D">
        <w:tc>
          <w:tcPr>
            <w:tcW w:w="375" w:type="pct"/>
            <w:noWrap/>
            <w:vAlign w:val="center"/>
          </w:tcPr>
          <w:p w:rsidR="003C4B5E" w:rsidRDefault="003C4B5E" w:rsidP="003C4B5E">
            <w:pPr>
              <w:spacing w:line="360" w:lineRule="auto"/>
              <w:jc w:val="center"/>
              <w:rPr>
                <w:rFonts w:ascii="宋体" w:hAnsi="宋体"/>
                <w:bCs/>
                <w:sz w:val="24"/>
              </w:rPr>
            </w:pPr>
          </w:p>
        </w:tc>
        <w:tc>
          <w:tcPr>
            <w:tcW w:w="754" w:type="pct"/>
            <w:noWrap/>
            <w:vAlign w:val="center"/>
          </w:tcPr>
          <w:p w:rsidR="003C4B5E" w:rsidRDefault="003C4B5E" w:rsidP="003C4B5E">
            <w:pPr>
              <w:spacing w:line="360" w:lineRule="auto"/>
              <w:jc w:val="center"/>
              <w:rPr>
                <w:rFonts w:ascii="宋体" w:hAnsi="宋体"/>
                <w:bCs/>
                <w:sz w:val="24"/>
              </w:rPr>
            </w:pPr>
          </w:p>
        </w:tc>
        <w:tc>
          <w:tcPr>
            <w:tcW w:w="666" w:type="pct"/>
            <w:noWrap/>
            <w:vAlign w:val="center"/>
          </w:tcPr>
          <w:p w:rsidR="003C4B5E" w:rsidRDefault="003C4B5E" w:rsidP="003C4B5E">
            <w:pPr>
              <w:spacing w:line="360" w:lineRule="auto"/>
              <w:jc w:val="center"/>
              <w:rPr>
                <w:rFonts w:ascii="宋体" w:hAnsi="宋体"/>
                <w:bCs/>
                <w:sz w:val="24"/>
              </w:rPr>
            </w:pPr>
          </w:p>
        </w:tc>
        <w:tc>
          <w:tcPr>
            <w:tcW w:w="667" w:type="pct"/>
            <w:noWrap/>
            <w:vAlign w:val="center"/>
          </w:tcPr>
          <w:p w:rsidR="003C4B5E" w:rsidRDefault="003C4B5E" w:rsidP="003C4B5E">
            <w:pPr>
              <w:spacing w:line="360" w:lineRule="auto"/>
              <w:jc w:val="center"/>
              <w:rPr>
                <w:rFonts w:ascii="宋体" w:hAnsi="宋体"/>
                <w:bCs/>
                <w:sz w:val="24"/>
              </w:rPr>
            </w:pPr>
          </w:p>
        </w:tc>
        <w:tc>
          <w:tcPr>
            <w:tcW w:w="666" w:type="pct"/>
            <w:noWrap/>
            <w:vAlign w:val="center"/>
          </w:tcPr>
          <w:p w:rsidR="003C4B5E" w:rsidRDefault="003C4B5E" w:rsidP="003C4B5E">
            <w:pPr>
              <w:spacing w:line="360" w:lineRule="auto"/>
              <w:jc w:val="center"/>
              <w:rPr>
                <w:rFonts w:ascii="宋体" w:hAnsi="宋体"/>
                <w:bCs/>
                <w:sz w:val="24"/>
              </w:rPr>
            </w:pPr>
          </w:p>
        </w:tc>
        <w:tc>
          <w:tcPr>
            <w:tcW w:w="1021" w:type="pct"/>
            <w:noWrap/>
            <w:vAlign w:val="center"/>
          </w:tcPr>
          <w:p w:rsidR="003C4B5E" w:rsidRDefault="003C4B5E" w:rsidP="003C4B5E">
            <w:pPr>
              <w:spacing w:line="360" w:lineRule="auto"/>
              <w:jc w:val="center"/>
              <w:rPr>
                <w:rFonts w:ascii="宋体" w:hAnsi="宋体"/>
                <w:bCs/>
                <w:sz w:val="24"/>
              </w:rPr>
            </w:pPr>
          </w:p>
        </w:tc>
        <w:tc>
          <w:tcPr>
            <w:tcW w:w="851" w:type="pct"/>
            <w:noWrap/>
            <w:vAlign w:val="center"/>
          </w:tcPr>
          <w:p w:rsidR="003C4B5E" w:rsidRDefault="003C4B5E" w:rsidP="003C4B5E">
            <w:pPr>
              <w:spacing w:line="360" w:lineRule="auto"/>
              <w:jc w:val="center"/>
              <w:rPr>
                <w:rFonts w:ascii="宋体" w:hAnsi="宋体"/>
                <w:bCs/>
                <w:sz w:val="24"/>
              </w:rPr>
            </w:pPr>
          </w:p>
        </w:tc>
      </w:tr>
      <w:tr w:rsidR="003C4B5E" w:rsidTr="0006758D">
        <w:tc>
          <w:tcPr>
            <w:tcW w:w="375" w:type="pct"/>
            <w:noWrap/>
            <w:vAlign w:val="center"/>
          </w:tcPr>
          <w:p w:rsidR="003C4B5E" w:rsidRDefault="003C4B5E" w:rsidP="003C4B5E">
            <w:pPr>
              <w:spacing w:line="360" w:lineRule="auto"/>
              <w:jc w:val="center"/>
              <w:rPr>
                <w:rFonts w:ascii="宋体" w:hAnsi="宋体"/>
                <w:bCs/>
                <w:sz w:val="24"/>
              </w:rPr>
            </w:pPr>
          </w:p>
        </w:tc>
        <w:tc>
          <w:tcPr>
            <w:tcW w:w="754" w:type="pct"/>
            <w:noWrap/>
            <w:vAlign w:val="center"/>
          </w:tcPr>
          <w:p w:rsidR="003C4B5E" w:rsidRDefault="003C4B5E" w:rsidP="003C4B5E">
            <w:pPr>
              <w:spacing w:line="360" w:lineRule="auto"/>
              <w:jc w:val="center"/>
              <w:rPr>
                <w:rFonts w:ascii="宋体" w:hAnsi="宋体"/>
                <w:bCs/>
                <w:sz w:val="24"/>
              </w:rPr>
            </w:pPr>
          </w:p>
        </w:tc>
        <w:tc>
          <w:tcPr>
            <w:tcW w:w="666" w:type="pct"/>
            <w:noWrap/>
            <w:vAlign w:val="center"/>
          </w:tcPr>
          <w:p w:rsidR="003C4B5E" w:rsidRDefault="003C4B5E" w:rsidP="003C4B5E">
            <w:pPr>
              <w:spacing w:line="360" w:lineRule="auto"/>
              <w:jc w:val="center"/>
              <w:rPr>
                <w:rFonts w:ascii="宋体" w:hAnsi="宋体"/>
                <w:bCs/>
                <w:sz w:val="24"/>
              </w:rPr>
            </w:pPr>
          </w:p>
        </w:tc>
        <w:tc>
          <w:tcPr>
            <w:tcW w:w="667" w:type="pct"/>
            <w:noWrap/>
            <w:vAlign w:val="center"/>
          </w:tcPr>
          <w:p w:rsidR="003C4B5E" w:rsidRDefault="003C4B5E" w:rsidP="003C4B5E">
            <w:pPr>
              <w:spacing w:line="360" w:lineRule="auto"/>
              <w:jc w:val="center"/>
              <w:rPr>
                <w:rFonts w:ascii="宋体" w:hAnsi="宋体"/>
                <w:bCs/>
                <w:sz w:val="24"/>
              </w:rPr>
            </w:pPr>
          </w:p>
        </w:tc>
        <w:tc>
          <w:tcPr>
            <w:tcW w:w="666" w:type="pct"/>
            <w:noWrap/>
            <w:vAlign w:val="center"/>
          </w:tcPr>
          <w:p w:rsidR="003C4B5E" w:rsidRDefault="003C4B5E" w:rsidP="003C4B5E">
            <w:pPr>
              <w:spacing w:line="360" w:lineRule="auto"/>
              <w:jc w:val="center"/>
              <w:rPr>
                <w:rFonts w:ascii="宋体" w:hAnsi="宋体"/>
                <w:bCs/>
                <w:sz w:val="24"/>
              </w:rPr>
            </w:pPr>
          </w:p>
        </w:tc>
        <w:tc>
          <w:tcPr>
            <w:tcW w:w="1021" w:type="pct"/>
            <w:noWrap/>
            <w:vAlign w:val="center"/>
          </w:tcPr>
          <w:p w:rsidR="003C4B5E" w:rsidRDefault="003C4B5E" w:rsidP="003C4B5E">
            <w:pPr>
              <w:spacing w:line="360" w:lineRule="auto"/>
              <w:jc w:val="center"/>
              <w:rPr>
                <w:rFonts w:ascii="宋体" w:hAnsi="宋体"/>
                <w:bCs/>
                <w:sz w:val="24"/>
              </w:rPr>
            </w:pPr>
          </w:p>
        </w:tc>
        <w:tc>
          <w:tcPr>
            <w:tcW w:w="851" w:type="pct"/>
            <w:noWrap/>
            <w:vAlign w:val="center"/>
          </w:tcPr>
          <w:p w:rsidR="003C4B5E" w:rsidRDefault="003C4B5E" w:rsidP="003C4B5E">
            <w:pPr>
              <w:spacing w:line="360" w:lineRule="auto"/>
              <w:jc w:val="center"/>
              <w:rPr>
                <w:rFonts w:ascii="宋体" w:hAnsi="宋体"/>
                <w:bCs/>
                <w:sz w:val="24"/>
              </w:rPr>
            </w:pPr>
          </w:p>
        </w:tc>
      </w:tr>
    </w:tbl>
    <w:p w:rsidR="0006758D" w:rsidRDefault="0006758D" w:rsidP="003C4B5E">
      <w:pPr>
        <w:rPr>
          <w:rFonts w:ascii="宋体" w:hAnsi="宋体"/>
          <w:sz w:val="24"/>
        </w:rPr>
      </w:pPr>
      <w:r>
        <w:rPr>
          <w:rFonts w:ascii="宋体" w:hAnsi="宋体" w:hint="eastAsia"/>
          <w:sz w:val="24"/>
        </w:rPr>
        <w:t xml:space="preserve">供应商全称（加盖公章）：  </w:t>
      </w:r>
    </w:p>
    <w:p w:rsidR="003C4B5E" w:rsidRDefault="003C4B5E" w:rsidP="003C4B5E">
      <w:pPr>
        <w:rPr>
          <w:rFonts w:ascii="宋体" w:hAnsi="宋体"/>
          <w:sz w:val="24"/>
        </w:rPr>
      </w:pPr>
      <w:r>
        <w:rPr>
          <w:rFonts w:ascii="宋体" w:hAnsi="宋体" w:hint="eastAsia"/>
          <w:sz w:val="24"/>
        </w:rPr>
        <w:t>法定代表人或其授权代表签字或盖章：</w:t>
      </w:r>
    </w:p>
    <w:p w:rsidR="003C4B5E" w:rsidRDefault="003C4B5E" w:rsidP="003C4B5E">
      <w:pPr>
        <w:rPr>
          <w:rFonts w:ascii="宋体" w:hAnsi="宋体"/>
          <w:sz w:val="24"/>
        </w:rPr>
      </w:pPr>
      <w:r>
        <w:rPr>
          <w:rFonts w:ascii="宋体" w:hAnsi="宋体" w:hint="eastAsia"/>
          <w:sz w:val="24"/>
        </w:rPr>
        <w:t xml:space="preserve">                                               日期：    年   月  日</w:t>
      </w:r>
    </w:p>
    <w:p w:rsidR="003C4B5E" w:rsidRDefault="003C4B5E" w:rsidP="003C4B5E">
      <w:pPr>
        <w:spacing w:line="360" w:lineRule="auto"/>
        <w:ind w:left="723" w:hangingChars="300" w:hanging="723"/>
        <w:rPr>
          <w:rFonts w:ascii="宋体" w:hAnsi="宋体"/>
          <w:bCs/>
          <w:sz w:val="24"/>
        </w:rPr>
      </w:pPr>
      <w:r w:rsidRPr="003C4B5E">
        <w:rPr>
          <w:rFonts w:ascii="宋体" w:hAnsi="宋体" w:hint="eastAsia"/>
          <w:b/>
          <w:sz w:val="24"/>
        </w:rPr>
        <w:t>注：1、</w:t>
      </w:r>
      <w:r w:rsidRPr="003C4B5E">
        <w:rPr>
          <w:rFonts w:ascii="宋体" w:hAnsi="宋体" w:hint="eastAsia"/>
          <w:b/>
          <w:bCs/>
          <w:sz w:val="24"/>
        </w:rPr>
        <w:t>企业业绩要求：详见评分标准</w:t>
      </w:r>
      <w:r>
        <w:rPr>
          <w:rFonts w:ascii="宋体" w:hAnsi="宋体" w:hint="eastAsia"/>
          <w:bCs/>
          <w:sz w:val="24"/>
        </w:rPr>
        <w:t>；</w:t>
      </w:r>
    </w:p>
    <w:p w:rsidR="003C4B5E" w:rsidRDefault="003C4B5E" w:rsidP="003C4B5E">
      <w:pPr>
        <w:spacing w:line="360" w:lineRule="auto"/>
        <w:ind w:firstLineChars="200" w:firstLine="480"/>
        <w:rPr>
          <w:rFonts w:ascii="宋体" w:hAnsi="宋体"/>
          <w:bCs/>
          <w:sz w:val="24"/>
        </w:rPr>
      </w:pPr>
      <w:r>
        <w:rPr>
          <w:rFonts w:ascii="宋体" w:hAnsi="宋体" w:hint="eastAsia"/>
          <w:sz w:val="24"/>
        </w:rPr>
        <w:t>2、此表仅提供了表格形式，供应商应根据需要准备足够数量的表格来填写。</w:t>
      </w:r>
    </w:p>
    <w:p w:rsidR="003C4B5E" w:rsidRDefault="003C4B5E" w:rsidP="003C4B5E">
      <w:pPr>
        <w:spacing w:line="440" w:lineRule="exact"/>
        <w:ind w:firstLineChars="200" w:firstLine="480"/>
        <w:rPr>
          <w:rFonts w:ascii="宋体" w:hAnsi="宋体" w:cs="宋体"/>
          <w:sz w:val="24"/>
        </w:rPr>
      </w:pPr>
    </w:p>
    <w:p w:rsidR="002509B8" w:rsidRDefault="002509B8" w:rsidP="003C4B5E">
      <w:pPr>
        <w:pStyle w:val="a0"/>
        <w:ind w:firstLine="0"/>
      </w:pPr>
    </w:p>
    <w:p w:rsidR="002509B8" w:rsidRDefault="002509B8"/>
    <w:p w:rsidR="003C4B5E" w:rsidRDefault="003C4B5E" w:rsidP="003C4B5E">
      <w:pPr>
        <w:spacing w:line="440" w:lineRule="exact"/>
        <w:ind w:firstLineChars="200" w:firstLine="482"/>
        <w:jc w:val="center"/>
        <w:rPr>
          <w:rFonts w:ascii="宋体" w:hAnsi="宋体" w:cs="宋体"/>
          <w:b/>
          <w:bCs/>
          <w:sz w:val="24"/>
        </w:rPr>
      </w:pPr>
      <w:r w:rsidRPr="003C4B5E">
        <w:rPr>
          <w:rFonts w:ascii="宋体" w:hAnsi="宋体" w:cs="宋体" w:hint="eastAsia"/>
          <w:b/>
          <w:bCs/>
          <w:sz w:val="24"/>
        </w:rPr>
        <w:t>（</w:t>
      </w:r>
      <w:r w:rsidR="000270B6">
        <w:rPr>
          <w:rFonts w:ascii="宋体" w:hAnsi="宋体" w:cs="宋体" w:hint="eastAsia"/>
          <w:b/>
          <w:bCs/>
          <w:sz w:val="24"/>
        </w:rPr>
        <w:t>8</w:t>
      </w:r>
      <w:r>
        <w:rPr>
          <w:rFonts w:ascii="宋体" w:hAnsi="宋体" w:cs="宋体" w:hint="eastAsia"/>
          <w:b/>
          <w:bCs/>
          <w:sz w:val="24"/>
        </w:rPr>
        <w:t>）企业信誉及荣誉</w:t>
      </w:r>
    </w:p>
    <w:p w:rsidR="003C4B5E" w:rsidRDefault="003C4B5E" w:rsidP="003C4B5E">
      <w:pPr>
        <w:spacing w:line="440" w:lineRule="exact"/>
        <w:ind w:firstLineChars="200" w:firstLine="482"/>
        <w:jc w:val="center"/>
        <w:rPr>
          <w:rFonts w:ascii="宋体" w:hAnsi="宋体" w:cs="宋体"/>
          <w:b/>
          <w:bCs/>
          <w:sz w:val="24"/>
        </w:rPr>
      </w:pPr>
    </w:p>
    <w:p w:rsidR="003C4B5E" w:rsidRDefault="003C4B5E" w:rsidP="003C4B5E">
      <w:pPr>
        <w:spacing w:line="440" w:lineRule="exact"/>
        <w:ind w:firstLineChars="200" w:firstLine="480"/>
        <w:jc w:val="center"/>
        <w:rPr>
          <w:rFonts w:ascii="宋体" w:hAnsi="宋体" w:cs="宋体"/>
          <w:bCs/>
          <w:sz w:val="24"/>
        </w:rPr>
      </w:pPr>
      <w:r w:rsidRPr="003C4B5E">
        <w:rPr>
          <w:rFonts w:ascii="宋体" w:hAnsi="宋体" w:cs="宋体" w:hint="eastAsia"/>
          <w:bCs/>
          <w:sz w:val="24"/>
        </w:rPr>
        <w:t>（如有）</w:t>
      </w:r>
    </w:p>
    <w:p w:rsidR="003C4B5E" w:rsidRDefault="003C4B5E" w:rsidP="003C4B5E">
      <w:pPr>
        <w:pStyle w:val="a0"/>
      </w:pPr>
    </w:p>
    <w:p w:rsidR="003C4B5E" w:rsidRPr="003C4B5E" w:rsidRDefault="003C4B5E" w:rsidP="003C4B5E"/>
    <w:p w:rsidR="003C4B5E" w:rsidRDefault="003C4B5E" w:rsidP="003C4B5E">
      <w:pPr>
        <w:pStyle w:val="a0"/>
      </w:pPr>
    </w:p>
    <w:p w:rsidR="003C4B5E" w:rsidRDefault="003C4B5E" w:rsidP="003C4B5E"/>
    <w:p w:rsidR="003C4B5E" w:rsidRDefault="003C4B5E" w:rsidP="003C4B5E">
      <w:pPr>
        <w:pStyle w:val="a0"/>
      </w:pPr>
    </w:p>
    <w:p w:rsidR="003C4B5E" w:rsidRPr="003C4B5E" w:rsidRDefault="003C4B5E" w:rsidP="003C4B5E"/>
    <w:p w:rsidR="003C4B5E" w:rsidRPr="003C4B5E" w:rsidRDefault="003C4B5E" w:rsidP="003C4B5E">
      <w:pPr>
        <w:spacing w:line="440" w:lineRule="exact"/>
        <w:ind w:firstLineChars="200" w:firstLine="482"/>
        <w:jc w:val="center"/>
        <w:rPr>
          <w:rFonts w:ascii="宋体" w:hAnsi="宋体" w:cs="宋体"/>
          <w:b/>
          <w:sz w:val="24"/>
        </w:rPr>
      </w:pPr>
      <w:r w:rsidRPr="003C4B5E">
        <w:rPr>
          <w:rFonts w:ascii="宋体" w:hAnsi="宋体" w:cs="宋体" w:hint="eastAsia"/>
          <w:b/>
          <w:bCs/>
          <w:sz w:val="24"/>
        </w:rPr>
        <w:t>（</w:t>
      </w:r>
      <w:r w:rsidR="000270B6">
        <w:rPr>
          <w:rFonts w:ascii="宋体" w:hAnsi="宋体" w:cs="宋体" w:hint="eastAsia"/>
          <w:b/>
          <w:bCs/>
          <w:sz w:val="24"/>
        </w:rPr>
        <w:t>9</w:t>
      </w:r>
      <w:r w:rsidRPr="003C4B5E">
        <w:rPr>
          <w:rFonts w:ascii="宋体" w:hAnsi="宋体" w:cs="宋体" w:hint="eastAsia"/>
          <w:b/>
          <w:bCs/>
          <w:sz w:val="24"/>
        </w:rPr>
        <w:t>）</w:t>
      </w:r>
      <w:r w:rsidRPr="003C4B5E">
        <w:rPr>
          <w:rFonts w:ascii="宋体" w:hAnsi="宋体" w:cs="宋体" w:hint="eastAsia"/>
          <w:b/>
          <w:sz w:val="24"/>
        </w:rPr>
        <w:t>供应商需要说明的其他文件和说明</w:t>
      </w:r>
    </w:p>
    <w:p w:rsidR="002509B8" w:rsidRDefault="002509B8" w:rsidP="008B1311">
      <w:pPr>
        <w:spacing w:line="360" w:lineRule="auto"/>
        <w:rPr>
          <w:b/>
          <w:sz w:val="24"/>
        </w:rPr>
      </w:pPr>
    </w:p>
    <w:p w:rsidR="0006758D" w:rsidRPr="000270B6" w:rsidRDefault="0006758D" w:rsidP="0006758D">
      <w:pPr>
        <w:pStyle w:val="a0"/>
      </w:pPr>
    </w:p>
    <w:p w:rsidR="002509B8" w:rsidRDefault="003677F3">
      <w:pPr>
        <w:spacing w:line="360" w:lineRule="auto"/>
        <w:ind w:firstLineChars="200" w:firstLine="482"/>
      </w:pPr>
      <w:r>
        <w:rPr>
          <w:rFonts w:hint="eastAsia"/>
          <w:b/>
          <w:sz w:val="24"/>
        </w:rPr>
        <w:lastRenderedPageBreak/>
        <w:t>4.</w:t>
      </w:r>
      <w:r>
        <w:rPr>
          <w:rFonts w:hint="eastAsia"/>
          <w:b/>
          <w:sz w:val="24"/>
        </w:rPr>
        <w:t>报价文件目录</w:t>
      </w:r>
    </w:p>
    <w:p w:rsidR="00F442BA" w:rsidRDefault="00F442BA" w:rsidP="00F442BA">
      <w:pPr>
        <w:spacing w:line="420" w:lineRule="exact"/>
        <w:ind w:firstLineChars="202" w:firstLine="485"/>
        <w:rPr>
          <w:sz w:val="24"/>
        </w:rPr>
      </w:pPr>
      <w:r>
        <w:rPr>
          <w:rFonts w:hint="eastAsia"/>
          <w:sz w:val="24"/>
        </w:rPr>
        <w:t>（</w:t>
      </w:r>
      <w:r>
        <w:rPr>
          <w:sz w:val="24"/>
        </w:rPr>
        <w:t>1</w:t>
      </w:r>
      <w:r>
        <w:rPr>
          <w:rFonts w:hint="eastAsia"/>
          <w:sz w:val="24"/>
        </w:rPr>
        <w:t>）投标函；</w:t>
      </w:r>
    </w:p>
    <w:p w:rsidR="00F442BA" w:rsidRDefault="00F442BA" w:rsidP="00F442BA">
      <w:pPr>
        <w:spacing w:line="420" w:lineRule="exact"/>
        <w:ind w:firstLineChars="202" w:firstLine="485"/>
        <w:rPr>
          <w:sz w:val="24"/>
        </w:rPr>
      </w:pPr>
      <w:r>
        <w:rPr>
          <w:rFonts w:hint="eastAsia"/>
          <w:sz w:val="24"/>
        </w:rPr>
        <w:t>（</w:t>
      </w:r>
      <w:r>
        <w:rPr>
          <w:sz w:val="24"/>
        </w:rPr>
        <w:t>2</w:t>
      </w:r>
      <w:r>
        <w:rPr>
          <w:rFonts w:hint="eastAsia"/>
          <w:sz w:val="24"/>
        </w:rPr>
        <w:t>）开标一览表；</w:t>
      </w:r>
    </w:p>
    <w:p w:rsidR="00F442BA" w:rsidRDefault="00F442BA" w:rsidP="00F442BA">
      <w:pPr>
        <w:spacing w:line="420" w:lineRule="exact"/>
        <w:ind w:firstLineChars="202" w:firstLine="485"/>
        <w:rPr>
          <w:sz w:val="24"/>
        </w:rPr>
      </w:pPr>
      <w:r>
        <w:rPr>
          <w:rFonts w:hint="eastAsia"/>
          <w:sz w:val="24"/>
        </w:rPr>
        <w:t>（</w:t>
      </w:r>
      <w:r>
        <w:rPr>
          <w:rFonts w:hint="eastAsia"/>
          <w:sz w:val="24"/>
        </w:rPr>
        <w:t>3</w:t>
      </w:r>
      <w:r>
        <w:rPr>
          <w:rFonts w:hint="eastAsia"/>
          <w:sz w:val="24"/>
        </w:rPr>
        <w:t>）报价明细表；</w:t>
      </w:r>
    </w:p>
    <w:p w:rsidR="00F442BA" w:rsidRDefault="00F442BA" w:rsidP="00F442BA">
      <w:pPr>
        <w:spacing w:line="420" w:lineRule="exact"/>
        <w:ind w:firstLineChars="202" w:firstLine="485"/>
        <w:rPr>
          <w:sz w:val="24"/>
        </w:rPr>
      </w:pPr>
      <w:r>
        <w:rPr>
          <w:rFonts w:hint="eastAsia"/>
          <w:sz w:val="24"/>
        </w:rPr>
        <w:t>（</w:t>
      </w:r>
      <w:r>
        <w:rPr>
          <w:rFonts w:hint="eastAsia"/>
          <w:sz w:val="24"/>
        </w:rPr>
        <w:t>4</w:t>
      </w:r>
      <w:r>
        <w:rPr>
          <w:rFonts w:hint="eastAsia"/>
          <w:sz w:val="24"/>
        </w:rPr>
        <w:t>）代理服务费承诺函；</w:t>
      </w:r>
    </w:p>
    <w:p w:rsidR="00F442BA" w:rsidRDefault="00F442BA" w:rsidP="00F442BA">
      <w:pPr>
        <w:spacing w:line="420" w:lineRule="exact"/>
        <w:ind w:firstLineChars="202" w:firstLine="485"/>
        <w:rPr>
          <w:sz w:val="24"/>
        </w:rPr>
      </w:pPr>
      <w:r>
        <w:rPr>
          <w:rFonts w:hint="eastAsia"/>
          <w:sz w:val="24"/>
        </w:rPr>
        <w:t>（</w:t>
      </w:r>
      <w:r>
        <w:rPr>
          <w:rFonts w:hint="eastAsia"/>
          <w:sz w:val="24"/>
        </w:rPr>
        <w:t>5</w:t>
      </w:r>
      <w:r>
        <w:rPr>
          <w:rFonts w:hint="eastAsia"/>
          <w:sz w:val="24"/>
        </w:rPr>
        <w:t>）</w:t>
      </w:r>
      <w:r>
        <w:rPr>
          <w:rFonts w:ascii="宋体" w:hAnsi="宋体" w:cs="宋体" w:hint="eastAsia"/>
          <w:sz w:val="24"/>
        </w:rPr>
        <w:t>供应商需要说明的其他文件和说明（格式自拟）</w:t>
      </w:r>
      <w:r>
        <w:rPr>
          <w:rFonts w:ascii="宋体" w:hAnsi="宋体" w:cs="宋体" w:hint="eastAsia"/>
          <w:bCs/>
          <w:sz w:val="24"/>
        </w:rPr>
        <w:t>。</w:t>
      </w:r>
    </w:p>
    <w:p w:rsidR="002509B8" w:rsidRPr="00F442BA" w:rsidRDefault="002509B8"/>
    <w:p w:rsidR="002509B8" w:rsidRDefault="002509B8">
      <w:pPr>
        <w:pStyle w:val="a0"/>
      </w:pPr>
    </w:p>
    <w:p w:rsidR="002509B8" w:rsidRDefault="002509B8"/>
    <w:p w:rsidR="002509B8" w:rsidRDefault="002509B8">
      <w:pPr>
        <w:pStyle w:val="a0"/>
      </w:pPr>
    </w:p>
    <w:p w:rsidR="002509B8" w:rsidRDefault="002509B8"/>
    <w:p w:rsidR="002509B8" w:rsidRDefault="002509B8">
      <w:pPr>
        <w:pStyle w:val="a0"/>
      </w:pPr>
    </w:p>
    <w:p w:rsidR="002509B8" w:rsidRDefault="002509B8"/>
    <w:p w:rsidR="002509B8" w:rsidRDefault="002509B8">
      <w:pPr>
        <w:pStyle w:val="a0"/>
      </w:pPr>
    </w:p>
    <w:p w:rsidR="002509B8" w:rsidRDefault="002509B8"/>
    <w:p w:rsidR="002509B8" w:rsidRDefault="002509B8">
      <w:pPr>
        <w:pStyle w:val="a0"/>
      </w:pPr>
    </w:p>
    <w:p w:rsidR="002509B8" w:rsidRDefault="002509B8"/>
    <w:p w:rsidR="002509B8" w:rsidRDefault="002509B8">
      <w:pPr>
        <w:pStyle w:val="a0"/>
      </w:pPr>
    </w:p>
    <w:p w:rsidR="002509B8" w:rsidRDefault="002509B8"/>
    <w:p w:rsidR="002509B8" w:rsidRDefault="002509B8">
      <w:pPr>
        <w:pStyle w:val="a0"/>
      </w:pPr>
    </w:p>
    <w:p w:rsidR="002509B8" w:rsidRDefault="002509B8"/>
    <w:p w:rsidR="002509B8" w:rsidRDefault="002509B8">
      <w:pPr>
        <w:pStyle w:val="a0"/>
      </w:pPr>
    </w:p>
    <w:p w:rsidR="002509B8" w:rsidRDefault="002509B8"/>
    <w:p w:rsidR="002509B8" w:rsidRDefault="002509B8">
      <w:pPr>
        <w:pStyle w:val="a0"/>
      </w:pPr>
    </w:p>
    <w:p w:rsidR="002509B8" w:rsidRDefault="002509B8"/>
    <w:p w:rsidR="002509B8" w:rsidRDefault="002509B8">
      <w:pPr>
        <w:pStyle w:val="a0"/>
      </w:pPr>
    </w:p>
    <w:p w:rsidR="002509B8" w:rsidRDefault="002509B8"/>
    <w:p w:rsidR="002509B8" w:rsidRDefault="002509B8">
      <w:pPr>
        <w:pStyle w:val="a0"/>
      </w:pPr>
    </w:p>
    <w:p w:rsidR="003C4B5E" w:rsidRDefault="003C4B5E" w:rsidP="003C4B5E"/>
    <w:p w:rsidR="003C4B5E" w:rsidRPr="003C4B5E" w:rsidRDefault="003C4B5E" w:rsidP="003C4B5E">
      <w:pPr>
        <w:pStyle w:val="a0"/>
      </w:pPr>
    </w:p>
    <w:p w:rsidR="002509B8" w:rsidRDefault="002509B8"/>
    <w:p w:rsidR="002509B8" w:rsidRDefault="003677F3">
      <w:pPr>
        <w:spacing w:line="540" w:lineRule="exact"/>
        <w:jc w:val="center"/>
        <w:rPr>
          <w:rFonts w:ascii="宋体" w:hAnsi="宋体" w:cs="宋体"/>
          <w:b/>
          <w:sz w:val="24"/>
        </w:rPr>
      </w:pPr>
      <w:r>
        <w:rPr>
          <w:rFonts w:ascii="宋体" w:hAnsi="宋体" w:cs="宋体" w:hint="eastAsia"/>
          <w:b/>
          <w:sz w:val="24"/>
        </w:rPr>
        <w:lastRenderedPageBreak/>
        <w:t>（1）投 标 函</w:t>
      </w:r>
    </w:p>
    <w:p w:rsidR="002509B8" w:rsidRDefault="003677F3">
      <w:pPr>
        <w:autoSpaceDE w:val="0"/>
        <w:autoSpaceDN w:val="0"/>
        <w:adjustRightInd w:val="0"/>
        <w:spacing w:line="460" w:lineRule="atLeast"/>
        <w:rPr>
          <w:rFonts w:ascii="宋体" w:hAnsi="宋体" w:cs="宋体"/>
          <w:kern w:val="0"/>
          <w:sz w:val="24"/>
          <w:lang w:val="zh-CN"/>
        </w:rPr>
      </w:pPr>
      <w:r>
        <w:rPr>
          <w:rFonts w:ascii="宋体" w:hAnsi="宋体" w:cs="宋体" w:hint="eastAsia"/>
          <w:kern w:val="0"/>
          <w:sz w:val="24"/>
          <w:lang w:val="zh-CN"/>
        </w:rPr>
        <w:t>致：</w:t>
      </w:r>
      <w:r>
        <w:rPr>
          <w:rFonts w:ascii="宋体" w:hAnsi="宋体" w:cs="宋体" w:hint="eastAsia"/>
          <w:kern w:val="0"/>
          <w:sz w:val="24"/>
          <w:u w:val="single"/>
          <w:lang w:val="zh-CN"/>
        </w:rPr>
        <w:t xml:space="preserve">                             </w:t>
      </w:r>
      <w:r>
        <w:rPr>
          <w:rFonts w:ascii="宋体" w:hAnsi="宋体" w:cs="宋体" w:hint="eastAsia"/>
          <w:kern w:val="0"/>
          <w:sz w:val="24"/>
          <w:lang w:val="zh-CN"/>
        </w:rPr>
        <w:t>（投标</w:t>
      </w:r>
      <w:r w:rsidR="00FF09D7">
        <w:rPr>
          <w:rFonts w:ascii="宋体" w:hAnsi="宋体" w:cs="宋体" w:hint="eastAsia"/>
          <w:kern w:val="0"/>
          <w:sz w:val="24"/>
          <w:lang w:val="zh-CN"/>
        </w:rPr>
        <w:t>招标</w:t>
      </w:r>
      <w:r>
        <w:rPr>
          <w:rFonts w:ascii="宋体" w:hAnsi="宋体" w:cs="宋体" w:hint="eastAsia"/>
          <w:kern w:val="0"/>
          <w:sz w:val="24"/>
          <w:lang w:val="zh-CN"/>
        </w:rPr>
        <w:t>人名称）：</w:t>
      </w:r>
    </w:p>
    <w:p w:rsidR="002509B8" w:rsidRDefault="003677F3">
      <w:pPr>
        <w:autoSpaceDE w:val="0"/>
        <w:autoSpaceDN w:val="0"/>
        <w:adjustRightInd w:val="0"/>
        <w:spacing w:line="460" w:lineRule="atLeast"/>
        <w:ind w:firstLine="600"/>
        <w:rPr>
          <w:rFonts w:ascii="宋体" w:hAnsi="宋体" w:cs="宋体"/>
          <w:kern w:val="0"/>
          <w:sz w:val="24"/>
          <w:lang w:val="zh-CN"/>
        </w:rPr>
      </w:pPr>
      <w:r>
        <w:rPr>
          <w:rFonts w:ascii="宋体" w:hAnsi="宋体" w:cs="宋体" w:hint="eastAsia"/>
          <w:kern w:val="0"/>
          <w:sz w:val="24"/>
          <w:lang w:val="zh-CN"/>
        </w:rPr>
        <w:t>根据贵方为</w:t>
      </w:r>
      <w:r>
        <w:rPr>
          <w:rFonts w:ascii="宋体" w:hAnsi="宋体" w:cs="宋体" w:hint="eastAsia"/>
          <w:kern w:val="0"/>
          <w:sz w:val="24"/>
          <w:u w:val="single"/>
          <w:lang w:val="zh-CN"/>
        </w:rPr>
        <w:t xml:space="preserve">                             </w:t>
      </w:r>
      <w:r>
        <w:rPr>
          <w:rFonts w:ascii="宋体" w:hAnsi="宋体" w:cs="宋体" w:hint="eastAsia"/>
          <w:kern w:val="0"/>
          <w:sz w:val="24"/>
          <w:lang w:val="zh-CN"/>
        </w:rPr>
        <w:t>项目的投标公告（项目编号：</w:t>
      </w:r>
      <w:r>
        <w:rPr>
          <w:rFonts w:ascii="宋体" w:hAnsi="宋体" w:cs="宋体" w:hint="eastAsia"/>
          <w:kern w:val="0"/>
          <w:sz w:val="24"/>
          <w:u w:val="single"/>
          <w:lang w:val="zh-CN"/>
        </w:rPr>
        <w:t xml:space="preserve">            </w:t>
      </w:r>
      <w:r>
        <w:rPr>
          <w:rFonts w:ascii="宋体" w:hAnsi="宋体" w:cs="宋体" w:hint="eastAsia"/>
          <w:kern w:val="0"/>
          <w:sz w:val="24"/>
          <w:lang w:val="zh-CN"/>
        </w:rPr>
        <w:t>），签字代表</w:t>
      </w:r>
      <w:r>
        <w:rPr>
          <w:rFonts w:ascii="宋体" w:hAnsi="宋体" w:cs="宋体" w:hint="eastAsia"/>
          <w:kern w:val="0"/>
          <w:sz w:val="24"/>
          <w:u w:val="single"/>
          <w:lang w:val="zh-CN"/>
        </w:rPr>
        <w:t xml:space="preserve">             </w:t>
      </w:r>
      <w:r>
        <w:rPr>
          <w:rFonts w:ascii="宋体" w:hAnsi="宋体" w:cs="宋体" w:hint="eastAsia"/>
          <w:kern w:val="0"/>
          <w:sz w:val="24"/>
          <w:lang w:val="zh-CN"/>
        </w:rPr>
        <w:t>（全名）经正式授权并代表供应商</w:t>
      </w:r>
      <w:r>
        <w:rPr>
          <w:rFonts w:ascii="宋体" w:hAnsi="宋体" w:cs="宋体" w:hint="eastAsia"/>
          <w:kern w:val="0"/>
          <w:sz w:val="24"/>
          <w:u w:val="single"/>
          <w:lang w:val="zh-CN"/>
        </w:rPr>
        <w:t xml:space="preserve">                             </w:t>
      </w:r>
      <w:r>
        <w:rPr>
          <w:rFonts w:ascii="宋体" w:hAnsi="宋体" w:cs="宋体" w:hint="eastAsia"/>
          <w:kern w:val="0"/>
          <w:sz w:val="24"/>
          <w:lang w:val="zh-CN"/>
        </w:rPr>
        <w:t>（供应商名称）提交资格文件；报价文件；技术、商务、资信</w:t>
      </w:r>
      <w:r>
        <w:rPr>
          <w:rFonts w:ascii="宋体" w:hAnsi="宋体" w:cs="宋体" w:hint="eastAsia"/>
          <w:kern w:val="0"/>
          <w:sz w:val="24"/>
        </w:rPr>
        <w:t>文件</w:t>
      </w:r>
      <w:r>
        <w:rPr>
          <w:rFonts w:ascii="宋体" w:hAnsi="宋体" w:cs="宋体" w:hint="eastAsia"/>
          <w:kern w:val="0"/>
          <w:sz w:val="24"/>
          <w:lang w:val="zh-CN"/>
        </w:rPr>
        <w:t>正本各一份、副本二份。</w:t>
      </w:r>
    </w:p>
    <w:p w:rsidR="002509B8" w:rsidRDefault="003677F3">
      <w:pPr>
        <w:autoSpaceDE w:val="0"/>
        <w:autoSpaceDN w:val="0"/>
        <w:adjustRightInd w:val="0"/>
        <w:spacing w:line="460" w:lineRule="atLeast"/>
        <w:ind w:firstLine="480"/>
        <w:rPr>
          <w:rFonts w:ascii="宋体" w:hAnsi="宋体" w:cs="宋体"/>
          <w:kern w:val="0"/>
          <w:sz w:val="24"/>
          <w:lang w:val="zh-CN"/>
        </w:rPr>
      </w:pPr>
      <w:r>
        <w:rPr>
          <w:rFonts w:ascii="宋体" w:hAnsi="宋体" w:cs="宋体" w:hint="eastAsia"/>
          <w:kern w:val="0"/>
          <w:sz w:val="24"/>
          <w:lang w:val="zh-CN"/>
        </w:rPr>
        <w:t>据此函，签字代表宣布同意如下：</w:t>
      </w:r>
    </w:p>
    <w:p w:rsidR="002509B8" w:rsidRDefault="003677F3">
      <w:pPr>
        <w:autoSpaceDE w:val="0"/>
        <w:autoSpaceDN w:val="0"/>
        <w:adjustRightInd w:val="0"/>
        <w:spacing w:line="460" w:lineRule="atLeast"/>
        <w:ind w:firstLine="480"/>
        <w:rPr>
          <w:rFonts w:ascii="宋体" w:hAnsi="宋体" w:cs="宋体"/>
          <w:kern w:val="0"/>
          <w:sz w:val="24"/>
          <w:lang w:val="zh-CN"/>
        </w:rPr>
      </w:pPr>
      <w:r>
        <w:rPr>
          <w:rFonts w:ascii="宋体" w:hAnsi="宋体" w:cs="宋体" w:hint="eastAsia"/>
          <w:kern w:val="0"/>
          <w:sz w:val="24"/>
          <w:lang w:val="zh-CN"/>
        </w:rPr>
        <w:t>1.供应商已详细审查全部“投标文件”，包括修改文件（如有的话）以及全部参考资料和有关附件，已经了解我方对于投标文件、</w:t>
      </w:r>
      <w:r w:rsidR="00FF09D7">
        <w:rPr>
          <w:rFonts w:ascii="宋体" w:hAnsi="宋体" w:cs="宋体" w:hint="eastAsia"/>
          <w:kern w:val="0"/>
          <w:sz w:val="24"/>
          <w:lang w:val="zh-CN"/>
        </w:rPr>
        <w:t>招标</w:t>
      </w:r>
      <w:r>
        <w:rPr>
          <w:rFonts w:ascii="宋体" w:hAnsi="宋体" w:cs="宋体" w:hint="eastAsia"/>
          <w:kern w:val="0"/>
          <w:sz w:val="24"/>
          <w:lang w:val="zh-CN"/>
        </w:rPr>
        <w:t>过程、</w:t>
      </w:r>
      <w:r w:rsidR="00FF09D7">
        <w:rPr>
          <w:rFonts w:ascii="宋体" w:hAnsi="宋体" w:cs="宋体" w:hint="eastAsia"/>
          <w:kern w:val="0"/>
          <w:sz w:val="24"/>
          <w:lang w:val="zh-CN"/>
        </w:rPr>
        <w:t>招标</w:t>
      </w:r>
      <w:r>
        <w:rPr>
          <w:rFonts w:ascii="宋体" w:hAnsi="宋体" w:cs="宋体" w:hint="eastAsia"/>
          <w:kern w:val="0"/>
          <w:sz w:val="24"/>
          <w:lang w:val="zh-CN"/>
        </w:rPr>
        <w:t>结果有依法进行询问、质疑、投诉的权利及相关渠道和要求。</w:t>
      </w:r>
    </w:p>
    <w:p w:rsidR="002509B8" w:rsidRDefault="003677F3">
      <w:pPr>
        <w:autoSpaceDE w:val="0"/>
        <w:autoSpaceDN w:val="0"/>
        <w:adjustRightInd w:val="0"/>
        <w:spacing w:line="460" w:lineRule="atLeast"/>
        <w:ind w:firstLine="480"/>
        <w:rPr>
          <w:rFonts w:ascii="宋体" w:hAnsi="宋体" w:cs="宋体"/>
          <w:kern w:val="0"/>
          <w:sz w:val="24"/>
          <w:lang w:val="zh-CN"/>
        </w:rPr>
      </w:pPr>
      <w:r>
        <w:rPr>
          <w:rFonts w:ascii="宋体" w:hAnsi="宋体" w:cs="宋体" w:hint="eastAsia"/>
          <w:kern w:val="0"/>
          <w:sz w:val="24"/>
          <w:lang w:val="zh-CN"/>
        </w:rPr>
        <w:t>2.供应商在投标之前已经与贵方进行了充分的沟通，完全理解并接受投标文件的各项规定和要求，对投标文件的合理性、合法性不再有异议。</w:t>
      </w:r>
    </w:p>
    <w:p w:rsidR="002509B8" w:rsidRDefault="003677F3">
      <w:pPr>
        <w:autoSpaceDE w:val="0"/>
        <w:autoSpaceDN w:val="0"/>
        <w:adjustRightInd w:val="0"/>
        <w:spacing w:line="460" w:lineRule="atLeast"/>
        <w:ind w:firstLine="480"/>
        <w:rPr>
          <w:rFonts w:ascii="宋体" w:hAnsi="宋体" w:cs="宋体"/>
          <w:kern w:val="0"/>
          <w:sz w:val="24"/>
          <w:lang w:val="zh-CN"/>
        </w:rPr>
      </w:pPr>
      <w:r>
        <w:rPr>
          <w:rFonts w:ascii="宋体" w:hAnsi="宋体" w:cs="宋体" w:hint="eastAsia"/>
          <w:kern w:val="0"/>
          <w:sz w:val="24"/>
          <w:lang w:val="zh-CN"/>
        </w:rPr>
        <w:t>3.本投标有效期自投标日起</w:t>
      </w:r>
      <w:r>
        <w:rPr>
          <w:rFonts w:ascii="宋体" w:hAnsi="宋体" w:cs="宋体" w:hint="eastAsia"/>
          <w:kern w:val="0"/>
          <w:sz w:val="24"/>
          <w:u w:val="single"/>
          <w:lang w:val="zh-CN"/>
        </w:rPr>
        <w:t xml:space="preserve">   </w:t>
      </w:r>
      <w:r>
        <w:rPr>
          <w:rFonts w:ascii="宋体" w:hAnsi="宋体" w:cs="宋体" w:hint="eastAsia"/>
          <w:kern w:val="0"/>
          <w:sz w:val="24"/>
          <w:lang w:val="zh-CN"/>
        </w:rPr>
        <w:t>个日历天。</w:t>
      </w:r>
    </w:p>
    <w:p w:rsidR="002509B8" w:rsidRDefault="003677F3">
      <w:pPr>
        <w:autoSpaceDE w:val="0"/>
        <w:autoSpaceDN w:val="0"/>
        <w:adjustRightInd w:val="0"/>
        <w:spacing w:line="460" w:lineRule="atLeast"/>
        <w:ind w:firstLine="480"/>
        <w:rPr>
          <w:rFonts w:ascii="宋体" w:hAnsi="宋体" w:cs="宋体"/>
          <w:kern w:val="0"/>
          <w:sz w:val="24"/>
          <w:lang w:val="zh-CN"/>
        </w:rPr>
      </w:pPr>
      <w:r>
        <w:rPr>
          <w:rFonts w:ascii="宋体" w:hAnsi="宋体" w:cs="宋体" w:hint="eastAsia"/>
          <w:kern w:val="0"/>
          <w:sz w:val="24"/>
          <w:lang w:val="zh-CN"/>
        </w:rPr>
        <w:t>4.如中标，本投标文件至本项目合同履行完毕止均保持有效，本供应商将按“投标文件”及政府</w:t>
      </w:r>
      <w:r w:rsidR="00FF09D7">
        <w:rPr>
          <w:rFonts w:ascii="宋体" w:hAnsi="宋体" w:cs="宋体" w:hint="eastAsia"/>
          <w:kern w:val="0"/>
          <w:sz w:val="24"/>
          <w:lang w:val="zh-CN"/>
        </w:rPr>
        <w:t>招标</w:t>
      </w:r>
      <w:r>
        <w:rPr>
          <w:rFonts w:ascii="宋体" w:hAnsi="宋体" w:cs="宋体" w:hint="eastAsia"/>
          <w:kern w:val="0"/>
          <w:sz w:val="24"/>
          <w:lang w:val="zh-CN"/>
        </w:rPr>
        <w:t>法律、法规的规定履行合同责任和义务。中标后若不履行投标文件的内容要求和各项承诺及义务的，我们愿承担违约责任。</w:t>
      </w:r>
    </w:p>
    <w:p w:rsidR="002509B8" w:rsidRDefault="003677F3">
      <w:pPr>
        <w:autoSpaceDE w:val="0"/>
        <w:autoSpaceDN w:val="0"/>
        <w:adjustRightInd w:val="0"/>
        <w:spacing w:line="460" w:lineRule="atLeast"/>
        <w:ind w:firstLine="480"/>
        <w:rPr>
          <w:rFonts w:ascii="宋体" w:hAnsi="宋体" w:cs="宋体"/>
          <w:kern w:val="0"/>
          <w:sz w:val="24"/>
          <w:lang w:val="zh-CN"/>
        </w:rPr>
      </w:pPr>
      <w:r>
        <w:rPr>
          <w:rFonts w:ascii="宋体" w:hAnsi="宋体" w:cs="宋体" w:hint="eastAsia"/>
          <w:kern w:val="0"/>
          <w:sz w:val="24"/>
          <w:lang w:val="zh-CN"/>
        </w:rPr>
        <w:t>5.供应商同意按照贵方要求提供与投标有关的一切数据或资料。完全理解贵方不一定要接受最低价的投标或收到的任何投标。保证遵守投标文件中的有关规定和收费标准。</w:t>
      </w:r>
    </w:p>
    <w:p w:rsidR="002509B8" w:rsidRDefault="003677F3">
      <w:pPr>
        <w:autoSpaceDE w:val="0"/>
        <w:autoSpaceDN w:val="0"/>
        <w:adjustRightInd w:val="0"/>
        <w:spacing w:line="460" w:lineRule="atLeast"/>
        <w:ind w:firstLine="480"/>
        <w:rPr>
          <w:rFonts w:ascii="宋体" w:hAnsi="宋体" w:cs="宋体"/>
          <w:kern w:val="0"/>
          <w:sz w:val="24"/>
          <w:lang w:val="zh-CN"/>
        </w:rPr>
      </w:pPr>
      <w:r>
        <w:rPr>
          <w:rFonts w:ascii="宋体" w:hAnsi="宋体" w:cs="宋体" w:hint="eastAsia"/>
          <w:kern w:val="0"/>
          <w:sz w:val="24"/>
          <w:lang w:val="zh-CN"/>
        </w:rPr>
        <w:t>6.与本投标有关的一切正式往来信函请寄：</w:t>
      </w:r>
    </w:p>
    <w:p w:rsidR="002509B8" w:rsidRDefault="002509B8">
      <w:pPr>
        <w:autoSpaceDE w:val="0"/>
        <w:autoSpaceDN w:val="0"/>
        <w:adjustRightInd w:val="0"/>
        <w:rPr>
          <w:rFonts w:ascii="宋体" w:hAnsi="宋体" w:cs="宋体"/>
          <w:kern w:val="0"/>
          <w:sz w:val="24"/>
          <w:lang w:val="zh-CN"/>
        </w:rPr>
      </w:pPr>
    </w:p>
    <w:p w:rsidR="003C4B5E" w:rsidRDefault="003C4B5E">
      <w:pPr>
        <w:autoSpaceDE w:val="0"/>
        <w:autoSpaceDN w:val="0"/>
        <w:adjustRightInd w:val="0"/>
        <w:spacing w:line="360" w:lineRule="auto"/>
        <w:rPr>
          <w:rFonts w:ascii="宋体" w:hAnsi="宋体" w:cs="宋体"/>
          <w:kern w:val="0"/>
          <w:sz w:val="24"/>
          <w:lang w:val="zh-CN"/>
        </w:rPr>
      </w:pPr>
    </w:p>
    <w:p w:rsidR="002509B8" w:rsidRDefault="003677F3">
      <w:pPr>
        <w:autoSpaceDE w:val="0"/>
        <w:autoSpaceDN w:val="0"/>
        <w:adjustRightInd w:val="0"/>
        <w:spacing w:line="360" w:lineRule="auto"/>
        <w:rPr>
          <w:rFonts w:ascii="宋体" w:hAnsi="宋体" w:cs="宋体"/>
          <w:kern w:val="0"/>
          <w:sz w:val="24"/>
          <w:lang w:val="zh-CN"/>
        </w:rPr>
      </w:pPr>
      <w:r>
        <w:rPr>
          <w:rFonts w:ascii="宋体" w:hAnsi="宋体" w:cs="宋体" w:hint="eastAsia"/>
          <w:kern w:val="0"/>
          <w:sz w:val="24"/>
          <w:lang w:val="zh-CN"/>
        </w:rPr>
        <w:t>地址：</w:t>
      </w:r>
      <w:r>
        <w:rPr>
          <w:rFonts w:ascii="宋体" w:hAnsi="宋体" w:cs="宋体" w:hint="eastAsia"/>
          <w:kern w:val="0"/>
          <w:sz w:val="24"/>
          <w:u w:val="single"/>
          <w:lang w:val="zh-CN"/>
        </w:rPr>
        <w:t xml:space="preserve">                        </w:t>
      </w:r>
      <w:r>
        <w:rPr>
          <w:rFonts w:ascii="宋体" w:hAnsi="宋体" w:cs="宋体" w:hint="eastAsia"/>
          <w:kern w:val="0"/>
          <w:sz w:val="24"/>
          <w:lang w:val="zh-CN"/>
        </w:rPr>
        <w:t>邮编：</w:t>
      </w:r>
      <w:r>
        <w:rPr>
          <w:rFonts w:ascii="宋体" w:hAnsi="宋体" w:cs="宋体" w:hint="eastAsia"/>
          <w:kern w:val="0"/>
          <w:sz w:val="24"/>
          <w:u w:val="single"/>
          <w:lang w:val="zh-CN"/>
        </w:rPr>
        <w:t xml:space="preserve">            </w:t>
      </w:r>
      <w:r>
        <w:rPr>
          <w:rFonts w:ascii="宋体" w:hAnsi="宋体" w:cs="宋体" w:hint="eastAsia"/>
          <w:kern w:val="0"/>
          <w:sz w:val="24"/>
          <w:lang w:val="zh-CN"/>
        </w:rPr>
        <w:t>电话：</w:t>
      </w:r>
      <w:r>
        <w:rPr>
          <w:rFonts w:ascii="宋体" w:hAnsi="宋体" w:cs="宋体" w:hint="eastAsia"/>
          <w:kern w:val="0"/>
          <w:sz w:val="24"/>
          <w:u w:val="single"/>
          <w:lang w:val="zh-CN"/>
        </w:rPr>
        <w:t xml:space="preserve">         </w:t>
      </w:r>
      <w:r w:rsidR="003C4B5E">
        <w:rPr>
          <w:rFonts w:ascii="宋体" w:hAnsi="宋体" w:cs="宋体" w:hint="eastAsia"/>
          <w:kern w:val="0"/>
          <w:sz w:val="24"/>
          <w:u w:val="single"/>
          <w:lang w:val="zh-CN"/>
        </w:rPr>
        <w:t xml:space="preserve">    </w:t>
      </w:r>
      <w:r>
        <w:rPr>
          <w:rFonts w:ascii="宋体" w:hAnsi="宋体" w:cs="宋体" w:hint="eastAsia"/>
          <w:kern w:val="0"/>
          <w:sz w:val="24"/>
          <w:u w:val="single"/>
          <w:lang w:val="zh-CN"/>
        </w:rPr>
        <w:t xml:space="preserve">   </w:t>
      </w:r>
    </w:p>
    <w:p w:rsidR="002509B8" w:rsidRDefault="003677F3">
      <w:pPr>
        <w:autoSpaceDE w:val="0"/>
        <w:autoSpaceDN w:val="0"/>
        <w:adjustRightInd w:val="0"/>
        <w:spacing w:line="360" w:lineRule="auto"/>
        <w:rPr>
          <w:rFonts w:ascii="宋体" w:hAnsi="宋体" w:cs="宋体"/>
          <w:kern w:val="0"/>
          <w:sz w:val="24"/>
          <w:lang w:val="zh-CN"/>
        </w:rPr>
      </w:pPr>
      <w:r>
        <w:rPr>
          <w:rFonts w:ascii="宋体" w:hAnsi="宋体" w:cs="宋体" w:hint="eastAsia"/>
          <w:kern w:val="0"/>
          <w:sz w:val="24"/>
          <w:lang w:val="zh-CN"/>
        </w:rPr>
        <w:t>传真：</w:t>
      </w:r>
      <w:r>
        <w:rPr>
          <w:rFonts w:ascii="宋体" w:hAnsi="宋体" w:cs="宋体" w:hint="eastAsia"/>
          <w:kern w:val="0"/>
          <w:sz w:val="24"/>
          <w:u w:val="single"/>
          <w:lang w:val="zh-CN"/>
        </w:rPr>
        <w:t xml:space="preserve">              </w:t>
      </w:r>
      <w:r>
        <w:rPr>
          <w:rFonts w:ascii="宋体" w:hAnsi="宋体" w:cs="宋体" w:hint="eastAsia"/>
          <w:kern w:val="0"/>
          <w:sz w:val="24"/>
          <w:lang w:val="zh-CN"/>
        </w:rPr>
        <w:t>供应商代表姓名：</w:t>
      </w:r>
      <w:r>
        <w:rPr>
          <w:rFonts w:ascii="宋体" w:hAnsi="宋体" w:cs="宋体" w:hint="eastAsia"/>
          <w:kern w:val="0"/>
          <w:sz w:val="24"/>
          <w:u w:val="single"/>
          <w:lang w:val="zh-CN"/>
        </w:rPr>
        <w:t xml:space="preserve">           </w:t>
      </w:r>
      <w:r>
        <w:rPr>
          <w:rFonts w:ascii="宋体" w:hAnsi="宋体" w:cs="宋体" w:hint="eastAsia"/>
          <w:kern w:val="0"/>
          <w:sz w:val="24"/>
          <w:lang w:val="zh-CN"/>
        </w:rPr>
        <w:t xml:space="preserve"> 职务：</w:t>
      </w:r>
      <w:r>
        <w:rPr>
          <w:rFonts w:ascii="宋体" w:hAnsi="宋体" w:cs="宋体" w:hint="eastAsia"/>
          <w:kern w:val="0"/>
          <w:sz w:val="24"/>
          <w:u w:val="single"/>
          <w:lang w:val="zh-CN"/>
        </w:rPr>
        <w:t xml:space="preserve">      </w:t>
      </w:r>
      <w:r w:rsidR="003C4B5E">
        <w:rPr>
          <w:rFonts w:ascii="宋体" w:hAnsi="宋体" w:cs="宋体" w:hint="eastAsia"/>
          <w:kern w:val="0"/>
          <w:sz w:val="24"/>
          <w:u w:val="single"/>
          <w:lang w:val="zh-CN"/>
        </w:rPr>
        <w:t xml:space="preserve">    </w:t>
      </w:r>
      <w:r>
        <w:rPr>
          <w:rFonts w:ascii="宋体" w:hAnsi="宋体" w:cs="宋体" w:hint="eastAsia"/>
          <w:kern w:val="0"/>
          <w:sz w:val="24"/>
          <w:u w:val="single"/>
          <w:lang w:val="zh-CN"/>
        </w:rPr>
        <w:t xml:space="preserve">      </w:t>
      </w:r>
    </w:p>
    <w:p w:rsidR="002509B8" w:rsidRDefault="003677F3">
      <w:pPr>
        <w:autoSpaceDE w:val="0"/>
        <w:autoSpaceDN w:val="0"/>
        <w:adjustRightInd w:val="0"/>
        <w:spacing w:line="360" w:lineRule="auto"/>
        <w:rPr>
          <w:rFonts w:ascii="宋体" w:hAnsi="宋体" w:cs="宋体"/>
          <w:kern w:val="0"/>
          <w:sz w:val="24"/>
          <w:lang w:val="zh-CN"/>
        </w:rPr>
      </w:pPr>
      <w:r>
        <w:rPr>
          <w:rFonts w:ascii="宋体" w:hAnsi="宋体" w:cs="宋体" w:hint="eastAsia"/>
          <w:kern w:val="0"/>
          <w:sz w:val="24"/>
          <w:lang w:val="zh-CN"/>
        </w:rPr>
        <w:t>供应商名称(公章):</w:t>
      </w:r>
      <w:r>
        <w:rPr>
          <w:rFonts w:ascii="宋体" w:hAnsi="宋体" w:cs="宋体" w:hint="eastAsia"/>
          <w:kern w:val="0"/>
          <w:sz w:val="24"/>
          <w:u w:val="single"/>
          <w:lang w:val="zh-CN"/>
        </w:rPr>
        <w:t xml:space="preserve">            </w:t>
      </w:r>
      <w:r>
        <w:rPr>
          <w:rFonts w:ascii="宋体" w:hAnsi="宋体" w:cs="宋体" w:hint="eastAsia"/>
          <w:kern w:val="0"/>
          <w:sz w:val="24"/>
          <w:u w:val="single"/>
        </w:rPr>
        <w:t xml:space="preserve">         </w:t>
      </w:r>
      <w:r>
        <w:rPr>
          <w:rFonts w:ascii="宋体" w:hAnsi="宋体" w:cs="宋体" w:hint="eastAsia"/>
          <w:kern w:val="0"/>
          <w:sz w:val="24"/>
        </w:rPr>
        <w:t>法定代表人签字</w:t>
      </w:r>
      <w:r w:rsidR="003C4B5E">
        <w:rPr>
          <w:rFonts w:ascii="宋体" w:hAnsi="宋体" w:cs="宋体" w:hint="eastAsia"/>
          <w:kern w:val="0"/>
          <w:sz w:val="24"/>
        </w:rPr>
        <w:t>或盖章</w:t>
      </w:r>
      <w:r>
        <w:rPr>
          <w:rFonts w:ascii="宋体" w:hAnsi="宋体" w:cs="宋体" w:hint="eastAsia"/>
          <w:kern w:val="0"/>
          <w:sz w:val="24"/>
        </w:rPr>
        <w:t>：</w:t>
      </w:r>
      <w:r>
        <w:rPr>
          <w:rFonts w:ascii="宋体" w:hAnsi="宋体" w:cs="宋体" w:hint="eastAsia"/>
          <w:kern w:val="0"/>
          <w:sz w:val="24"/>
          <w:u w:val="single"/>
        </w:rPr>
        <w:t xml:space="preserve">          </w:t>
      </w:r>
    </w:p>
    <w:p w:rsidR="002509B8" w:rsidRDefault="003677F3">
      <w:pPr>
        <w:autoSpaceDE w:val="0"/>
        <w:autoSpaceDN w:val="0"/>
        <w:adjustRightInd w:val="0"/>
        <w:spacing w:line="360" w:lineRule="auto"/>
        <w:rPr>
          <w:rFonts w:ascii="宋体" w:hAnsi="宋体" w:cs="宋体"/>
          <w:kern w:val="0"/>
          <w:sz w:val="24"/>
          <w:lang w:val="zh-CN"/>
        </w:rPr>
      </w:pPr>
      <w:r>
        <w:rPr>
          <w:rFonts w:ascii="宋体" w:hAnsi="宋体" w:cs="宋体" w:hint="eastAsia"/>
          <w:kern w:val="0"/>
          <w:sz w:val="24"/>
          <w:lang w:val="zh-CN"/>
        </w:rPr>
        <w:t>开户银行：</w:t>
      </w:r>
      <w:r>
        <w:rPr>
          <w:rFonts w:ascii="宋体" w:hAnsi="宋体" w:cs="宋体" w:hint="eastAsia"/>
          <w:kern w:val="0"/>
          <w:sz w:val="24"/>
          <w:u w:val="single"/>
          <w:lang w:val="zh-CN"/>
        </w:rPr>
        <w:t xml:space="preserve">                      </w:t>
      </w:r>
      <w:r>
        <w:rPr>
          <w:rFonts w:ascii="宋体" w:hAnsi="宋体" w:cs="宋体" w:hint="eastAsia"/>
          <w:kern w:val="0"/>
          <w:sz w:val="24"/>
          <w:lang w:val="zh-CN"/>
        </w:rPr>
        <w:t xml:space="preserve">   银行</w:t>
      </w:r>
      <w:r w:rsidR="00F442BA">
        <w:rPr>
          <w:rFonts w:ascii="宋体" w:hAnsi="宋体" w:cs="宋体" w:hint="eastAsia"/>
          <w:kern w:val="0"/>
          <w:sz w:val="24"/>
          <w:lang w:val="zh-CN"/>
        </w:rPr>
        <w:t>账号</w:t>
      </w:r>
      <w:r>
        <w:rPr>
          <w:rFonts w:ascii="宋体" w:hAnsi="宋体" w:cs="宋体" w:hint="eastAsia"/>
          <w:kern w:val="0"/>
          <w:sz w:val="24"/>
          <w:lang w:val="zh-CN"/>
        </w:rPr>
        <w:t>：</w:t>
      </w:r>
      <w:r>
        <w:rPr>
          <w:rFonts w:ascii="宋体" w:hAnsi="宋体" w:cs="宋体" w:hint="eastAsia"/>
          <w:kern w:val="0"/>
          <w:sz w:val="24"/>
          <w:u w:val="single"/>
          <w:lang w:val="zh-CN"/>
        </w:rPr>
        <w:t xml:space="preserve">       </w:t>
      </w:r>
      <w:r w:rsidR="003C4B5E">
        <w:rPr>
          <w:rFonts w:ascii="宋体" w:hAnsi="宋体" w:cs="宋体" w:hint="eastAsia"/>
          <w:kern w:val="0"/>
          <w:sz w:val="24"/>
          <w:u w:val="single"/>
          <w:lang w:val="zh-CN"/>
        </w:rPr>
        <w:t xml:space="preserve">     </w:t>
      </w:r>
      <w:r>
        <w:rPr>
          <w:rFonts w:ascii="宋体" w:hAnsi="宋体" w:cs="宋体" w:hint="eastAsia"/>
          <w:kern w:val="0"/>
          <w:sz w:val="24"/>
          <w:u w:val="single"/>
          <w:lang w:val="zh-CN"/>
        </w:rPr>
        <w:t xml:space="preserve">             </w:t>
      </w:r>
      <w:r>
        <w:rPr>
          <w:rFonts w:ascii="宋体" w:hAnsi="宋体" w:cs="宋体" w:hint="eastAsia"/>
          <w:kern w:val="0"/>
          <w:sz w:val="24"/>
          <w:lang w:val="zh-CN"/>
        </w:rPr>
        <w:t xml:space="preserve"> </w:t>
      </w:r>
    </w:p>
    <w:p w:rsidR="002509B8" w:rsidRDefault="003677F3">
      <w:pPr>
        <w:autoSpaceDE w:val="0"/>
        <w:autoSpaceDN w:val="0"/>
        <w:adjustRightInd w:val="0"/>
        <w:spacing w:line="360" w:lineRule="auto"/>
        <w:rPr>
          <w:rFonts w:ascii="宋体" w:hAnsi="宋体" w:cs="宋体"/>
          <w:kern w:val="0"/>
          <w:sz w:val="24"/>
          <w:lang w:val="zh-CN"/>
        </w:rPr>
      </w:pPr>
      <w:r>
        <w:rPr>
          <w:rFonts w:ascii="宋体" w:hAnsi="宋体" w:cs="宋体" w:hint="eastAsia"/>
          <w:kern w:val="0"/>
          <w:sz w:val="24"/>
          <w:lang w:val="zh-CN"/>
        </w:rPr>
        <w:t>日期:</w:t>
      </w:r>
      <w:r>
        <w:rPr>
          <w:rFonts w:ascii="宋体" w:hAnsi="宋体" w:cs="宋体" w:hint="eastAsia"/>
          <w:kern w:val="0"/>
          <w:sz w:val="24"/>
          <w:u w:val="single"/>
          <w:lang w:val="zh-CN"/>
        </w:rPr>
        <w:t xml:space="preserve">        </w:t>
      </w:r>
      <w:r>
        <w:rPr>
          <w:rFonts w:ascii="宋体" w:hAnsi="宋体" w:cs="宋体" w:hint="eastAsia"/>
          <w:kern w:val="0"/>
          <w:sz w:val="24"/>
          <w:lang w:val="zh-CN"/>
        </w:rPr>
        <w:t>年</w:t>
      </w:r>
      <w:r>
        <w:rPr>
          <w:rFonts w:ascii="宋体" w:hAnsi="宋体" w:cs="宋体" w:hint="eastAsia"/>
          <w:kern w:val="0"/>
          <w:sz w:val="24"/>
          <w:u w:val="single"/>
          <w:lang w:val="zh-CN"/>
        </w:rPr>
        <w:t xml:space="preserve">    </w:t>
      </w:r>
      <w:r>
        <w:rPr>
          <w:rFonts w:ascii="宋体" w:hAnsi="宋体" w:cs="宋体" w:hint="eastAsia"/>
          <w:kern w:val="0"/>
          <w:sz w:val="24"/>
          <w:lang w:val="zh-CN"/>
        </w:rPr>
        <w:t>月</w:t>
      </w:r>
      <w:r>
        <w:rPr>
          <w:rFonts w:ascii="宋体" w:hAnsi="宋体" w:cs="宋体" w:hint="eastAsia"/>
          <w:kern w:val="0"/>
          <w:sz w:val="24"/>
          <w:u w:val="single"/>
          <w:lang w:val="zh-CN"/>
        </w:rPr>
        <w:t xml:space="preserve">    </w:t>
      </w:r>
      <w:r>
        <w:rPr>
          <w:rFonts w:ascii="宋体" w:hAnsi="宋体" w:cs="宋体" w:hint="eastAsia"/>
          <w:kern w:val="0"/>
          <w:sz w:val="24"/>
          <w:lang w:val="zh-CN"/>
        </w:rPr>
        <w:t>日</w:t>
      </w:r>
    </w:p>
    <w:p w:rsidR="002509B8" w:rsidRDefault="002509B8">
      <w:pPr>
        <w:autoSpaceDE w:val="0"/>
        <w:autoSpaceDN w:val="0"/>
        <w:adjustRightInd w:val="0"/>
        <w:spacing w:line="460" w:lineRule="atLeast"/>
        <w:jc w:val="center"/>
        <w:rPr>
          <w:rFonts w:ascii="宋体" w:hAnsi="宋体" w:cs="宋体"/>
          <w:b/>
          <w:bCs/>
          <w:kern w:val="0"/>
          <w:sz w:val="24"/>
          <w:lang w:val="zh-CN"/>
        </w:rPr>
      </w:pPr>
    </w:p>
    <w:p w:rsidR="002509B8" w:rsidRDefault="002509B8">
      <w:pPr>
        <w:pStyle w:val="a9"/>
        <w:rPr>
          <w:rFonts w:ascii="宋体" w:hAnsi="宋体" w:cs="宋体"/>
        </w:rPr>
      </w:pPr>
    </w:p>
    <w:p w:rsidR="002509B8" w:rsidRDefault="002509B8">
      <w:pPr>
        <w:spacing w:line="540" w:lineRule="exact"/>
        <w:rPr>
          <w:rFonts w:ascii="宋体" w:hAnsi="宋体" w:cs="宋体"/>
          <w:sz w:val="24"/>
        </w:rPr>
      </w:pPr>
    </w:p>
    <w:p w:rsidR="002509B8" w:rsidRDefault="002509B8">
      <w:pPr>
        <w:spacing w:line="540" w:lineRule="exact"/>
        <w:rPr>
          <w:rFonts w:ascii="宋体" w:hAnsi="宋体" w:cs="宋体"/>
          <w:sz w:val="24"/>
        </w:rPr>
      </w:pPr>
    </w:p>
    <w:p w:rsidR="003C4B5E" w:rsidRPr="003C4B5E" w:rsidRDefault="003C4B5E" w:rsidP="003C4B5E">
      <w:pPr>
        <w:pStyle w:val="a0"/>
      </w:pPr>
    </w:p>
    <w:p w:rsidR="00F442BA" w:rsidRPr="003C4B5E" w:rsidRDefault="00F442BA" w:rsidP="003C4B5E">
      <w:pPr>
        <w:spacing w:line="420" w:lineRule="exact"/>
        <w:ind w:firstLineChars="202" w:firstLine="487"/>
        <w:jc w:val="center"/>
        <w:rPr>
          <w:b/>
          <w:sz w:val="24"/>
        </w:rPr>
      </w:pPr>
      <w:r w:rsidRPr="003C4B5E">
        <w:rPr>
          <w:rFonts w:hint="eastAsia"/>
          <w:b/>
          <w:sz w:val="24"/>
        </w:rPr>
        <w:lastRenderedPageBreak/>
        <w:t>（</w:t>
      </w:r>
      <w:r w:rsidRPr="003C4B5E">
        <w:rPr>
          <w:b/>
          <w:sz w:val="24"/>
        </w:rPr>
        <w:t>2</w:t>
      </w:r>
      <w:r w:rsidR="003C4B5E">
        <w:rPr>
          <w:rFonts w:hint="eastAsia"/>
          <w:b/>
          <w:sz w:val="24"/>
        </w:rPr>
        <w:t>）开标一览表</w:t>
      </w:r>
    </w:p>
    <w:p w:rsidR="003C4B5E" w:rsidRPr="0006758D" w:rsidRDefault="003C4B5E" w:rsidP="003C4B5E">
      <w:pPr>
        <w:snapToGrid w:val="0"/>
        <w:spacing w:line="440" w:lineRule="exact"/>
        <w:rPr>
          <w:rFonts w:asciiTheme="minorEastAsia" w:eastAsiaTheme="minorEastAsia" w:hAnsiTheme="minorEastAsia" w:cs="仿宋"/>
          <w:bCs/>
          <w:color w:val="000000"/>
          <w:sz w:val="24"/>
          <w:u w:val="single"/>
        </w:rPr>
      </w:pPr>
      <w:r w:rsidRPr="0006758D">
        <w:rPr>
          <w:rFonts w:asciiTheme="minorEastAsia" w:eastAsiaTheme="minorEastAsia" w:hAnsiTheme="minorEastAsia" w:cs="仿宋" w:hint="eastAsia"/>
          <w:bCs/>
          <w:color w:val="000000"/>
          <w:sz w:val="24"/>
        </w:rPr>
        <w:t xml:space="preserve">项目名称：     </w:t>
      </w:r>
      <w:r w:rsidR="0006758D">
        <w:rPr>
          <w:rFonts w:asciiTheme="minorEastAsia" w:eastAsiaTheme="minorEastAsia" w:hAnsiTheme="minorEastAsia" w:cs="仿宋" w:hint="eastAsia"/>
          <w:bCs/>
          <w:color w:val="000000"/>
          <w:sz w:val="24"/>
        </w:rPr>
        <w:t xml:space="preserve">                                 </w:t>
      </w:r>
      <w:r w:rsidRPr="0006758D">
        <w:rPr>
          <w:rFonts w:asciiTheme="minorEastAsia" w:eastAsiaTheme="minorEastAsia" w:hAnsiTheme="minorEastAsia" w:cs="仿宋" w:hint="eastAsia"/>
          <w:bCs/>
          <w:color w:val="000000"/>
          <w:sz w:val="24"/>
        </w:rPr>
        <w:t>项目编号：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153"/>
        <w:gridCol w:w="5942"/>
      </w:tblGrid>
      <w:tr w:rsidR="0006758D" w:rsidRPr="0006758D" w:rsidTr="0006758D">
        <w:trPr>
          <w:cantSplit/>
          <w:trHeight w:val="695"/>
        </w:trPr>
        <w:tc>
          <w:tcPr>
            <w:tcW w:w="3068" w:type="dxa"/>
            <w:gridSpan w:val="2"/>
            <w:vAlign w:val="center"/>
          </w:tcPr>
          <w:p w:rsidR="0006758D" w:rsidRPr="0006758D" w:rsidRDefault="0006758D" w:rsidP="00573A2E">
            <w:pPr>
              <w:spacing w:line="500" w:lineRule="exact"/>
              <w:jc w:val="center"/>
              <w:rPr>
                <w:rFonts w:asciiTheme="minorEastAsia" w:eastAsiaTheme="minorEastAsia" w:hAnsiTheme="minorEastAsia"/>
                <w:sz w:val="24"/>
              </w:rPr>
            </w:pPr>
            <w:r w:rsidRPr="0006758D">
              <w:rPr>
                <w:rFonts w:asciiTheme="minorEastAsia" w:eastAsiaTheme="minorEastAsia" w:hAnsiTheme="minorEastAsia" w:hint="eastAsia"/>
                <w:sz w:val="24"/>
              </w:rPr>
              <w:t>项目名称</w:t>
            </w:r>
          </w:p>
        </w:tc>
        <w:tc>
          <w:tcPr>
            <w:tcW w:w="5942" w:type="dxa"/>
            <w:vAlign w:val="center"/>
          </w:tcPr>
          <w:p w:rsidR="0006758D" w:rsidRPr="0006758D" w:rsidRDefault="0006758D" w:rsidP="00573A2E">
            <w:pPr>
              <w:spacing w:line="500" w:lineRule="exact"/>
              <w:jc w:val="center"/>
              <w:rPr>
                <w:rFonts w:asciiTheme="minorEastAsia" w:eastAsiaTheme="minorEastAsia" w:hAnsiTheme="minorEastAsia"/>
                <w:sz w:val="24"/>
              </w:rPr>
            </w:pPr>
          </w:p>
        </w:tc>
      </w:tr>
      <w:tr w:rsidR="0006758D" w:rsidRPr="0006758D" w:rsidTr="0006758D">
        <w:trPr>
          <w:trHeight w:val="845"/>
        </w:trPr>
        <w:tc>
          <w:tcPr>
            <w:tcW w:w="1915" w:type="dxa"/>
            <w:vMerge w:val="restart"/>
            <w:tcBorders>
              <w:top w:val="single" w:sz="4" w:space="0" w:color="auto"/>
            </w:tcBorders>
            <w:vAlign w:val="center"/>
          </w:tcPr>
          <w:p w:rsidR="0006758D" w:rsidRPr="0006758D" w:rsidRDefault="0006758D" w:rsidP="00573A2E">
            <w:pPr>
              <w:spacing w:line="500" w:lineRule="exact"/>
              <w:jc w:val="center"/>
              <w:rPr>
                <w:rFonts w:asciiTheme="minorEastAsia" w:eastAsiaTheme="minorEastAsia" w:hAnsiTheme="minorEastAsia"/>
                <w:sz w:val="24"/>
              </w:rPr>
            </w:pPr>
            <w:r w:rsidRPr="0006758D">
              <w:rPr>
                <w:rFonts w:asciiTheme="minorEastAsia" w:eastAsiaTheme="minorEastAsia" w:hAnsiTheme="minorEastAsia" w:hint="eastAsia"/>
                <w:sz w:val="24"/>
              </w:rPr>
              <w:t>投标总报价</w:t>
            </w:r>
          </w:p>
          <w:p w:rsidR="0006758D" w:rsidRPr="0006758D" w:rsidRDefault="0006758D" w:rsidP="00573A2E">
            <w:pPr>
              <w:spacing w:line="500" w:lineRule="exact"/>
              <w:jc w:val="center"/>
              <w:rPr>
                <w:rFonts w:asciiTheme="minorEastAsia" w:eastAsiaTheme="minorEastAsia" w:hAnsiTheme="minorEastAsia"/>
                <w:sz w:val="24"/>
              </w:rPr>
            </w:pPr>
            <w:r w:rsidRPr="0006758D">
              <w:rPr>
                <w:rFonts w:asciiTheme="minorEastAsia" w:eastAsiaTheme="minorEastAsia" w:hAnsiTheme="minorEastAsia" w:hint="eastAsia"/>
                <w:sz w:val="24"/>
              </w:rPr>
              <w:t>人民币（万元）</w:t>
            </w:r>
          </w:p>
        </w:tc>
        <w:tc>
          <w:tcPr>
            <w:tcW w:w="1153" w:type="dxa"/>
            <w:tcBorders>
              <w:top w:val="single" w:sz="4" w:space="0" w:color="auto"/>
            </w:tcBorders>
            <w:vAlign w:val="center"/>
          </w:tcPr>
          <w:p w:rsidR="0006758D" w:rsidRPr="0006758D" w:rsidRDefault="0006758D" w:rsidP="00573A2E">
            <w:pPr>
              <w:spacing w:line="500" w:lineRule="exact"/>
              <w:jc w:val="center"/>
              <w:rPr>
                <w:rFonts w:asciiTheme="minorEastAsia" w:eastAsiaTheme="minorEastAsia" w:hAnsiTheme="minorEastAsia"/>
                <w:sz w:val="24"/>
              </w:rPr>
            </w:pPr>
            <w:r w:rsidRPr="0006758D">
              <w:rPr>
                <w:rFonts w:asciiTheme="minorEastAsia" w:eastAsiaTheme="minorEastAsia" w:hAnsiTheme="minorEastAsia" w:hint="eastAsia"/>
                <w:sz w:val="24"/>
              </w:rPr>
              <w:t>小写</w:t>
            </w:r>
          </w:p>
        </w:tc>
        <w:tc>
          <w:tcPr>
            <w:tcW w:w="5942" w:type="dxa"/>
            <w:vAlign w:val="center"/>
          </w:tcPr>
          <w:p w:rsidR="0006758D" w:rsidRPr="0006758D" w:rsidRDefault="0006758D" w:rsidP="00573A2E">
            <w:pPr>
              <w:spacing w:line="500" w:lineRule="exact"/>
              <w:jc w:val="center"/>
              <w:rPr>
                <w:rFonts w:asciiTheme="minorEastAsia" w:eastAsiaTheme="minorEastAsia" w:hAnsiTheme="minorEastAsia"/>
                <w:sz w:val="24"/>
              </w:rPr>
            </w:pPr>
          </w:p>
        </w:tc>
      </w:tr>
      <w:tr w:rsidR="0006758D" w:rsidRPr="0006758D" w:rsidTr="0006758D">
        <w:trPr>
          <w:trHeight w:val="844"/>
        </w:trPr>
        <w:tc>
          <w:tcPr>
            <w:tcW w:w="1915" w:type="dxa"/>
            <w:vMerge/>
            <w:vAlign w:val="center"/>
          </w:tcPr>
          <w:p w:rsidR="0006758D" w:rsidRPr="0006758D" w:rsidRDefault="0006758D" w:rsidP="00573A2E">
            <w:pPr>
              <w:spacing w:line="500" w:lineRule="exact"/>
              <w:jc w:val="center"/>
              <w:rPr>
                <w:rFonts w:asciiTheme="minorEastAsia" w:eastAsiaTheme="minorEastAsia" w:hAnsiTheme="minorEastAsia"/>
                <w:sz w:val="24"/>
              </w:rPr>
            </w:pPr>
          </w:p>
        </w:tc>
        <w:tc>
          <w:tcPr>
            <w:tcW w:w="1153" w:type="dxa"/>
            <w:vAlign w:val="center"/>
          </w:tcPr>
          <w:p w:rsidR="0006758D" w:rsidRPr="0006758D" w:rsidRDefault="0006758D" w:rsidP="00573A2E">
            <w:pPr>
              <w:spacing w:line="500" w:lineRule="exact"/>
              <w:jc w:val="center"/>
              <w:rPr>
                <w:rFonts w:asciiTheme="minorEastAsia" w:eastAsiaTheme="minorEastAsia" w:hAnsiTheme="minorEastAsia"/>
                <w:sz w:val="24"/>
              </w:rPr>
            </w:pPr>
            <w:r w:rsidRPr="0006758D">
              <w:rPr>
                <w:rFonts w:asciiTheme="minorEastAsia" w:eastAsiaTheme="minorEastAsia" w:hAnsiTheme="minorEastAsia" w:hint="eastAsia"/>
                <w:sz w:val="24"/>
              </w:rPr>
              <w:t>大写</w:t>
            </w:r>
          </w:p>
        </w:tc>
        <w:tc>
          <w:tcPr>
            <w:tcW w:w="5942" w:type="dxa"/>
            <w:vAlign w:val="center"/>
          </w:tcPr>
          <w:p w:rsidR="0006758D" w:rsidRPr="0006758D" w:rsidRDefault="0006758D" w:rsidP="00573A2E">
            <w:pPr>
              <w:spacing w:line="500" w:lineRule="exact"/>
              <w:jc w:val="center"/>
              <w:rPr>
                <w:rFonts w:asciiTheme="minorEastAsia" w:eastAsiaTheme="minorEastAsia" w:hAnsiTheme="minorEastAsia"/>
                <w:sz w:val="24"/>
              </w:rPr>
            </w:pPr>
          </w:p>
        </w:tc>
      </w:tr>
    </w:tbl>
    <w:p w:rsidR="0006758D" w:rsidRDefault="0006758D" w:rsidP="0006758D">
      <w:pPr>
        <w:autoSpaceDE w:val="0"/>
        <w:autoSpaceDN w:val="0"/>
        <w:adjustRightInd w:val="0"/>
        <w:spacing w:line="500" w:lineRule="exact"/>
        <w:rPr>
          <w:rFonts w:ascii="宋体" w:hAnsi="宋体"/>
          <w:sz w:val="24"/>
          <w:lang w:val="zh-CN"/>
        </w:rPr>
      </w:pPr>
      <w:r>
        <w:rPr>
          <w:rFonts w:ascii="宋体" w:hAnsi="宋体" w:hint="eastAsia"/>
          <w:sz w:val="24"/>
          <w:lang w:val="zh-CN"/>
        </w:rPr>
        <w:t>供应商全称（盖章）：</w:t>
      </w:r>
    </w:p>
    <w:p w:rsidR="0006758D" w:rsidRDefault="0006758D" w:rsidP="0006758D">
      <w:pPr>
        <w:autoSpaceDE w:val="0"/>
        <w:autoSpaceDN w:val="0"/>
        <w:adjustRightInd w:val="0"/>
        <w:spacing w:line="500" w:lineRule="exact"/>
        <w:rPr>
          <w:sz w:val="24"/>
        </w:rPr>
      </w:pPr>
      <w:r>
        <w:rPr>
          <w:rFonts w:hint="eastAsia"/>
          <w:sz w:val="24"/>
        </w:rPr>
        <w:t>法定代表人签字或盖章：</w:t>
      </w:r>
      <w:r>
        <w:rPr>
          <w:rFonts w:hint="eastAsia"/>
          <w:sz w:val="24"/>
        </w:rPr>
        <w:t xml:space="preserve">         </w:t>
      </w:r>
    </w:p>
    <w:p w:rsidR="0006758D" w:rsidRDefault="0006758D" w:rsidP="0006758D">
      <w:pPr>
        <w:autoSpaceDE w:val="0"/>
        <w:autoSpaceDN w:val="0"/>
        <w:adjustRightInd w:val="0"/>
        <w:spacing w:line="500" w:lineRule="exact"/>
        <w:rPr>
          <w:rFonts w:ascii="宋体" w:hAnsi="宋体"/>
          <w:sz w:val="24"/>
          <w:lang w:val="zh-CN"/>
        </w:rPr>
      </w:pPr>
      <w:r>
        <w:rPr>
          <w:rFonts w:ascii="宋体" w:hAnsi="宋体" w:hint="eastAsia"/>
          <w:sz w:val="24"/>
          <w:lang w:val="zh-CN"/>
        </w:rPr>
        <w:t>日   期：</w:t>
      </w:r>
    </w:p>
    <w:p w:rsidR="0006758D" w:rsidRDefault="0006758D" w:rsidP="0006758D">
      <w:pPr>
        <w:spacing w:line="400" w:lineRule="exact"/>
        <w:ind w:firstLineChars="200" w:firstLine="480"/>
        <w:outlineLvl w:val="1"/>
        <w:rPr>
          <w:rFonts w:asciiTheme="minorEastAsia" w:eastAsiaTheme="minorEastAsia" w:hAnsiTheme="minorEastAsia" w:cs="仿宋"/>
          <w:color w:val="000000"/>
          <w:sz w:val="24"/>
        </w:rPr>
      </w:pPr>
    </w:p>
    <w:p w:rsidR="0006758D" w:rsidRDefault="0006758D" w:rsidP="0006758D">
      <w:pPr>
        <w:spacing w:line="400" w:lineRule="exact"/>
        <w:ind w:firstLineChars="200" w:firstLine="480"/>
        <w:outlineLvl w:val="1"/>
        <w:rPr>
          <w:rFonts w:asciiTheme="minorEastAsia" w:eastAsiaTheme="minorEastAsia" w:hAnsiTheme="minorEastAsia" w:cs="仿宋"/>
          <w:color w:val="000000"/>
          <w:sz w:val="24"/>
        </w:rPr>
      </w:pPr>
    </w:p>
    <w:p w:rsidR="0006758D" w:rsidRDefault="0006758D" w:rsidP="0006758D">
      <w:pPr>
        <w:spacing w:line="400" w:lineRule="exact"/>
        <w:ind w:firstLineChars="200" w:firstLine="480"/>
        <w:outlineLvl w:val="1"/>
        <w:rPr>
          <w:rFonts w:asciiTheme="minorEastAsia" w:eastAsiaTheme="minorEastAsia" w:hAnsiTheme="minorEastAsia" w:cs="仿宋"/>
          <w:color w:val="000000"/>
          <w:sz w:val="24"/>
        </w:rPr>
      </w:pPr>
    </w:p>
    <w:p w:rsidR="0006758D" w:rsidRDefault="003C4B5E" w:rsidP="0006758D">
      <w:pPr>
        <w:spacing w:line="400" w:lineRule="exact"/>
        <w:ind w:firstLineChars="200" w:firstLine="480"/>
        <w:outlineLvl w:val="1"/>
        <w:rPr>
          <w:rFonts w:asciiTheme="minorEastAsia" w:eastAsiaTheme="minorEastAsia" w:hAnsiTheme="minorEastAsia" w:cs="仿宋"/>
          <w:color w:val="000000"/>
          <w:sz w:val="24"/>
        </w:rPr>
      </w:pPr>
      <w:r w:rsidRPr="0006758D">
        <w:rPr>
          <w:rFonts w:asciiTheme="minorEastAsia" w:eastAsiaTheme="minorEastAsia" w:hAnsiTheme="minorEastAsia" w:cs="仿宋" w:hint="eastAsia"/>
          <w:color w:val="000000"/>
          <w:sz w:val="24"/>
        </w:rPr>
        <w:t>注：1、报价一经涂改，应在涂改处加盖单位公章，否则其投标作无效标处理。</w:t>
      </w:r>
    </w:p>
    <w:p w:rsidR="0006758D" w:rsidRPr="0006758D" w:rsidRDefault="003C4B5E" w:rsidP="0006758D">
      <w:pPr>
        <w:spacing w:line="400" w:lineRule="exact"/>
        <w:ind w:firstLineChars="200" w:firstLine="480"/>
        <w:outlineLvl w:val="1"/>
        <w:rPr>
          <w:rFonts w:asciiTheme="minorEastAsia" w:eastAsiaTheme="minorEastAsia" w:hAnsiTheme="minorEastAsia" w:cs="仿宋"/>
          <w:color w:val="000000"/>
          <w:sz w:val="24"/>
          <w:highlight w:val="yellow"/>
        </w:rPr>
      </w:pPr>
      <w:r w:rsidRPr="0006758D">
        <w:rPr>
          <w:rFonts w:asciiTheme="minorEastAsia" w:eastAsiaTheme="minorEastAsia" w:hAnsiTheme="minorEastAsia" w:cs="仿宋" w:hint="eastAsia"/>
          <w:color w:val="000000"/>
          <w:sz w:val="24"/>
        </w:rPr>
        <w:t>▲2、</w:t>
      </w:r>
      <w:r w:rsidR="0006758D" w:rsidRPr="00F64BC1">
        <w:rPr>
          <w:rFonts w:asciiTheme="majorEastAsia" w:eastAsiaTheme="majorEastAsia" w:hAnsiTheme="majorEastAsia" w:hint="eastAsia"/>
          <w:sz w:val="24"/>
        </w:rPr>
        <w:t>投标报价不仅应包括招标文件提供的技术条款上所标明的，还应包括任何未明确标出的，但全套货物安装后保证正常安全使用所不可缺少的配件及附件的全部费用。其中全部材料应说明名称、型号、数量、单价、总价、产地、厂商等。投标人按要求应列入而未列入材料清单的货物及材料，均认为已含在其货物材料清单中。</w:t>
      </w:r>
    </w:p>
    <w:p w:rsidR="003C4B5E" w:rsidRPr="0006758D" w:rsidRDefault="003C4B5E" w:rsidP="0006758D">
      <w:pPr>
        <w:pStyle w:val="35"/>
        <w:spacing w:line="400" w:lineRule="exact"/>
        <w:ind w:left="0" w:firstLineChars="200" w:firstLine="480"/>
        <w:rPr>
          <w:rFonts w:asciiTheme="minorEastAsia" w:eastAsiaTheme="minorEastAsia" w:hAnsiTheme="minorEastAsia" w:cs="仿宋"/>
          <w:sz w:val="24"/>
          <w:szCs w:val="24"/>
        </w:rPr>
      </w:pPr>
      <w:r w:rsidRPr="0006758D">
        <w:rPr>
          <w:rFonts w:asciiTheme="minorEastAsia" w:eastAsiaTheme="minorEastAsia" w:hAnsiTheme="minorEastAsia" w:cs="仿宋" w:hint="eastAsia"/>
          <w:sz w:val="24"/>
          <w:szCs w:val="24"/>
        </w:rPr>
        <w:t>3</w:t>
      </w:r>
      <w:r w:rsidR="0006758D">
        <w:rPr>
          <w:rFonts w:asciiTheme="minorEastAsia" w:eastAsiaTheme="minorEastAsia" w:hAnsiTheme="minorEastAsia" w:cs="仿宋" w:hint="eastAsia"/>
          <w:sz w:val="24"/>
          <w:szCs w:val="24"/>
        </w:rPr>
        <w:t>、以上投标总报价应与“</w:t>
      </w:r>
      <w:r w:rsidRPr="0006758D">
        <w:rPr>
          <w:rFonts w:asciiTheme="minorEastAsia" w:eastAsiaTheme="minorEastAsia" w:hAnsiTheme="minorEastAsia" w:cs="仿宋" w:hint="eastAsia"/>
          <w:sz w:val="24"/>
          <w:szCs w:val="24"/>
        </w:rPr>
        <w:t>报价明细表”中的“合计总金额”相一致。</w:t>
      </w:r>
    </w:p>
    <w:p w:rsidR="0006758D" w:rsidRDefault="0006758D" w:rsidP="003C4B5E">
      <w:pPr>
        <w:spacing w:line="420" w:lineRule="exact"/>
        <w:ind w:firstLineChars="202" w:firstLine="487"/>
        <w:jc w:val="center"/>
        <w:rPr>
          <w:b/>
          <w:sz w:val="24"/>
        </w:rPr>
      </w:pPr>
    </w:p>
    <w:p w:rsidR="0006758D" w:rsidRDefault="0006758D" w:rsidP="003C4B5E">
      <w:pPr>
        <w:spacing w:line="420" w:lineRule="exact"/>
        <w:ind w:firstLineChars="202" w:firstLine="487"/>
        <w:jc w:val="center"/>
        <w:rPr>
          <w:b/>
          <w:sz w:val="24"/>
        </w:rPr>
      </w:pPr>
    </w:p>
    <w:p w:rsidR="0006758D" w:rsidRDefault="0006758D" w:rsidP="003C4B5E">
      <w:pPr>
        <w:spacing w:line="420" w:lineRule="exact"/>
        <w:ind w:firstLineChars="202" w:firstLine="487"/>
        <w:jc w:val="center"/>
        <w:rPr>
          <w:b/>
          <w:sz w:val="24"/>
        </w:rPr>
      </w:pPr>
    </w:p>
    <w:p w:rsidR="0006758D" w:rsidRDefault="0006758D" w:rsidP="003C4B5E">
      <w:pPr>
        <w:spacing w:line="420" w:lineRule="exact"/>
        <w:ind w:firstLineChars="202" w:firstLine="487"/>
        <w:jc w:val="center"/>
        <w:rPr>
          <w:b/>
          <w:sz w:val="24"/>
        </w:rPr>
      </w:pPr>
    </w:p>
    <w:p w:rsidR="0006758D" w:rsidRDefault="0006758D" w:rsidP="003C4B5E">
      <w:pPr>
        <w:spacing w:line="420" w:lineRule="exact"/>
        <w:ind w:firstLineChars="202" w:firstLine="487"/>
        <w:jc w:val="center"/>
        <w:rPr>
          <w:b/>
          <w:sz w:val="24"/>
        </w:rPr>
      </w:pPr>
    </w:p>
    <w:p w:rsidR="0006758D" w:rsidRDefault="0006758D" w:rsidP="003C4B5E">
      <w:pPr>
        <w:spacing w:line="420" w:lineRule="exact"/>
        <w:ind w:firstLineChars="202" w:firstLine="487"/>
        <w:jc w:val="center"/>
        <w:rPr>
          <w:b/>
          <w:sz w:val="24"/>
        </w:rPr>
      </w:pPr>
    </w:p>
    <w:p w:rsidR="0006758D" w:rsidRDefault="0006758D" w:rsidP="003C4B5E">
      <w:pPr>
        <w:spacing w:line="420" w:lineRule="exact"/>
        <w:ind w:firstLineChars="202" w:firstLine="487"/>
        <w:jc w:val="center"/>
        <w:rPr>
          <w:b/>
          <w:sz w:val="24"/>
        </w:rPr>
      </w:pPr>
    </w:p>
    <w:p w:rsidR="0006758D" w:rsidRDefault="0006758D" w:rsidP="003C4B5E">
      <w:pPr>
        <w:spacing w:line="420" w:lineRule="exact"/>
        <w:ind w:firstLineChars="202" w:firstLine="487"/>
        <w:jc w:val="center"/>
        <w:rPr>
          <w:b/>
          <w:sz w:val="24"/>
        </w:rPr>
      </w:pPr>
    </w:p>
    <w:p w:rsidR="0006758D" w:rsidRDefault="0006758D" w:rsidP="003C4B5E">
      <w:pPr>
        <w:spacing w:line="420" w:lineRule="exact"/>
        <w:ind w:firstLineChars="202" w:firstLine="487"/>
        <w:jc w:val="center"/>
        <w:rPr>
          <w:b/>
          <w:sz w:val="24"/>
        </w:rPr>
      </w:pPr>
    </w:p>
    <w:p w:rsidR="0006758D" w:rsidRDefault="0006758D" w:rsidP="003C4B5E">
      <w:pPr>
        <w:spacing w:line="420" w:lineRule="exact"/>
        <w:ind w:firstLineChars="202" w:firstLine="487"/>
        <w:jc w:val="center"/>
        <w:rPr>
          <w:b/>
          <w:sz w:val="24"/>
        </w:rPr>
      </w:pPr>
    </w:p>
    <w:p w:rsidR="0006758D" w:rsidRDefault="0006758D" w:rsidP="003C4B5E">
      <w:pPr>
        <w:spacing w:line="420" w:lineRule="exact"/>
        <w:ind w:firstLineChars="202" w:firstLine="487"/>
        <w:jc w:val="center"/>
        <w:rPr>
          <w:b/>
          <w:sz w:val="24"/>
        </w:rPr>
      </w:pPr>
    </w:p>
    <w:p w:rsidR="0006758D" w:rsidRDefault="0006758D" w:rsidP="003C4B5E">
      <w:pPr>
        <w:spacing w:line="420" w:lineRule="exact"/>
        <w:ind w:firstLineChars="202" w:firstLine="487"/>
        <w:jc w:val="center"/>
        <w:rPr>
          <w:b/>
          <w:sz w:val="24"/>
        </w:rPr>
      </w:pPr>
    </w:p>
    <w:p w:rsidR="0006758D" w:rsidRDefault="0006758D" w:rsidP="003C4B5E">
      <w:pPr>
        <w:spacing w:line="420" w:lineRule="exact"/>
        <w:ind w:firstLineChars="202" w:firstLine="487"/>
        <w:jc w:val="center"/>
        <w:rPr>
          <w:b/>
          <w:sz w:val="24"/>
        </w:rPr>
      </w:pPr>
    </w:p>
    <w:p w:rsidR="0006758D" w:rsidRDefault="0006758D" w:rsidP="003C4B5E">
      <w:pPr>
        <w:spacing w:line="420" w:lineRule="exact"/>
        <w:ind w:firstLineChars="202" w:firstLine="487"/>
        <w:jc w:val="center"/>
        <w:rPr>
          <w:b/>
          <w:sz w:val="24"/>
        </w:rPr>
      </w:pPr>
    </w:p>
    <w:p w:rsidR="00F442BA" w:rsidRPr="003C4B5E" w:rsidRDefault="00F442BA" w:rsidP="003C4B5E">
      <w:pPr>
        <w:spacing w:line="420" w:lineRule="exact"/>
        <w:ind w:firstLineChars="202" w:firstLine="487"/>
        <w:jc w:val="center"/>
        <w:rPr>
          <w:b/>
          <w:sz w:val="24"/>
        </w:rPr>
      </w:pPr>
      <w:r w:rsidRPr="003C4B5E">
        <w:rPr>
          <w:rFonts w:hint="eastAsia"/>
          <w:b/>
          <w:sz w:val="24"/>
        </w:rPr>
        <w:lastRenderedPageBreak/>
        <w:t>（</w:t>
      </w:r>
      <w:r w:rsidRPr="003C4B5E">
        <w:rPr>
          <w:rFonts w:hint="eastAsia"/>
          <w:b/>
          <w:sz w:val="24"/>
        </w:rPr>
        <w:t>3</w:t>
      </w:r>
      <w:r w:rsidR="003C4B5E">
        <w:rPr>
          <w:rFonts w:hint="eastAsia"/>
          <w:b/>
          <w:sz w:val="24"/>
        </w:rPr>
        <w:t>）报价明细表</w:t>
      </w:r>
    </w:p>
    <w:p w:rsidR="003C4B5E" w:rsidRDefault="0006758D" w:rsidP="003C4B5E">
      <w:pPr>
        <w:spacing w:line="500" w:lineRule="exact"/>
        <w:ind w:firstLine="309"/>
        <w:rPr>
          <w:rFonts w:ascii="宋体" w:hAnsi="宋体"/>
          <w:sz w:val="24"/>
        </w:rPr>
      </w:pPr>
      <w:r>
        <w:rPr>
          <w:rFonts w:ascii="宋体" w:hAnsi="宋体" w:hint="eastAsia"/>
          <w:sz w:val="24"/>
        </w:rPr>
        <w:t>项目名称：                               项目</w:t>
      </w:r>
      <w:r w:rsidR="003C4B5E">
        <w:rPr>
          <w:rFonts w:ascii="宋体" w:hAnsi="宋体" w:hint="eastAsia"/>
          <w:sz w:val="24"/>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2314"/>
        <w:gridCol w:w="1579"/>
        <w:gridCol w:w="1050"/>
        <w:gridCol w:w="1235"/>
        <w:gridCol w:w="2127"/>
      </w:tblGrid>
      <w:tr w:rsidR="003C4B5E" w:rsidTr="00573A2E">
        <w:trPr>
          <w:trHeight w:val="687"/>
          <w:jc w:val="center"/>
        </w:trPr>
        <w:tc>
          <w:tcPr>
            <w:tcW w:w="795"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r>
              <w:rPr>
                <w:rFonts w:hint="eastAsia"/>
                <w:sz w:val="24"/>
              </w:rPr>
              <w:t>序号</w:t>
            </w:r>
          </w:p>
        </w:tc>
        <w:tc>
          <w:tcPr>
            <w:tcW w:w="2314"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r>
              <w:rPr>
                <w:rFonts w:hint="eastAsia"/>
                <w:sz w:val="24"/>
              </w:rPr>
              <w:t>名称</w:t>
            </w:r>
          </w:p>
        </w:tc>
        <w:tc>
          <w:tcPr>
            <w:tcW w:w="1579"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r>
              <w:rPr>
                <w:rFonts w:hint="eastAsia"/>
                <w:sz w:val="24"/>
              </w:rPr>
              <w:t>详细说明</w:t>
            </w:r>
          </w:p>
        </w:tc>
        <w:tc>
          <w:tcPr>
            <w:tcW w:w="1050"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r>
              <w:rPr>
                <w:rFonts w:hint="eastAsia"/>
                <w:sz w:val="24"/>
              </w:rPr>
              <w:t>单价</w:t>
            </w:r>
          </w:p>
        </w:tc>
        <w:tc>
          <w:tcPr>
            <w:tcW w:w="1235"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r>
              <w:rPr>
                <w:rFonts w:hint="eastAsia"/>
                <w:sz w:val="24"/>
              </w:rPr>
              <w:t>数量</w:t>
            </w:r>
          </w:p>
        </w:tc>
        <w:tc>
          <w:tcPr>
            <w:tcW w:w="2127"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r>
              <w:rPr>
                <w:rFonts w:hint="eastAsia"/>
                <w:sz w:val="24"/>
              </w:rPr>
              <w:t>合计（元）</w:t>
            </w:r>
          </w:p>
        </w:tc>
      </w:tr>
      <w:tr w:rsidR="003C4B5E" w:rsidTr="00573A2E">
        <w:trPr>
          <w:trHeight w:val="554"/>
          <w:jc w:val="center"/>
        </w:trPr>
        <w:tc>
          <w:tcPr>
            <w:tcW w:w="795"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579"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235"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r>
      <w:tr w:rsidR="003C4B5E" w:rsidTr="00573A2E">
        <w:trPr>
          <w:trHeight w:val="554"/>
          <w:jc w:val="center"/>
        </w:trPr>
        <w:tc>
          <w:tcPr>
            <w:tcW w:w="795"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579"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235"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r>
      <w:tr w:rsidR="003C4B5E" w:rsidTr="00573A2E">
        <w:trPr>
          <w:trHeight w:val="616"/>
          <w:jc w:val="center"/>
        </w:trPr>
        <w:tc>
          <w:tcPr>
            <w:tcW w:w="795"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579"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235"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r>
      <w:tr w:rsidR="003C4B5E" w:rsidTr="00573A2E">
        <w:trPr>
          <w:trHeight w:val="616"/>
          <w:jc w:val="center"/>
        </w:trPr>
        <w:tc>
          <w:tcPr>
            <w:tcW w:w="795"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579"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235"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r>
      <w:tr w:rsidR="003C4B5E" w:rsidTr="00573A2E">
        <w:trPr>
          <w:trHeight w:val="616"/>
          <w:jc w:val="center"/>
        </w:trPr>
        <w:tc>
          <w:tcPr>
            <w:tcW w:w="795"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579"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235"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r>
      <w:tr w:rsidR="003C4B5E" w:rsidTr="00573A2E">
        <w:trPr>
          <w:trHeight w:val="616"/>
          <w:jc w:val="center"/>
        </w:trPr>
        <w:tc>
          <w:tcPr>
            <w:tcW w:w="795"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579"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235"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r>
      <w:tr w:rsidR="003C4B5E" w:rsidTr="00573A2E">
        <w:trPr>
          <w:trHeight w:val="616"/>
          <w:jc w:val="center"/>
        </w:trPr>
        <w:tc>
          <w:tcPr>
            <w:tcW w:w="795"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579"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235"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r>
      <w:tr w:rsidR="003C4B5E" w:rsidTr="00573A2E">
        <w:trPr>
          <w:trHeight w:val="616"/>
          <w:jc w:val="center"/>
        </w:trPr>
        <w:tc>
          <w:tcPr>
            <w:tcW w:w="795"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579"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235"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r>
      <w:tr w:rsidR="003C4B5E" w:rsidTr="00573A2E">
        <w:trPr>
          <w:trHeight w:val="616"/>
          <w:jc w:val="center"/>
        </w:trPr>
        <w:tc>
          <w:tcPr>
            <w:tcW w:w="795"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579"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1235"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r>
      <w:tr w:rsidR="003C4B5E" w:rsidTr="00573A2E">
        <w:trPr>
          <w:cantSplit/>
          <w:trHeight w:val="1028"/>
          <w:jc w:val="center"/>
        </w:trPr>
        <w:tc>
          <w:tcPr>
            <w:tcW w:w="795" w:type="dxa"/>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p>
        </w:tc>
        <w:tc>
          <w:tcPr>
            <w:tcW w:w="3893" w:type="dxa"/>
            <w:gridSpan w:val="2"/>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line="360" w:lineRule="auto"/>
              <w:jc w:val="center"/>
              <w:rPr>
                <w:sz w:val="24"/>
              </w:rPr>
            </w:pPr>
            <w:r>
              <w:rPr>
                <w:rFonts w:hint="eastAsia"/>
                <w:sz w:val="24"/>
              </w:rPr>
              <w:t>总价</w:t>
            </w:r>
          </w:p>
        </w:tc>
        <w:tc>
          <w:tcPr>
            <w:tcW w:w="4412" w:type="dxa"/>
            <w:gridSpan w:val="3"/>
            <w:tcBorders>
              <w:top w:val="single" w:sz="4" w:space="0" w:color="auto"/>
              <w:left w:val="single" w:sz="4" w:space="0" w:color="auto"/>
              <w:bottom w:val="single" w:sz="4" w:space="0" w:color="auto"/>
              <w:right w:val="single" w:sz="4" w:space="0" w:color="auto"/>
            </w:tcBorders>
            <w:vAlign w:val="center"/>
          </w:tcPr>
          <w:p w:rsidR="003C4B5E" w:rsidRDefault="003C4B5E" w:rsidP="00573A2E">
            <w:pPr>
              <w:spacing w:before="240" w:line="360" w:lineRule="auto"/>
              <w:jc w:val="center"/>
              <w:rPr>
                <w:sz w:val="24"/>
              </w:rPr>
            </w:pPr>
            <w:r>
              <w:rPr>
                <w:rFonts w:hint="eastAsia"/>
                <w:sz w:val="24"/>
              </w:rPr>
              <w:t>人民币</w:t>
            </w:r>
            <w:r>
              <w:rPr>
                <w:sz w:val="24"/>
                <w:u w:val="single"/>
              </w:rPr>
              <w:t xml:space="preserve">         </w:t>
            </w:r>
            <w:r>
              <w:rPr>
                <w:rFonts w:hint="eastAsia"/>
                <w:sz w:val="24"/>
                <w:u w:val="single"/>
              </w:rPr>
              <w:t xml:space="preserve">      </w:t>
            </w:r>
            <w:r>
              <w:rPr>
                <w:sz w:val="24"/>
                <w:u w:val="single"/>
              </w:rPr>
              <w:t xml:space="preserve">    </w:t>
            </w:r>
            <w:r>
              <w:rPr>
                <w:rFonts w:hint="eastAsia"/>
                <w:sz w:val="24"/>
              </w:rPr>
              <w:t>元（￥</w:t>
            </w:r>
            <w:r>
              <w:rPr>
                <w:sz w:val="24"/>
                <w:u w:val="single"/>
              </w:rPr>
              <w:t xml:space="preserve">          </w:t>
            </w:r>
            <w:r>
              <w:rPr>
                <w:rFonts w:hint="eastAsia"/>
                <w:sz w:val="24"/>
              </w:rPr>
              <w:t>）</w:t>
            </w:r>
          </w:p>
        </w:tc>
      </w:tr>
    </w:tbl>
    <w:p w:rsidR="003C4B5E" w:rsidRDefault="003C4B5E" w:rsidP="003C4B5E">
      <w:pPr>
        <w:spacing w:line="360" w:lineRule="auto"/>
        <w:rPr>
          <w:rFonts w:ascii="宋体" w:hAnsi="宋体"/>
          <w:sz w:val="24"/>
        </w:rPr>
      </w:pPr>
    </w:p>
    <w:p w:rsidR="0006758D" w:rsidRDefault="0006758D" w:rsidP="0006758D">
      <w:pPr>
        <w:autoSpaceDE w:val="0"/>
        <w:autoSpaceDN w:val="0"/>
        <w:adjustRightInd w:val="0"/>
        <w:spacing w:line="500" w:lineRule="exact"/>
        <w:rPr>
          <w:rFonts w:ascii="宋体" w:hAnsi="宋体"/>
          <w:sz w:val="24"/>
          <w:lang w:val="zh-CN"/>
        </w:rPr>
      </w:pPr>
      <w:r>
        <w:rPr>
          <w:rFonts w:ascii="宋体" w:hAnsi="宋体" w:hint="eastAsia"/>
          <w:sz w:val="24"/>
          <w:lang w:val="zh-CN"/>
        </w:rPr>
        <w:t>供应商全称（盖章）：</w:t>
      </w:r>
    </w:p>
    <w:p w:rsidR="0006758D" w:rsidRDefault="0006758D" w:rsidP="0006758D">
      <w:pPr>
        <w:autoSpaceDE w:val="0"/>
        <w:autoSpaceDN w:val="0"/>
        <w:adjustRightInd w:val="0"/>
        <w:spacing w:line="500" w:lineRule="exact"/>
        <w:rPr>
          <w:sz w:val="24"/>
        </w:rPr>
      </w:pPr>
      <w:r>
        <w:rPr>
          <w:rFonts w:hint="eastAsia"/>
          <w:sz w:val="24"/>
        </w:rPr>
        <w:t>法定代表人或其</w:t>
      </w:r>
      <w:r>
        <w:rPr>
          <w:rFonts w:ascii="宋体" w:hAnsi="宋体" w:hint="eastAsia"/>
          <w:spacing w:val="20"/>
          <w:sz w:val="24"/>
        </w:rPr>
        <w:t>授权代表</w:t>
      </w:r>
      <w:r>
        <w:rPr>
          <w:rFonts w:hint="eastAsia"/>
          <w:sz w:val="24"/>
        </w:rPr>
        <w:t>（签字或盖章）：</w:t>
      </w:r>
      <w:r>
        <w:rPr>
          <w:rFonts w:hint="eastAsia"/>
          <w:sz w:val="24"/>
        </w:rPr>
        <w:t xml:space="preserve">         </w:t>
      </w:r>
    </w:p>
    <w:p w:rsidR="0006758D" w:rsidRDefault="0006758D" w:rsidP="0006758D">
      <w:pPr>
        <w:autoSpaceDE w:val="0"/>
        <w:autoSpaceDN w:val="0"/>
        <w:adjustRightInd w:val="0"/>
        <w:spacing w:line="500" w:lineRule="exact"/>
        <w:rPr>
          <w:rFonts w:ascii="宋体" w:hAnsi="宋体"/>
          <w:sz w:val="24"/>
          <w:lang w:val="zh-CN"/>
        </w:rPr>
      </w:pPr>
      <w:r>
        <w:rPr>
          <w:rFonts w:ascii="宋体" w:hAnsi="宋体" w:hint="eastAsia"/>
          <w:sz w:val="24"/>
          <w:lang w:val="zh-CN"/>
        </w:rPr>
        <w:t>日   期：</w:t>
      </w:r>
    </w:p>
    <w:p w:rsidR="003C4B5E" w:rsidRDefault="003C4B5E" w:rsidP="003C4B5E">
      <w:pPr>
        <w:spacing w:line="360" w:lineRule="auto"/>
        <w:jc w:val="center"/>
        <w:rPr>
          <w:rFonts w:ascii="宋体" w:hAnsi="宋体"/>
          <w:szCs w:val="28"/>
        </w:rPr>
      </w:pPr>
    </w:p>
    <w:p w:rsidR="008B1311" w:rsidRDefault="008B1311">
      <w:pPr>
        <w:spacing w:line="420" w:lineRule="exact"/>
        <w:jc w:val="center"/>
        <w:rPr>
          <w:b/>
          <w:bCs/>
          <w:sz w:val="24"/>
        </w:rPr>
      </w:pPr>
    </w:p>
    <w:p w:rsidR="0006758D" w:rsidRDefault="0006758D" w:rsidP="0006758D">
      <w:pPr>
        <w:pStyle w:val="a0"/>
      </w:pPr>
    </w:p>
    <w:p w:rsidR="0006758D" w:rsidRDefault="0006758D" w:rsidP="0006758D"/>
    <w:p w:rsidR="0006758D" w:rsidRDefault="0006758D" w:rsidP="0006758D">
      <w:pPr>
        <w:pStyle w:val="a0"/>
      </w:pPr>
    </w:p>
    <w:p w:rsidR="0006758D" w:rsidRPr="0006758D" w:rsidRDefault="0006758D" w:rsidP="0006758D"/>
    <w:p w:rsidR="0006758D" w:rsidRDefault="0006758D" w:rsidP="0006758D"/>
    <w:p w:rsidR="0006758D" w:rsidRPr="0006758D" w:rsidRDefault="0006758D" w:rsidP="0006758D">
      <w:pPr>
        <w:pStyle w:val="a0"/>
      </w:pPr>
    </w:p>
    <w:p w:rsidR="002509B8" w:rsidRDefault="003677F3">
      <w:pPr>
        <w:spacing w:line="420" w:lineRule="exact"/>
        <w:jc w:val="center"/>
        <w:rPr>
          <w:b/>
          <w:bCs/>
          <w:sz w:val="24"/>
        </w:rPr>
      </w:pPr>
      <w:r>
        <w:rPr>
          <w:rFonts w:hint="eastAsia"/>
          <w:b/>
          <w:bCs/>
          <w:sz w:val="24"/>
        </w:rPr>
        <w:lastRenderedPageBreak/>
        <w:t>（</w:t>
      </w:r>
      <w:r w:rsidR="00F442BA">
        <w:rPr>
          <w:rFonts w:hint="eastAsia"/>
          <w:b/>
          <w:bCs/>
          <w:sz w:val="24"/>
        </w:rPr>
        <w:t>4</w:t>
      </w:r>
      <w:r w:rsidR="003C4B5E">
        <w:rPr>
          <w:rFonts w:hint="eastAsia"/>
          <w:b/>
          <w:bCs/>
          <w:sz w:val="24"/>
        </w:rPr>
        <w:t>）代理服务费承诺函</w:t>
      </w:r>
    </w:p>
    <w:p w:rsidR="002509B8" w:rsidRDefault="003677F3">
      <w:pPr>
        <w:spacing w:line="480" w:lineRule="exact"/>
        <w:rPr>
          <w:rFonts w:ascii="宋体" w:hAnsi="宋体"/>
          <w:sz w:val="24"/>
        </w:rPr>
      </w:pPr>
      <w:r>
        <w:rPr>
          <w:rFonts w:ascii="宋体" w:hAnsi="宋体" w:hint="eastAsia"/>
          <w:sz w:val="24"/>
        </w:rPr>
        <w:t>浙江同欣工程管理有限公司：</w:t>
      </w:r>
    </w:p>
    <w:p w:rsidR="002509B8" w:rsidRDefault="003677F3">
      <w:pPr>
        <w:spacing w:line="480" w:lineRule="exact"/>
        <w:ind w:firstLineChars="200" w:firstLine="480"/>
        <w:rPr>
          <w:rFonts w:ascii="宋体" w:hAnsi="宋体"/>
          <w:sz w:val="24"/>
        </w:rPr>
      </w:pPr>
      <w:r>
        <w:rPr>
          <w:rFonts w:ascii="宋体" w:hAnsi="宋体" w:hint="eastAsia"/>
          <w:sz w:val="24"/>
        </w:rPr>
        <w:t>根据投标文件规定，一旦我公司中标，我公司同意按投标文件规定的标准，由我公司全额支付本项目的招标代理服务费，在我公司收到中标通知书当日一次性向贵公司缴清。</w:t>
      </w:r>
    </w:p>
    <w:p w:rsidR="002509B8" w:rsidRDefault="003677F3">
      <w:pPr>
        <w:spacing w:line="480" w:lineRule="exact"/>
        <w:ind w:firstLineChars="200" w:firstLine="480"/>
        <w:rPr>
          <w:rFonts w:ascii="宋体" w:hAnsi="宋体"/>
          <w:sz w:val="24"/>
        </w:rPr>
      </w:pPr>
      <w:r>
        <w:rPr>
          <w:rFonts w:ascii="宋体" w:hAnsi="宋体" w:hint="eastAsia"/>
          <w:sz w:val="24"/>
        </w:rPr>
        <w:t>本承诺函自开标之日起至本次</w:t>
      </w:r>
      <w:r w:rsidR="00FF09D7">
        <w:rPr>
          <w:rFonts w:ascii="宋体" w:hAnsi="宋体" w:hint="eastAsia"/>
          <w:sz w:val="24"/>
        </w:rPr>
        <w:t>招标</w:t>
      </w:r>
      <w:r>
        <w:rPr>
          <w:rFonts w:ascii="宋体" w:hAnsi="宋体" w:hint="eastAsia"/>
          <w:sz w:val="24"/>
        </w:rPr>
        <w:t>期满有效。</w:t>
      </w:r>
    </w:p>
    <w:p w:rsidR="002509B8" w:rsidRDefault="002509B8">
      <w:pPr>
        <w:spacing w:line="480" w:lineRule="exact"/>
        <w:ind w:firstLineChars="200" w:firstLine="480"/>
        <w:rPr>
          <w:rFonts w:ascii="宋体" w:hAnsi="宋体"/>
          <w:sz w:val="24"/>
        </w:rPr>
      </w:pPr>
    </w:p>
    <w:p w:rsidR="002509B8" w:rsidRDefault="002509B8">
      <w:pPr>
        <w:spacing w:line="480" w:lineRule="exact"/>
        <w:ind w:firstLineChars="200" w:firstLine="480"/>
        <w:rPr>
          <w:rFonts w:ascii="宋体" w:hAnsi="宋体"/>
          <w:sz w:val="24"/>
        </w:rPr>
      </w:pPr>
    </w:p>
    <w:p w:rsidR="002509B8" w:rsidRDefault="002509B8">
      <w:pPr>
        <w:spacing w:line="520" w:lineRule="exact"/>
        <w:ind w:firstLineChars="1600" w:firstLine="3840"/>
        <w:rPr>
          <w:rFonts w:ascii="宋体" w:hAnsi="宋体"/>
          <w:bCs/>
          <w:sz w:val="24"/>
        </w:rPr>
      </w:pPr>
    </w:p>
    <w:p w:rsidR="0006758D" w:rsidRDefault="0006758D" w:rsidP="0006758D">
      <w:pPr>
        <w:autoSpaceDE w:val="0"/>
        <w:autoSpaceDN w:val="0"/>
        <w:adjustRightInd w:val="0"/>
        <w:spacing w:line="500" w:lineRule="exact"/>
        <w:rPr>
          <w:rFonts w:ascii="宋体" w:hAnsi="宋体"/>
          <w:sz w:val="24"/>
          <w:lang w:val="zh-CN"/>
        </w:rPr>
      </w:pPr>
      <w:r>
        <w:rPr>
          <w:rFonts w:ascii="宋体" w:hAnsi="宋体" w:hint="eastAsia"/>
          <w:sz w:val="24"/>
          <w:lang w:val="zh-CN"/>
        </w:rPr>
        <w:t>供应商全称（盖章）：</w:t>
      </w:r>
    </w:p>
    <w:p w:rsidR="0006758D" w:rsidRDefault="0006758D" w:rsidP="0006758D">
      <w:pPr>
        <w:autoSpaceDE w:val="0"/>
        <w:autoSpaceDN w:val="0"/>
        <w:adjustRightInd w:val="0"/>
        <w:spacing w:line="500" w:lineRule="exact"/>
        <w:rPr>
          <w:sz w:val="24"/>
        </w:rPr>
      </w:pPr>
      <w:r>
        <w:rPr>
          <w:rFonts w:hint="eastAsia"/>
          <w:sz w:val="24"/>
        </w:rPr>
        <w:t>法定代表人或其</w:t>
      </w:r>
      <w:r>
        <w:rPr>
          <w:rFonts w:ascii="宋体" w:hAnsi="宋体" w:hint="eastAsia"/>
          <w:spacing w:val="20"/>
          <w:sz w:val="24"/>
        </w:rPr>
        <w:t>授权代表</w:t>
      </w:r>
      <w:r>
        <w:rPr>
          <w:rFonts w:hint="eastAsia"/>
          <w:sz w:val="24"/>
        </w:rPr>
        <w:t>（签字或盖章）：</w:t>
      </w:r>
      <w:r>
        <w:rPr>
          <w:rFonts w:hint="eastAsia"/>
          <w:sz w:val="24"/>
        </w:rPr>
        <w:t xml:space="preserve">         </w:t>
      </w:r>
    </w:p>
    <w:p w:rsidR="0006758D" w:rsidRDefault="0006758D" w:rsidP="0006758D">
      <w:pPr>
        <w:autoSpaceDE w:val="0"/>
        <w:autoSpaceDN w:val="0"/>
        <w:adjustRightInd w:val="0"/>
        <w:spacing w:line="500" w:lineRule="exact"/>
        <w:rPr>
          <w:rFonts w:ascii="宋体" w:hAnsi="宋体"/>
          <w:sz w:val="24"/>
          <w:lang w:val="zh-CN"/>
        </w:rPr>
      </w:pPr>
      <w:r>
        <w:rPr>
          <w:rFonts w:ascii="宋体" w:hAnsi="宋体" w:hint="eastAsia"/>
          <w:sz w:val="24"/>
          <w:lang w:val="zh-CN"/>
        </w:rPr>
        <w:t>日   期：</w:t>
      </w:r>
    </w:p>
    <w:p w:rsidR="002509B8" w:rsidRDefault="002509B8">
      <w:pPr>
        <w:spacing w:line="360" w:lineRule="auto"/>
        <w:rPr>
          <w:rFonts w:ascii="宋体" w:hAnsi="宋体"/>
          <w:b/>
          <w:sz w:val="24"/>
          <w:u w:val="single"/>
        </w:rPr>
      </w:pPr>
    </w:p>
    <w:p w:rsidR="002509B8" w:rsidRDefault="002509B8">
      <w:pPr>
        <w:spacing w:line="360" w:lineRule="auto"/>
        <w:rPr>
          <w:rFonts w:ascii="宋体" w:hAnsi="宋体"/>
          <w:b/>
          <w:sz w:val="24"/>
          <w:u w:val="single"/>
        </w:rPr>
      </w:pPr>
    </w:p>
    <w:p w:rsidR="002509B8" w:rsidRDefault="003677F3">
      <w:pPr>
        <w:spacing w:line="360" w:lineRule="auto"/>
        <w:rPr>
          <w:rFonts w:ascii="宋体" w:hAnsi="宋体"/>
          <w:b/>
          <w:sz w:val="24"/>
          <w:u w:val="single"/>
        </w:rPr>
      </w:pPr>
      <w:r>
        <w:rPr>
          <w:rFonts w:ascii="宋体" w:hAnsi="宋体" w:hint="eastAsia"/>
          <w:b/>
          <w:sz w:val="24"/>
          <w:u w:val="single"/>
        </w:rPr>
        <w:t>.........................................................................</w:t>
      </w:r>
    </w:p>
    <w:p w:rsidR="002509B8" w:rsidRDefault="003677F3">
      <w:pPr>
        <w:spacing w:line="360" w:lineRule="auto"/>
        <w:rPr>
          <w:rFonts w:ascii="宋体" w:hAnsi="宋体"/>
          <w:sz w:val="24"/>
        </w:rPr>
      </w:pPr>
      <w:r>
        <w:rPr>
          <w:rFonts w:ascii="宋体" w:hAnsi="宋体" w:hint="eastAsia"/>
          <w:b/>
          <w:sz w:val="24"/>
        </w:rPr>
        <w:t>代理费汇款</w:t>
      </w:r>
      <w:r w:rsidR="00F442BA">
        <w:rPr>
          <w:rFonts w:ascii="宋体" w:hAnsi="宋体" w:hint="eastAsia"/>
          <w:b/>
          <w:sz w:val="24"/>
        </w:rPr>
        <w:t>账号</w:t>
      </w:r>
      <w:r>
        <w:rPr>
          <w:rFonts w:ascii="宋体" w:hAnsi="宋体"/>
          <w:sz w:val="24"/>
        </w:rPr>
        <w:t>:</w:t>
      </w:r>
    </w:p>
    <w:p w:rsidR="002509B8" w:rsidRDefault="003677F3">
      <w:pPr>
        <w:spacing w:line="480" w:lineRule="exact"/>
        <w:ind w:firstLine="480"/>
        <w:rPr>
          <w:rFonts w:ascii="宋体" w:hAnsi="宋体"/>
          <w:sz w:val="24"/>
        </w:rPr>
      </w:pPr>
      <w:r>
        <w:rPr>
          <w:rFonts w:ascii="宋体" w:hAnsi="宋体" w:hint="eastAsia"/>
          <w:sz w:val="24"/>
        </w:rPr>
        <w:t>单位名称：浙江同欣工程管理有限公司湖州分公司</w:t>
      </w:r>
    </w:p>
    <w:p w:rsidR="002509B8" w:rsidRDefault="003677F3">
      <w:pPr>
        <w:spacing w:line="480" w:lineRule="exact"/>
        <w:ind w:firstLine="480"/>
        <w:rPr>
          <w:rFonts w:ascii="宋体" w:hAnsi="宋体"/>
          <w:sz w:val="24"/>
        </w:rPr>
      </w:pPr>
      <w:r>
        <w:rPr>
          <w:rFonts w:ascii="宋体" w:hAnsi="宋体" w:hint="eastAsia"/>
          <w:sz w:val="24"/>
        </w:rPr>
        <w:t>账号：</w:t>
      </w:r>
      <w:r>
        <w:rPr>
          <w:rFonts w:ascii="宋体" w:hAnsi="宋体"/>
          <w:sz w:val="24"/>
        </w:rPr>
        <w:t>3310 0101 2010 0014 525</w:t>
      </w:r>
    </w:p>
    <w:p w:rsidR="002509B8" w:rsidRDefault="003677F3">
      <w:pPr>
        <w:spacing w:line="480" w:lineRule="exact"/>
        <w:ind w:firstLine="480"/>
        <w:rPr>
          <w:rFonts w:ascii="宋体" w:hAnsi="宋体"/>
          <w:sz w:val="24"/>
        </w:rPr>
      </w:pPr>
      <w:r>
        <w:rPr>
          <w:rFonts w:ascii="宋体" w:hAnsi="宋体" w:hint="eastAsia"/>
          <w:sz w:val="24"/>
        </w:rPr>
        <w:t>开户行：浙江泰隆商业银行湖州分行营业部</w:t>
      </w:r>
    </w:p>
    <w:p w:rsidR="002509B8" w:rsidRDefault="002509B8">
      <w:pPr>
        <w:pStyle w:val="af4"/>
        <w:rPr>
          <w:rFonts w:ascii="仿宋_GB2312" w:eastAsia="仿宋_GB2312"/>
          <w:b/>
          <w:sz w:val="32"/>
          <w:szCs w:val="32"/>
        </w:rPr>
      </w:pPr>
    </w:p>
    <w:p w:rsidR="002509B8" w:rsidRDefault="002509B8">
      <w:pPr>
        <w:pStyle w:val="a0"/>
      </w:pPr>
    </w:p>
    <w:p w:rsidR="002509B8" w:rsidRDefault="002509B8"/>
    <w:p w:rsidR="002509B8" w:rsidRDefault="002509B8">
      <w:pPr>
        <w:pStyle w:val="a0"/>
      </w:pPr>
    </w:p>
    <w:p w:rsidR="002509B8" w:rsidRDefault="002509B8"/>
    <w:p w:rsidR="002509B8" w:rsidRDefault="002509B8">
      <w:pPr>
        <w:pStyle w:val="a0"/>
      </w:pPr>
    </w:p>
    <w:p w:rsidR="002509B8" w:rsidRDefault="002509B8"/>
    <w:p w:rsidR="002509B8" w:rsidRDefault="002509B8" w:rsidP="008B1311">
      <w:pPr>
        <w:pStyle w:val="a0"/>
        <w:ind w:firstLine="0"/>
      </w:pPr>
    </w:p>
    <w:sectPr w:rsidR="002509B8">
      <w:headerReference w:type="default" r:id="rId10"/>
      <w:footerReference w:type="even" r:id="rId11"/>
      <w:footerReference w:type="default" r:id="rId12"/>
      <w:pgSz w:w="11906" w:h="16838"/>
      <w:pgMar w:top="1247" w:right="1418" w:bottom="1247" w:left="1418" w:header="454" w:footer="62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CA7" w:rsidRDefault="003C4CA7">
      <w:r>
        <w:separator/>
      </w:r>
    </w:p>
  </w:endnote>
  <w:endnote w:type="continuationSeparator" w:id="0">
    <w:p w:rsidR="003C4CA7" w:rsidRDefault="003C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宋体fal">
    <w:altName w:val="宋体"/>
    <w:charset w:val="00"/>
    <w:family w:val="auto"/>
    <w:pitch w:val="default"/>
    <w:sig w:usb0="00000000" w:usb1="00000000" w:usb2="00000000"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DA7" w:rsidRDefault="00E50DA7">
    <w:pPr>
      <w:pStyle w:val="af0"/>
      <w:framePr w:wrap="around" w:vAnchor="text" w:hAnchor="margin" w:xAlign="right" w:y="1"/>
      <w:rPr>
        <w:rStyle w:val="afa"/>
      </w:rPr>
    </w:pPr>
    <w:r>
      <w:fldChar w:fldCharType="begin"/>
    </w:r>
    <w:r>
      <w:rPr>
        <w:rStyle w:val="afa"/>
      </w:rPr>
      <w:instrText xml:space="preserve">PAGE  </w:instrText>
    </w:r>
    <w:r>
      <w:fldChar w:fldCharType="end"/>
    </w:r>
  </w:p>
  <w:p w:rsidR="00E50DA7" w:rsidRDefault="00E50DA7">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DA7" w:rsidRDefault="00E50DA7">
    <w:pPr>
      <w:pStyle w:val="af0"/>
      <w:framePr w:wrap="around" w:vAnchor="text" w:hAnchor="margin" w:xAlign="right" w:y="1"/>
      <w:rPr>
        <w:rStyle w:val="afa"/>
      </w:rPr>
    </w:pPr>
    <w:r>
      <w:fldChar w:fldCharType="begin"/>
    </w:r>
    <w:r>
      <w:rPr>
        <w:rStyle w:val="afa"/>
      </w:rPr>
      <w:instrText xml:space="preserve">PAGE  </w:instrText>
    </w:r>
    <w:r>
      <w:fldChar w:fldCharType="separate"/>
    </w:r>
    <w:r w:rsidR="001A3CEE">
      <w:rPr>
        <w:rStyle w:val="afa"/>
        <w:noProof/>
      </w:rPr>
      <w:t>2</w:t>
    </w:r>
    <w:r>
      <w:fldChar w:fldCharType="end"/>
    </w:r>
  </w:p>
  <w:p w:rsidR="00E50DA7" w:rsidRDefault="00E50DA7">
    <w:pPr>
      <w:pStyle w:val="af0"/>
      <w:ind w:right="360"/>
      <w:jc w:val="both"/>
      <w:rPr>
        <w:rFonts w:ascii="宋体" w:hAnsi="宋体"/>
        <w:sz w:val="24"/>
        <w:szCs w:val="24"/>
      </w:rPr>
    </w:pPr>
    <w:r>
      <w:rPr>
        <w:rFonts w:ascii="宋体" w:hAnsi="宋体" w:hint="eastAsia"/>
        <w:sz w:val="24"/>
        <w:szCs w:val="24"/>
      </w:rPr>
      <w:t xml:space="preserve">   浙江同欣工程管理有限公司        电话: 0572-2751688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CA7" w:rsidRDefault="003C4CA7">
      <w:r>
        <w:separator/>
      </w:r>
    </w:p>
  </w:footnote>
  <w:footnote w:type="continuationSeparator" w:id="0">
    <w:p w:rsidR="003C4CA7" w:rsidRDefault="003C4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DA7" w:rsidRDefault="00E50DA7">
    <w:pPr>
      <w:adjustRightInd w:val="0"/>
      <w:snapToGrid w:val="0"/>
      <w:spacing w:line="500" w:lineRule="exact"/>
      <w:rPr>
        <w:kern w:val="0"/>
        <w:sz w:val="21"/>
        <w:szCs w:val="21"/>
        <w:u w:val="single"/>
      </w:rPr>
    </w:pPr>
    <w:r>
      <w:rPr>
        <w:rFonts w:ascii="宋体" w:hAnsi="宋体" w:cs="宋体" w:hint="eastAsia"/>
        <w:kern w:val="0"/>
        <w:sz w:val="21"/>
        <w:szCs w:val="21"/>
        <w:u w:val="single"/>
      </w:rPr>
      <w:t>湖州新天地商贸中心智能化设备采购及安装项目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367717"/>
    <w:multiLevelType w:val="singleLevel"/>
    <w:tmpl w:val="99367717"/>
    <w:lvl w:ilvl="0">
      <w:start w:val="6"/>
      <w:numFmt w:val="chineseCounting"/>
      <w:suff w:val="nothing"/>
      <w:lvlText w:val="%1、"/>
      <w:lvlJc w:val="left"/>
      <w:rPr>
        <w:rFonts w:hint="eastAsia"/>
      </w:rPr>
    </w:lvl>
  </w:abstractNum>
  <w:abstractNum w:abstractNumId="1">
    <w:nsid w:val="E54A0CBF"/>
    <w:multiLevelType w:val="singleLevel"/>
    <w:tmpl w:val="E54A0CBF"/>
    <w:lvl w:ilvl="0">
      <w:start w:val="1"/>
      <w:numFmt w:val="chineseCounting"/>
      <w:suff w:val="nothing"/>
      <w:lvlText w:val="%1、"/>
      <w:lvlJc w:val="left"/>
      <w:rPr>
        <w:rFonts w:hint="eastAsia"/>
      </w:rPr>
    </w:lvl>
  </w:abstractNum>
  <w:abstractNum w:abstractNumId="2">
    <w:nsid w:val="066B6A7C"/>
    <w:multiLevelType w:val="hybridMultilevel"/>
    <w:tmpl w:val="5008BBD8"/>
    <w:lvl w:ilvl="0" w:tplc="7480CDD8">
      <w:start w:val="6"/>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C0A8C2D"/>
    <w:multiLevelType w:val="singleLevel"/>
    <w:tmpl w:val="1C0A8C2D"/>
    <w:lvl w:ilvl="0">
      <w:start w:val="3"/>
      <w:numFmt w:val="decimal"/>
      <w:suff w:val="nothing"/>
      <w:lvlText w:val="%1、"/>
      <w:lvlJc w:val="left"/>
    </w:lvl>
  </w:abstractNum>
  <w:abstractNum w:abstractNumId="4">
    <w:nsid w:val="1E7A4B09"/>
    <w:multiLevelType w:val="singleLevel"/>
    <w:tmpl w:val="1E7A4B09"/>
    <w:lvl w:ilvl="0">
      <w:start w:val="4"/>
      <w:numFmt w:val="chineseCounting"/>
      <w:suff w:val="nothing"/>
      <w:lvlText w:val="%1、"/>
      <w:lvlJc w:val="left"/>
      <w:pPr>
        <w:ind w:left="0" w:firstLine="0"/>
      </w:pPr>
    </w:lvl>
  </w:abstractNum>
  <w:abstractNum w:abstractNumId="5">
    <w:nsid w:val="25E5F07B"/>
    <w:multiLevelType w:val="singleLevel"/>
    <w:tmpl w:val="25E5F07B"/>
    <w:lvl w:ilvl="0">
      <w:start w:val="1"/>
      <w:numFmt w:val="decimal"/>
      <w:suff w:val="nothing"/>
      <w:lvlText w:val="%1．"/>
      <w:lvlJc w:val="left"/>
      <w:pPr>
        <w:ind w:left="0" w:firstLine="400"/>
      </w:pPr>
      <w:rPr>
        <w:rFonts w:hint="default"/>
      </w:rPr>
    </w:lvl>
  </w:abstractNum>
  <w:abstractNum w:abstractNumId="6">
    <w:nsid w:val="4164E662"/>
    <w:multiLevelType w:val="singleLevel"/>
    <w:tmpl w:val="4164E662"/>
    <w:lvl w:ilvl="0">
      <w:start w:val="8"/>
      <w:numFmt w:val="chineseCounting"/>
      <w:suff w:val="nothing"/>
      <w:lvlText w:val="%1、"/>
      <w:lvlJc w:val="left"/>
      <w:rPr>
        <w:rFonts w:hint="eastAsia"/>
      </w:rPr>
    </w:lvl>
  </w:abstractNum>
  <w:abstractNum w:abstractNumId="7">
    <w:nsid w:val="57749531"/>
    <w:multiLevelType w:val="singleLevel"/>
    <w:tmpl w:val="57749531"/>
    <w:lvl w:ilvl="0">
      <w:start w:val="1"/>
      <w:numFmt w:val="decimal"/>
      <w:suff w:val="nothing"/>
      <w:lvlText w:val="（%1）"/>
      <w:lvlJc w:val="left"/>
      <w:rPr>
        <w:rFonts w:ascii="Times New Roman" w:hAnsi="Times New Roman" w:cs="Times New Roman" w:hint="default"/>
      </w:rPr>
    </w:lvl>
  </w:abstractNum>
  <w:abstractNum w:abstractNumId="8">
    <w:nsid w:val="59ED8540"/>
    <w:multiLevelType w:val="singleLevel"/>
    <w:tmpl w:val="59ED8540"/>
    <w:lvl w:ilvl="0">
      <w:start w:val="2"/>
      <w:numFmt w:val="decimal"/>
      <w:lvlText w:val="%1."/>
      <w:lvlJc w:val="left"/>
      <w:pPr>
        <w:tabs>
          <w:tab w:val="left" w:pos="312"/>
        </w:tabs>
      </w:pPr>
    </w:lvl>
  </w:abstractNum>
  <w:abstractNum w:abstractNumId="9">
    <w:nsid w:val="5D3E6F65"/>
    <w:multiLevelType w:val="hybridMultilevel"/>
    <w:tmpl w:val="B2ACEC32"/>
    <w:lvl w:ilvl="0" w:tplc="61DCD1EA">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757B417D"/>
    <w:multiLevelType w:val="multilevel"/>
    <w:tmpl w:val="757B417D"/>
    <w:lvl w:ilvl="0">
      <w:start w:val="1"/>
      <w:numFmt w:val="japaneseCounting"/>
      <w:lvlText w:val="（%1）"/>
      <w:lvlJc w:val="left"/>
      <w:pPr>
        <w:tabs>
          <w:tab w:val="left" w:pos="1260"/>
        </w:tabs>
        <w:ind w:left="1260" w:hanging="720"/>
      </w:pPr>
      <w:rPr>
        <w:rFonts w:hint="default"/>
        <w:lang w:val="en-US"/>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abstractNumId w:val="6"/>
  </w:num>
  <w:num w:numId="2">
    <w:abstractNumId w:val="10"/>
  </w:num>
  <w:num w:numId="3">
    <w:abstractNumId w:val="8"/>
  </w:num>
  <w:num w:numId="4">
    <w:abstractNumId w:val="7"/>
  </w:num>
  <w:num w:numId="5">
    <w:abstractNumId w:val="5"/>
  </w:num>
  <w:num w:numId="6">
    <w:abstractNumId w:val="0"/>
  </w:num>
  <w:num w:numId="7">
    <w:abstractNumId w:val="4"/>
    <w:lvlOverride w:ilvl="0">
      <w:startOverride w:val="4"/>
    </w:lvlOverride>
  </w:num>
  <w:num w:numId="8">
    <w:abstractNumId w:val="9"/>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4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YmM3NTUxOGNlMTRlZjE0NGYxNzZlNThiZGEyNGUifQ=="/>
  </w:docVars>
  <w:rsids>
    <w:rsidRoot w:val="009F4B66"/>
    <w:rsid w:val="00004910"/>
    <w:rsid w:val="000270B6"/>
    <w:rsid w:val="000341C4"/>
    <w:rsid w:val="00044EAC"/>
    <w:rsid w:val="00061B6B"/>
    <w:rsid w:val="0006758D"/>
    <w:rsid w:val="000756E1"/>
    <w:rsid w:val="000813AD"/>
    <w:rsid w:val="00097559"/>
    <w:rsid w:val="000F7A63"/>
    <w:rsid w:val="00107D43"/>
    <w:rsid w:val="00113E41"/>
    <w:rsid w:val="00130CB0"/>
    <w:rsid w:val="00162ADB"/>
    <w:rsid w:val="001674CB"/>
    <w:rsid w:val="00173ED3"/>
    <w:rsid w:val="00182E52"/>
    <w:rsid w:val="001A3CEE"/>
    <w:rsid w:val="001C56B8"/>
    <w:rsid w:val="002353E1"/>
    <w:rsid w:val="00246ED6"/>
    <w:rsid w:val="002509B8"/>
    <w:rsid w:val="00256DDC"/>
    <w:rsid w:val="002636EE"/>
    <w:rsid w:val="00273B8A"/>
    <w:rsid w:val="002869B2"/>
    <w:rsid w:val="002C2C80"/>
    <w:rsid w:val="002F518B"/>
    <w:rsid w:val="003301E8"/>
    <w:rsid w:val="003372C3"/>
    <w:rsid w:val="0034550D"/>
    <w:rsid w:val="003677F3"/>
    <w:rsid w:val="00367C4D"/>
    <w:rsid w:val="00384A91"/>
    <w:rsid w:val="003C0903"/>
    <w:rsid w:val="003C32BD"/>
    <w:rsid w:val="003C4B5E"/>
    <w:rsid w:val="003C4CA7"/>
    <w:rsid w:val="003E57DF"/>
    <w:rsid w:val="003F5319"/>
    <w:rsid w:val="003F776B"/>
    <w:rsid w:val="00415757"/>
    <w:rsid w:val="00425889"/>
    <w:rsid w:val="00445C15"/>
    <w:rsid w:val="004830CB"/>
    <w:rsid w:val="00487C92"/>
    <w:rsid w:val="004A4EEF"/>
    <w:rsid w:val="004C7A84"/>
    <w:rsid w:val="004D2470"/>
    <w:rsid w:val="004E4B58"/>
    <w:rsid w:val="004F076B"/>
    <w:rsid w:val="005329CC"/>
    <w:rsid w:val="00552B34"/>
    <w:rsid w:val="00570B8F"/>
    <w:rsid w:val="00573A2E"/>
    <w:rsid w:val="00576FB5"/>
    <w:rsid w:val="005774A0"/>
    <w:rsid w:val="005817EF"/>
    <w:rsid w:val="005867C1"/>
    <w:rsid w:val="0059051F"/>
    <w:rsid w:val="005A5C4F"/>
    <w:rsid w:val="005C275F"/>
    <w:rsid w:val="005C5645"/>
    <w:rsid w:val="005E1499"/>
    <w:rsid w:val="006821CD"/>
    <w:rsid w:val="00690935"/>
    <w:rsid w:val="006A7018"/>
    <w:rsid w:val="006B3B9B"/>
    <w:rsid w:val="006D207A"/>
    <w:rsid w:val="006D29D3"/>
    <w:rsid w:val="006E5EDB"/>
    <w:rsid w:val="006F07EB"/>
    <w:rsid w:val="006F564F"/>
    <w:rsid w:val="00712238"/>
    <w:rsid w:val="00727DF0"/>
    <w:rsid w:val="0073018E"/>
    <w:rsid w:val="0075169C"/>
    <w:rsid w:val="00755D2C"/>
    <w:rsid w:val="00763ACF"/>
    <w:rsid w:val="00772B20"/>
    <w:rsid w:val="00781724"/>
    <w:rsid w:val="007866E0"/>
    <w:rsid w:val="00796C94"/>
    <w:rsid w:val="007A1450"/>
    <w:rsid w:val="007A4754"/>
    <w:rsid w:val="0080393F"/>
    <w:rsid w:val="00873E8C"/>
    <w:rsid w:val="00891585"/>
    <w:rsid w:val="008B1311"/>
    <w:rsid w:val="008C74CD"/>
    <w:rsid w:val="008E1E18"/>
    <w:rsid w:val="00935B28"/>
    <w:rsid w:val="00937430"/>
    <w:rsid w:val="00942D48"/>
    <w:rsid w:val="00945381"/>
    <w:rsid w:val="00956605"/>
    <w:rsid w:val="009827A3"/>
    <w:rsid w:val="009A79EC"/>
    <w:rsid w:val="009D72E4"/>
    <w:rsid w:val="009F34F1"/>
    <w:rsid w:val="009F4B66"/>
    <w:rsid w:val="00A00036"/>
    <w:rsid w:val="00A100CC"/>
    <w:rsid w:val="00A10C66"/>
    <w:rsid w:val="00A72253"/>
    <w:rsid w:val="00A87134"/>
    <w:rsid w:val="00AA01EA"/>
    <w:rsid w:val="00AE29A4"/>
    <w:rsid w:val="00AF7C88"/>
    <w:rsid w:val="00B65870"/>
    <w:rsid w:val="00B71875"/>
    <w:rsid w:val="00B803AA"/>
    <w:rsid w:val="00BA4569"/>
    <w:rsid w:val="00BC2AE7"/>
    <w:rsid w:val="00BE4603"/>
    <w:rsid w:val="00C10AA9"/>
    <w:rsid w:val="00C113C5"/>
    <w:rsid w:val="00C1585E"/>
    <w:rsid w:val="00C40DAB"/>
    <w:rsid w:val="00C53FD1"/>
    <w:rsid w:val="00C56257"/>
    <w:rsid w:val="00C873A7"/>
    <w:rsid w:val="00C96744"/>
    <w:rsid w:val="00CB01D0"/>
    <w:rsid w:val="00CB2889"/>
    <w:rsid w:val="00D11F58"/>
    <w:rsid w:val="00D606D2"/>
    <w:rsid w:val="00D64A46"/>
    <w:rsid w:val="00D96FEB"/>
    <w:rsid w:val="00DA463A"/>
    <w:rsid w:val="00DB365B"/>
    <w:rsid w:val="00DB7512"/>
    <w:rsid w:val="00DC69C5"/>
    <w:rsid w:val="00E50DA7"/>
    <w:rsid w:val="00E61D93"/>
    <w:rsid w:val="00E7358C"/>
    <w:rsid w:val="00E81A05"/>
    <w:rsid w:val="00EE2AB8"/>
    <w:rsid w:val="00F06E3B"/>
    <w:rsid w:val="00F36BBF"/>
    <w:rsid w:val="00F37516"/>
    <w:rsid w:val="00F442BA"/>
    <w:rsid w:val="00F574A3"/>
    <w:rsid w:val="00F64BC1"/>
    <w:rsid w:val="00F72D13"/>
    <w:rsid w:val="00F828ED"/>
    <w:rsid w:val="00F9359A"/>
    <w:rsid w:val="00FA0886"/>
    <w:rsid w:val="00FB144A"/>
    <w:rsid w:val="00FE2D4A"/>
    <w:rsid w:val="00FF09D7"/>
    <w:rsid w:val="06705781"/>
    <w:rsid w:val="27A43DC3"/>
    <w:rsid w:val="363C0574"/>
    <w:rsid w:val="4E6323B1"/>
    <w:rsid w:val="6660394E"/>
    <w:rsid w:val="6F761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qFormat="1"/>
    <w:lsdException w:name="annotation text"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lsdException w:name="List Bullet" w:semiHidden="1" w:unhideWhenUsed="1"/>
    <w:lsdException w:name="List Number" w:uiPriority="0"/>
    <w:lsdException w:name="List 2" w:uiPriority="0"/>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semiHidden="1" w:unhideWhenUsed="1"/>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lsdException w:name="Body Text Indent 3" w:uiPriority="0"/>
    <w:lsdException w:name="Block Text" w:uiPriority="0"/>
    <w:lsdException w:name="Hyperlink" w:uiPriority="0"/>
    <w:lsdException w:name="FollowedHyperlink" w:uiPriority="0"/>
    <w:lsdException w:name="Strong" w:uiPriority="22" w:qFormat="1"/>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宋体" w:hAnsi="Calibri" w:cs="Times New Roman"/>
      <w:kern w:val="2"/>
      <w:sz w:val="28"/>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pBdr>
        <w:bottom w:val="single" w:sz="4" w:space="2" w:color="B8CCE4"/>
      </w:pBdr>
      <w:spacing w:before="200" w:after="80"/>
      <w:outlineLvl w:val="3"/>
    </w:pPr>
    <w:rPr>
      <w:rFonts w:ascii="Cambria" w:hAnsi="Cambria" w:cs="宋体"/>
      <w:i/>
      <w:iCs/>
      <w:color w:val="4F81BD"/>
      <w:sz w:val="24"/>
    </w:rPr>
  </w:style>
  <w:style w:type="paragraph" w:styleId="5">
    <w:name w:val="heading 5"/>
    <w:basedOn w:val="a"/>
    <w:next w:val="a"/>
    <w:link w:val="5Char"/>
    <w:qFormat/>
    <w:pPr>
      <w:spacing w:before="200" w:after="80"/>
      <w:outlineLvl w:val="4"/>
    </w:pPr>
    <w:rPr>
      <w:rFonts w:ascii="Cambria" w:hAnsi="Cambria" w:cs="宋体"/>
      <w:color w:val="4F81BD"/>
      <w:sz w:val="21"/>
    </w:rPr>
  </w:style>
  <w:style w:type="paragraph" w:styleId="6">
    <w:name w:val="heading 6"/>
    <w:basedOn w:val="a"/>
    <w:next w:val="a"/>
    <w:link w:val="6Char"/>
    <w:qFormat/>
    <w:pPr>
      <w:spacing w:before="280" w:after="100"/>
      <w:outlineLvl w:val="5"/>
    </w:pPr>
    <w:rPr>
      <w:rFonts w:ascii="Cambria" w:hAnsi="Cambria" w:cs="宋体"/>
      <w:i/>
      <w:iCs/>
      <w:color w:val="4F81BD"/>
      <w:sz w:val="21"/>
    </w:rPr>
  </w:style>
  <w:style w:type="paragraph" w:styleId="7">
    <w:name w:val="heading 7"/>
    <w:basedOn w:val="a"/>
    <w:next w:val="a"/>
    <w:link w:val="7Char"/>
    <w:qFormat/>
    <w:pPr>
      <w:spacing w:before="320" w:after="100"/>
      <w:outlineLvl w:val="6"/>
    </w:pPr>
    <w:rPr>
      <w:rFonts w:ascii="Cambria" w:hAnsi="Cambria"/>
      <w:b/>
      <w:bCs/>
      <w:color w:val="9BBB59"/>
      <w:sz w:val="21"/>
    </w:rPr>
  </w:style>
  <w:style w:type="paragraph" w:styleId="8">
    <w:name w:val="heading 8"/>
    <w:basedOn w:val="a"/>
    <w:next w:val="a"/>
    <w:link w:val="8Char"/>
    <w:qFormat/>
    <w:pPr>
      <w:spacing w:before="320" w:after="100"/>
      <w:outlineLvl w:val="7"/>
    </w:pPr>
    <w:rPr>
      <w:rFonts w:ascii="Cambria" w:hAnsi="Cambria"/>
      <w:b/>
      <w:bCs/>
      <w:i/>
      <w:iCs/>
      <w:color w:val="9BBB59"/>
      <w:sz w:val="21"/>
    </w:rPr>
  </w:style>
  <w:style w:type="paragraph" w:styleId="9">
    <w:name w:val="heading 9"/>
    <w:basedOn w:val="a"/>
    <w:next w:val="a"/>
    <w:link w:val="9Char"/>
    <w:qFormat/>
    <w:pPr>
      <w:spacing w:before="320" w:after="100"/>
      <w:outlineLvl w:val="8"/>
    </w:pPr>
    <w:rPr>
      <w:rFonts w:ascii="Cambria" w:hAnsi="Cambria"/>
      <w:i/>
      <w:iCs/>
      <w:color w:val="9BBB59"/>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qFormat/>
    <w:pPr>
      <w:spacing w:line="312" w:lineRule="auto"/>
      <w:ind w:firstLine="420"/>
    </w:pPr>
    <w:rPr>
      <w:rFonts w:ascii="宋体" w:hAnsi="宋体"/>
    </w:rPr>
  </w:style>
  <w:style w:type="paragraph" w:styleId="a4">
    <w:name w:val="Body Text"/>
    <w:basedOn w:val="a"/>
    <w:link w:val="Char0"/>
    <w:unhideWhenUsed/>
    <w:pPr>
      <w:spacing w:after="120"/>
    </w:pPr>
  </w:style>
  <w:style w:type="paragraph" w:styleId="a5">
    <w:name w:val="List Number"/>
    <w:basedOn w:val="a"/>
    <w:pPr>
      <w:widowControl/>
      <w:tabs>
        <w:tab w:val="left" w:pos="454"/>
        <w:tab w:val="left" w:pos="720"/>
      </w:tabs>
      <w:spacing w:afterLines="50"/>
      <w:ind w:left="454" w:hanging="284"/>
      <w:jc w:val="left"/>
    </w:pPr>
    <w:rPr>
      <w:kern w:val="0"/>
      <w:sz w:val="24"/>
      <w:szCs w:val="20"/>
    </w:rPr>
  </w:style>
  <w:style w:type="paragraph" w:styleId="a6">
    <w:name w:val="Normal Indent"/>
    <w:basedOn w:val="a"/>
    <w:link w:val="Char1"/>
    <w:qFormat/>
    <w:pPr>
      <w:ind w:firstLine="420"/>
    </w:pPr>
    <w:rPr>
      <w:sz w:val="21"/>
      <w:szCs w:val="20"/>
    </w:rPr>
  </w:style>
  <w:style w:type="paragraph" w:styleId="a7">
    <w:name w:val="caption"/>
    <w:basedOn w:val="a"/>
    <w:next w:val="a"/>
    <w:qFormat/>
    <w:pPr>
      <w:adjustRightInd w:val="0"/>
      <w:snapToGrid w:val="0"/>
      <w:spacing w:line="360" w:lineRule="auto"/>
      <w:ind w:firstLineChars="200" w:firstLine="200"/>
    </w:pPr>
    <w:rPr>
      <w:rFonts w:ascii="Arial" w:eastAsia="黑体" w:hAnsi="Arial" w:cs="Arial"/>
      <w:sz w:val="20"/>
      <w:szCs w:val="20"/>
    </w:rPr>
  </w:style>
  <w:style w:type="paragraph" w:styleId="a8">
    <w:name w:val="Document Map"/>
    <w:basedOn w:val="a"/>
    <w:link w:val="Char2"/>
    <w:pPr>
      <w:shd w:val="clear" w:color="auto" w:fill="000080"/>
    </w:pPr>
    <w:rPr>
      <w:rFonts w:ascii="宋体" w:hAnsi="宋体"/>
      <w:sz w:val="21"/>
    </w:rPr>
  </w:style>
  <w:style w:type="paragraph" w:styleId="a9">
    <w:name w:val="toa heading"/>
    <w:basedOn w:val="a"/>
    <w:next w:val="a"/>
    <w:qFormat/>
    <w:pPr>
      <w:spacing w:before="120"/>
    </w:pPr>
    <w:rPr>
      <w:rFonts w:ascii="Arial" w:hAnsi="Arial"/>
      <w:sz w:val="24"/>
    </w:rPr>
  </w:style>
  <w:style w:type="paragraph" w:styleId="aa">
    <w:name w:val="annotation text"/>
    <w:basedOn w:val="a"/>
    <w:link w:val="Char3"/>
    <w:semiHidden/>
    <w:pPr>
      <w:jc w:val="left"/>
    </w:pPr>
  </w:style>
  <w:style w:type="paragraph" w:styleId="30">
    <w:name w:val="List Bullet 3"/>
    <w:basedOn w:val="a"/>
    <w:pPr>
      <w:tabs>
        <w:tab w:val="left" w:pos="360"/>
        <w:tab w:val="left" w:pos="1200"/>
      </w:tabs>
      <w:ind w:left="360" w:hanging="360"/>
    </w:pPr>
    <w:rPr>
      <w:sz w:val="21"/>
      <w:szCs w:val="20"/>
    </w:rPr>
  </w:style>
  <w:style w:type="paragraph" w:styleId="ab">
    <w:name w:val="Body Text Indent"/>
    <w:basedOn w:val="a"/>
    <w:link w:val="Char4"/>
    <w:pPr>
      <w:widowControl/>
      <w:tabs>
        <w:tab w:val="left" w:pos="0"/>
        <w:tab w:val="left" w:pos="993"/>
        <w:tab w:val="left" w:pos="1134"/>
      </w:tabs>
      <w:spacing w:line="500" w:lineRule="exact"/>
      <w:ind w:firstLine="567"/>
    </w:pPr>
    <w:rPr>
      <w:rFonts w:ascii="宋体"/>
      <w:kern w:val="0"/>
      <w:szCs w:val="20"/>
    </w:rPr>
  </w:style>
  <w:style w:type="paragraph" w:styleId="31">
    <w:name w:val="List Number 3"/>
    <w:basedOn w:val="a"/>
    <w:pPr>
      <w:tabs>
        <w:tab w:val="left" w:pos="1200"/>
        <w:tab w:val="left" w:pos="1260"/>
      </w:tabs>
      <w:ind w:hanging="720"/>
    </w:pPr>
    <w:rPr>
      <w:sz w:val="21"/>
    </w:rPr>
  </w:style>
  <w:style w:type="paragraph" w:styleId="20">
    <w:name w:val="List 2"/>
    <w:basedOn w:val="a"/>
    <w:pPr>
      <w:ind w:leftChars="200" w:left="100" w:hangingChars="200" w:hanging="200"/>
    </w:pPr>
  </w:style>
  <w:style w:type="paragraph" w:styleId="ac">
    <w:name w:val="Block Text"/>
    <w:basedOn w:val="a"/>
    <w:pPr>
      <w:adjustRightInd w:val="0"/>
      <w:ind w:left="420" w:right="33"/>
      <w:jc w:val="left"/>
      <w:textAlignment w:val="baseline"/>
    </w:pPr>
    <w:rPr>
      <w:kern w:val="0"/>
      <w:sz w:val="24"/>
      <w:szCs w:val="20"/>
    </w:rPr>
  </w:style>
  <w:style w:type="paragraph" w:styleId="32">
    <w:name w:val="toc 3"/>
    <w:basedOn w:val="a"/>
    <w:next w:val="a"/>
    <w:pPr>
      <w:widowControl/>
      <w:ind w:left="400" w:right="255"/>
    </w:pPr>
    <w:rPr>
      <w:kern w:val="0"/>
      <w:sz w:val="24"/>
      <w:szCs w:val="20"/>
    </w:rPr>
  </w:style>
  <w:style w:type="paragraph" w:styleId="ad">
    <w:name w:val="Plain Text"/>
    <w:basedOn w:val="a"/>
    <w:link w:val="Char5"/>
    <w:qFormat/>
    <w:pPr>
      <w:adjustRightInd w:val="0"/>
      <w:snapToGrid w:val="0"/>
    </w:pPr>
    <w:rPr>
      <w:rFonts w:ascii="宋体" w:hAnsi="Courier New" w:cs="Courier New"/>
      <w:sz w:val="21"/>
      <w:szCs w:val="21"/>
    </w:rPr>
  </w:style>
  <w:style w:type="paragraph" w:styleId="ae">
    <w:name w:val="Date"/>
    <w:basedOn w:val="a"/>
    <w:next w:val="a"/>
    <w:link w:val="Char6"/>
    <w:pPr>
      <w:ind w:leftChars="2500" w:left="2500"/>
    </w:pPr>
    <w:rPr>
      <w:rFonts w:ascii="楷体_GB2312" w:eastAsia="楷体_GB2312"/>
      <w:sz w:val="32"/>
      <w:szCs w:val="20"/>
    </w:rPr>
  </w:style>
  <w:style w:type="paragraph" w:styleId="21">
    <w:name w:val="Body Text Indent 2"/>
    <w:basedOn w:val="a"/>
    <w:link w:val="2Char0"/>
    <w:pPr>
      <w:spacing w:after="120" w:line="480" w:lineRule="auto"/>
      <w:ind w:leftChars="200" w:left="420"/>
    </w:pPr>
  </w:style>
  <w:style w:type="paragraph" w:styleId="af">
    <w:name w:val="Balloon Text"/>
    <w:basedOn w:val="a"/>
    <w:link w:val="Char7"/>
    <w:semiHidden/>
    <w:rPr>
      <w:sz w:val="18"/>
      <w:szCs w:val="18"/>
    </w:rPr>
  </w:style>
  <w:style w:type="paragraph" w:styleId="af0">
    <w:name w:val="footer"/>
    <w:basedOn w:val="a"/>
    <w:link w:val="Char8"/>
    <w:uiPriority w:val="99"/>
    <w:pPr>
      <w:tabs>
        <w:tab w:val="center" w:pos="4153"/>
        <w:tab w:val="right" w:pos="8306"/>
      </w:tabs>
      <w:snapToGrid w:val="0"/>
      <w:jc w:val="left"/>
    </w:pPr>
    <w:rPr>
      <w:sz w:val="18"/>
      <w:szCs w:val="18"/>
    </w:rPr>
  </w:style>
  <w:style w:type="paragraph" w:styleId="af1">
    <w:name w:val="header"/>
    <w:basedOn w:val="a"/>
    <w:link w:val="Char9"/>
    <w:uiPriority w:val="99"/>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Chara"/>
    <w:qFormat/>
    <w:pPr>
      <w:spacing w:before="200" w:after="900"/>
      <w:jc w:val="right"/>
    </w:pPr>
    <w:rPr>
      <w:rFonts w:ascii="宋体" w:hAnsi="宋体"/>
      <w:i/>
      <w:iCs/>
      <w:sz w:val="24"/>
    </w:rPr>
  </w:style>
  <w:style w:type="paragraph" w:styleId="af3">
    <w:name w:val="List"/>
    <w:basedOn w:val="a"/>
    <w:pPr>
      <w:ind w:left="200" w:hangingChars="200" w:hanging="200"/>
    </w:pPr>
    <w:rPr>
      <w:sz w:val="21"/>
      <w:szCs w:val="20"/>
    </w:rPr>
  </w:style>
  <w:style w:type="paragraph" w:styleId="af4">
    <w:name w:val="footnote text"/>
    <w:basedOn w:val="a"/>
    <w:link w:val="Charb"/>
    <w:uiPriority w:val="99"/>
    <w:qFormat/>
    <w:pPr>
      <w:snapToGrid w:val="0"/>
      <w:jc w:val="left"/>
    </w:pPr>
    <w:rPr>
      <w:sz w:val="18"/>
    </w:rPr>
  </w:style>
  <w:style w:type="paragraph" w:styleId="33">
    <w:name w:val="Body Text Indent 3"/>
    <w:basedOn w:val="a"/>
    <w:link w:val="3Char0"/>
    <w:pPr>
      <w:spacing w:after="120"/>
      <w:ind w:leftChars="200" w:left="420"/>
    </w:pPr>
    <w:rPr>
      <w:sz w:val="16"/>
      <w:szCs w:val="16"/>
    </w:rPr>
  </w:style>
  <w:style w:type="paragraph" w:styleId="22">
    <w:name w:val="Body Text 2"/>
    <w:basedOn w:val="a"/>
    <w:link w:val="2Char1"/>
    <w:qFormat/>
    <w:pPr>
      <w:widowControl/>
      <w:snapToGrid w:val="0"/>
      <w:spacing w:before="50" w:afterLines="50" w:line="400" w:lineRule="exact"/>
      <w:jc w:val="left"/>
    </w:pPr>
    <w:rPr>
      <w:sz w:val="18"/>
      <w:szCs w:val="18"/>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5">
    <w:name w:val="Normal (Web)"/>
    <w:basedOn w:val="a"/>
    <w:uiPriority w:val="99"/>
    <w:pPr>
      <w:widowControl/>
      <w:spacing w:before="100" w:beforeAutospacing="1" w:after="100" w:afterAutospacing="1"/>
      <w:jc w:val="left"/>
    </w:pPr>
    <w:rPr>
      <w:rFonts w:ascii="宋体" w:hAnsi="宋体"/>
      <w:kern w:val="0"/>
      <w:sz w:val="24"/>
    </w:rPr>
  </w:style>
  <w:style w:type="paragraph" w:styleId="af6">
    <w:name w:val="Title"/>
    <w:basedOn w:val="a"/>
    <w:next w:val="a"/>
    <w:link w:val="Char10"/>
    <w:qFormat/>
    <w:pPr>
      <w:pBdr>
        <w:top w:val="single" w:sz="8" w:space="10" w:color="A7BFDE"/>
        <w:bottom w:val="single" w:sz="24" w:space="15" w:color="9BBB59"/>
      </w:pBdr>
      <w:jc w:val="center"/>
    </w:pPr>
    <w:rPr>
      <w:rFonts w:ascii="宋体" w:hAnsi="Courier New" w:cs="Courier New"/>
      <w:sz w:val="21"/>
      <w:szCs w:val="21"/>
    </w:rPr>
  </w:style>
  <w:style w:type="paragraph" w:styleId="af7">
    <w:name w:val="annotation subject"/>
    <w:basedOn w:val="aa"/>
    <w:next w:val="aa"/>
    <w:link w:val="Charc"/>
    <w:semiHidden/>
    <w:rPr>
      <w:b/>
      <w:bCs/>
    </w:rPr>
  </w:style>
  <w:style w:type="table" w:styleId="af8">
    <w:name w:val="Table Grid"/>
    <w:basedOn w:val="a2"/>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page number"/>
    <w:basedOn w:val="a1"/>
  </w:style>
  <w:style w:type="character" w:styleId="afb">
    <w:name w:val="FollowedHyperlink"/>
    <w:rPr>
      <w:color w:val="800080"/>
      <w:u w:val="single"/>
    </w:rPr>
  </w:style>
  <w:style w:type="character" w:styleId="afc">
    <w:name w:val="Hyperlink"/>
    <w:basedOn w:val="a1"/>
    <w:rPr>
      <w:color w:val="0000FF"/>
      <w:u w:val="single"/>
    </w:rPr>
  </w:style>
  <w:style w:type="character" w:customStyle="1" w:styleId="1Char">
    <w:name w:val="标题 1 Char"/>
    <w:basedOn w:val="a1"/>
    <w:link w:val="1"/>
    <w:rPr>
      <w:rFonts w:ascii="Calibri" w:eastAsia="宋体" w:hAnsi="Calibri" w:cs="Times New Roman"/>
      <w:b/>
      <w:bCs/>
      <w:kern w:val="44"/>
      <w:sz w:val="44"/>
      <w:szCs w:val="44"/>
    </w:rPr>
  </w:style>
  <w:style w:type="character" w:customStyle="1" w:styleId="2Char">
    <w:name w:val="标题 2 Char"/>
    <w:basedOn w:val="a1"/>
    <w:link w:val="2"/>
    <w:rPr>
      <w:rFonts w:ascii="Arial" w:eastAsia="黑体" w:hAnsi="Arial" w:cs="Times New Roman"/>
      <w:b/>
      <w:bCs/>
      <w:sz w:val="32"/>
      <w:szCs w:val="32"/>
    </w:rPr>
  </w:style>
  <w:style w:type="character" w:customStyle="1" w:styleId="3Char">
    <w:name w:val="标题 3 Char"/>
    <w:basedOn w:val="a1"/>
    <w:link w:val="3"/>
    <w:rPr>
      <w:rFonts w:ascii="Calibri" w:eastAsia="宋体" w:hAnsi="Calibri" w:cs="Times New Roman"/>
      <w:b/>
      <w:bCs/>
      <w:sz w:val="32"/>
      <w:szCs w:val="32"/>
    </w:rPr>
  </w:style>
  <w:style w:type="character" w:customStyle="1" w:styleId="4Char">
    <w:name w:val="标题 4 Char"/>
    <w:basedOn w:val="a1"/>
    <w:link w:val="4"/>
    <w:rPr>
      <w:rFonts w:ascii="Cambria" w:eastAsia="宋体" w:hAnsi="Cambria" w:cs="宋体"/>
      <w:i/>
      <w:iCs/>
      <w:color w:val="4F81BD"/>
      <w:sz w:val="24"/>
      <w:szCs w:val="24"/>
    </w:rPr>
  </w:style>
  <w:style w:type="character" w:customStyle="1" w:styleId="5Char">
    <w:name w:val="标题 5 Char"/>
    <w:basedOn w:val="a1"/>
    <w:link w:val="5"/>
    <w:rPr>
      <w:rFonts w:ascii="Cambria" w:eastAsia="宋体" w:hAnsi="Cambria" w:cs="宋体"/>
      <w:color w:val="4F81BD"/>
      <w:szCs w:val="24"/>
    </w:rPr>
  </w:style>
  <w:style w:type="character" w:customStyle="1" w:styleId="6Char">
    <w:name w:val="标题 6 Char"/>
    <w:basedOn w:val="a1"/>
    <w:link w:val="6"/>
    <w:rPr>
      <w:rFonts w:ascii="Cambria" w:eastAsia="宋体" w:hAnsi="Cambria" w:cs="宋体"/>
      <w:i/>
      <w:iCs/>
      <w:color w:val="4F81BD"/>
      <w:szCs w:val="24"/>
    </w:rPr>
  </w:style>
  <w:style w:type="character" w:customStyle="1" w:styleId="7Char">
    <w:name w:val="标题 7 Char"/>
    <w:basedOn w:val="a1"/>
    <w:link w:val="7"/>
    <w:rPr>
      <w:rFonts w:ascii="Cambria" w:eastAsia="宋体" w:hAnsi="Cambria" w:cs="Times New Roman"/>
      <w:b/>
      <w:bCs/>
      <w:color w:val="9BBB59"/>
      <w:szCs w:val="24"/>
    </w:rPr>
  </w:style>
  <w:style w:type="character" w:customStyle="1" w:styleId="8Char">
    <w:name w:val="标题 8 Char"/>
    <w:basedOn w:val="a1"/>
    <w:link w:val="8"/>
    <w:rPr>
      <w:rFonts w:ascii="Cambria" w:eastAsia="宋体" w:hAnsi="Cambria" w:cs="Times New Roman"/>
      <w:b/>
      <w:bCs/>
      <w:i/>
      <w:iCs/>
      <w:color w:val="9BBB59"/>
      <w:szCs w:val="24"/>
    </w:rPr>
  </w:style>
  <w:style w:type="character" w:customStyle="1" w:styleId="9Char">
    <w:name w:val="标题 9 Char"/>
    <w:basedOn w:val="a1"/>
    <w:link w:val="9"/>
    <w:rPr>
      <w:rFonts w:ascii="Cambria" w:eastAsia="宋体" w:hAnsi="Cambria" w:cs="Times New Roman"/>
      <w:i/>
      <w:iCs/>
      <w:color w:val="9BBB59"/>
      <w:szCs w:val="24"/>
    </w:rPr>
  </w:style>
  <w:style w:type="character" w:customStyle="1" w:styleId="Char0">
    <w:name w:val="正文文本 Char"/>
    <w:basedOn w:val="a1"/>
    <w:link w:val="a4"/>
    <w:rPr>
      <w:rFonts w:ascii="Calibri" w:eastAsia="宋体" w:hAnsi="Calibri" w:cs="Times New Roman"/>
      <w:sz w:val="28"/>
      <w:szCs w:val="24"/>
    </w:rPr>
  </w:style>
  <w:style w:type="character" w:customStyle="1" w:styleId="Char">
    <w:name w:val="正文首行缩进 Char"/>
    <w:basedOn w:val="Char0"/>
    <w:link w:val="a0"/>
    <w:qFormat/>
    <w:rPr>
      <w:rFonts w:ascii="宋体" w:eastAsia="宋体" w:hAnsi="宋体" w:cs="Times New Roman"/>
      <w:sz w:val="28"/>
      <w:szCs w:val="24"/>
    </w:rPr>
  </w:style>
  <w:style w:type="character" w:customStyle="1" w:styleId="Char1">
    <w:name w:val="正文缩进 Char"/>
    <w:link w:val="a6"/>
    <w:qFormat/>
    <w:rPr>
      <w:rFonts w:ascii="Calibri" w:eastAsia="宋体" w:hAnsi="Calibri" w:cs="Times New Roman"/>
      <w:szCs w:val="20"/>
    </w:rPr>
  </w:style>
  <w:style w:type="character" w:customStyle="1" w:styleId="Char2">
    <w:name w:val="文档结构图 Char"/>
    <w:basedOn w:val="a1"/>
    <w:link w:val="a8"/>
    <w:rPr>
      <w:rFonts w:ascii="宋体" w:eastAsia="宋体" w:hAnsi="宋体" w:cs="Times New Roman"/>
      <w:szCs w:val="24"/>
      <w:shd w:val="clear" w:color="auto" w:fill="000080"/>
    </w:rPr>
  </w:style>
  <w:style w:type="character" w:customStyle="1" w:styleId="Char3">
    <w:name w:val="批注文字 Char"/>
    <w:basedOn w:val="a1"/>
    <w:link w:val="aa"/>
    <w:semiHidden/>
    <w:rPr>
      <w:rFonts w:ascii="Calibri" w:eastAsia="宋体" w:hAnsi="Calibri" w:cs="Times New Roman"/>
      <w:sz w:val="28"/>
      <w:szCs w:val="24"/>
    </w:rPr>
  </w:style>
  <w:style w:type="character" w:customStyle="1" w:styleId="Char4">
    <w:name w:val="正文文本缩进 Char"/>
    <w:basedOn w:val="a1"/>
    <w:link w:val="ab"/>
    <w:rPr>
      <w:rFonts w:ascii="宋体" w:eastAsia="宋体" w:hAnsi="Calibri" w:cs="Times New Roman"/>
      <w:kern w:val="0"/>
      <w:sz w:val="28"/>
      <w:szCs w:val="20"/>
    </w:rPr>
  </w:style>
  <w:style w:type="character" w:customStyle="1" w:styleId="Char5">
    <w:name w:val="纯文本 Char"/>
    <w:basedOn w:val="a1"/>
    <w:link w:val="ad"/>
    <w:qFormat/>
    <w:rPr>
      <w:rFonts w:ascii="宋体" w:eastAsia="宋体" w:hAnsi="Courier New" w:cs="Courier New"/>
      <w:szCs w:val="21"/>
    </w:rPr>
  </w:style>
  <w:style w:type="character" w:customStyle="1" w:styleId="Char6">
    <w:name w:val="日期 Char"/>
    <w:basedOn w:val="a1"/>
    <w:link w:val="ae"/>
    <w:rPr>
      <w:rFonts w:ascii="楷体_GB2312" w:eastAsia="楷体_GB2312" w:hAnsi="Calibri" w:cs="Times New Roman"/>
      <w:sz w:val="32"/>
      <w:szCs w:val="20"/>
    </w:rPr>
  </w:style>
  <w:style w:type="character" w:customStyle="1" w:styleId="2Char0">
    <w:name w:val="正文文本缩进 2 Char"/>
    <w:basedOn w:val="a1"/>
    <w:link w:val="21"/>
    <w:rPr>
      <w:rFonts w:ascii="Calibri" w:eastAsia="宋体" w:hAnsi="Calibri" w:cs="Times New Roman"/>
      <w:sz w:val="28"/>
      <w:szCs w:val="24"/>
    </w:rPr>
  </w:style>
  <w:style w:type="character" w:customStyle="1" w:styleId="Char7">
    <w:name w:val="批注框文本 Char"/>
    <w:basedOn w:val="a1"/>
    <w:link w:val="af"/>
    <w:semiHidden/>
    <w:rPr>
      <w:rFonts w:ascii="Calibri" w:eastAsia="宋体" w:hAnsi="Calibri" w:cs="Times New Roman"/>
      <w:sz w:val="18"/>
      <w:szCs w:val="18"/>
    </w:rPr>
  </w:style>
  <w:style w:type="character" w:customStyle="1" w:styleId="Char8">
    <w:name w:val="页脚 Char"/>
    <w:basedOn w:val="a1"/>
    <w:link w:val="af0"/>
    <w:uiPriority w:val="99"/>
    <w:rPr>
      <w:rFonts w:ascii="Calibri" w:eastAsia="宋体" w:hAnsi="Calibri" w:cs="Times New Roman"/>
      <w:sz w:val="18"/>
      <w:szCs w:val="18"/>
    </w:rPr>
  </w:style>
  <w:style w:type="character" w:customStyle="1" w:styleId="Char9">
    <w:name w:val="页眉 Char"/>
    <w:basedOn w:val="a1"/>
    <w:link w:val="af1"/>
    <w:uiPriority w:val="99"/>
    <w:rPr>
      <w:rFonts w:ascii="Calibri" w:eastAsia="宋体" w:hAnsi="Calibri" w:cs="Times New Roman"/>
      <w:sz w:val="18"/>
      <w:szCs w:val="18"/>
    </w:rPr>
  </w:style>
  <w:style w:type="character" w:customStyle="1" w:styleId="Chara">
    <w:name w:val="副标题 Char"/>
    <w:basedOn w:val="a1"/>
    <w:link w:val="af2"/>
    <w:rPr>
      <w:rFonts w:ascii="宋体" w:eastAsia="宋体" w:hAnsi="宋体" w:cs="Times New Roman"/>
      <w:i/>
      <w:iCs/>
      <w:sz w:val="24"/>
      <w:szCs w:val="24"/>
    </w:rPr>
  </w:style>
  <w:style w:type="character" w:customStyle="1" w:styleId="3Char0">
    <w:name w:val="正文文本缩进 3 Char"/>
    <w:basedOn w:val="a1"/>
    <w:link w:val="33"/>
    <w:rPr>
      <w:rFonts w:ascii="Calibri" w:eastAsia="宋体" w:hAnsi="Calibri" w:cs="Times New Roman"/>
      <w:sz w:val="16"/>
      <w:szCs w:val="16"/>
    </w:rPr>
  </w:style>
  <w:style w:type="character" w:customStyle="1" w:styleId="2Char1">
    <w:name w:val="正文文本 2 Char"/>
    <w:basedOn w:val="a1"/>
    <w:link w:val="22"/>
    <w:qFormat/>
    <w:rPr>
      <w:rFonts w:ascii="Calibri" w:eastAsia="宋体" w:hAnsi="Calibri" w:cs="Times New Roman"/>
      <w:sz w:val="18"/>
      <w:szCs w:val="18"/>
    </w:rPr>
  </w:style>
  <w:style w:type="character" w:customStyle="1" w:styleId="HTMLChar">
    <w:name w:val="HTML 预设格式 Char"/>
    <w:basedOn w:val="a1"/>
    <w:link w:val="HTML"/>
    <w:rPr>
      <w:rFonts w:ascii="Arial" w:eastAsia="宋体" w:hAnsi="Arial" w:cs="Arial"/>
      <w:kern w:val="0"/>
      <w:sz w:val="24"/>
      <w:szCs w:val="24"/>
    </w:rPr>
  </w:style>
  <w:style w:type="character" w:customStyle="1" w:styleId="Chard">
    <w:name w:val="标题 Char"/>
    <w:basedOn w:val="a1"/>
    <w:rPr>
      <w:rFonts w:asciiTheme="majorHAnsi" w:eastAsia="宋体" w:hAnsiTheme="majorHAnsi" w:cstheme="majorBidi"/>
      <w:b/>
      <w:bCs/>
      <w:sz w:val="32"/>
      <w:szCs w:val="32"/>
    </w:rPr>
  </w:style>
  <w:style w:type="character" w:customStyle="1" w:styleId="Char10">
    <w:name w:val="标题 Char1"/>
    <w:link w:val="af6"/>
    <w:rPr>
      <w:rFonts w:ascii="宋体" w:eastAsia="宋体" w:hAnsi="Courier New" w:cs="Courier New"/>
      <w:szCs w:val="21"/>
    </w:rPr>
  </w:style>
  <w:style w:type="character" w:customStyle="1" w:styleId="Charc">
    <w:name w:val="批注主题 Char"/>
    <w:basedOn w:val="Char3"/>
    <w:link w:val="af7"/>
    <w:semiHidden/>
    <w:qFormat/>
    <w:rPr>
      <w:rFonts w:ascii="Calibri" w:eastAsia="宋体" w:hAnsi="Calibri" w:cs="Times New Roman"/>
      <w:b/>
      <w:bCs/>
      <w:sz w:val="28"/>
      <w:szCs w:val="24"/>
    </w:rPr>
  </w:style>
  <w:style w:type="character" w:customStyle="1" w:styleId="htd01">
    <w:name w:val="htd01"/>
    <w:basedOn w:val="a1"/>
  </w:style>
  <w:style w:type="character" w:customStyle="1" w:styleId="Chare">
    <w:name w:val="无间隔 Char"/>
    <w:link w:val="afd"/>
    <w:rPr>
      <w:rFonts w:ascii="宋体" w:eastAsia="宋体" w:hAnsi="宋体"/>
      <w:szCs w:val="24"/>
    </w:rPr>
  </w:style>
  <w:style w:type="paragraph" w:styleId="afd">
    <w:name w:val="No Spacing"/>
    <w:basedOn w:val="a"/>
    <w:link w:val="Chare"/>
    <w:qFormat/>
    <w:rPr>
      <w:rFonts w:ascii="宋体" w:hAnsi="宋体" w:cstheme="minorBidi"/>
      <w:sz w:val="21"/>
    </w:rPr>
  </w:style>
  <w:style w:type="character" w:customStyle="1" w:styleId="Char11">
    <w:name w:val="纯文本 Char1"/>
    <w:uiPriority w:val="99"/>
    <w:rPr>
      <w:rFonts w:ascii="宋体" w:eastAsia="宋体" w:hAnsi="Courier New"/>
      <w:kern w:val="2"/>
      <w:sz w:val="21"/>
      <w:lang w:val="en-US" w:eastAsia="zh-CN" w:bidi="ar-SA"/>
    </w:rPr>
  </w:style>
  <w:style w:type="character" w:customStyle="1" w:styleId="apple-style-span">
    <w:name w:val="apple-style-span"/>
    <w:basedOn w:val="a1"/>
  </w:style>
  <w:style w:type="character" w:customStyle="1" w:styleId="aa1">
    <w:name w:val="aa1"/>
    <w:rPr>
      <w:sz w:val="18"/>
      <w:szCs w:val="18"/>
    </w:rPr>
  </w:style>
  <w:style w:type="character" w:customStyle="1" w:styleId="Char20">
    <w:name w:val="纯文本 Char2"/>
    <w:rPr>
      <w:rFonts w:ascii="宋体" w:eastAsia="宋体" w:hAnsi="Courier New"/>
      <w:kern w:val="2"/>
      <w:sz w:val="24"/>
      <w:szCs w:val="24"/>
      <w:lang w:val="en-US" w:eastAsia="zh-CN" w:bidi="ar-SA"/>
    </w:rPr>
  </w:style>
  <w:style w:type="character" w:customStyle="1" w:styleId="ca-2">
    <w:name w:val="ca-2"/>
    <w:basedOn w:val="a1"/>
  </w:style>
  <w:style w:type="character" w:customStyle="1" w:styleId="Charf">
    <w:name w:val="列出段落 Char"/>
    <w:link w:val="afe"/>
    <w:qFormat/>
    <w:rPr>
      <w:rFonts w:ascii="Calibri" w:eastAsia="宋体" w:hAnsi="Calibri"/>
    </w:rPr>
  </w:style>
  <w:style w:type="paragraph" w:styleId="afe">
    <w:name w:val="List Paragraph"/>
    <w:basedOn w:val="a"/>
    <w:link w:val="Charf"/>
    <w:qFormat/>
    <w:pPr>
      <w:ind w:firstLineChars="200" w:firstLine="420"/>
    </w:pPr>
    <w:rPr>
      <w:rFonts w:cstheme="minorBidi"/>
      <w:sz w:val="21"/>
      <w:szCs w:val="22"/>
    </w:rPr>
  </w:style>
  <w:style w:type="character" w:customStyle="1" w:styleId="Charf0">
    <w:name w:val="内文 Char"/>
    <w:link w:val="aff"/>
    <w:rPr>
      <w:rFonts w:ascii="Arial" w:eastAsia="Times New Roman" w:hAnsi="Arial" w:cs="Arial"/>
    </w:rPr>
  </w:style>
  <w:style w:type="paragraph" w:customStyle="1" w:styleId="aff">
    <w:name w:val="内文"/>
    <w:link w:val="Charf0"/>
    <w:pPr>
      <w:adjustRightInd w:val="0"/>
      <w:snapToGrid w:val="0"/>
      <w:spacing w:line="400" w:lineRule="exact"/>
      <w:ind w:firstLineChars="200" w:firstLine="200"/>
      <w:jc w:val="both"/>
    </w:pPr>
    <w:rPr>
      <w:rFonts w:ascii="Arial" w:eastAsia="Times New Roman" w:hAnsi="Arial" w:cs="Arial"/>
      <w:kern w:val="2"/>
      <w:sz w:val="21"/>
      <w:szCs w:val="22"/>
    </w:rPr>
  </w:style>
  <w:style w:type="character" w:customStyle="1" w:styleId="Charf1">
    <w:name w:val="明显引用 Char"/>
    <w:rPr>
      <w:rFonts w:ascii="Cambria" w:eastAsia="宋体" w:hAnsi="Cambria"/>
      <w:i/>
      <w:iCs/>
      <w:color w:val="FFFFFF"/>
      <w:sz w:val="24"/>
      <w:szCs w:val="24"/>
      <w:shd w:val="clear" w:color="auto" w:fill="4F81BD"/>
    </w:rPr>
  </w:style>
  <w:style w:type="paragraph" w:styleId="aff0">
    <w:name w:val="Intense Quote"/>
    <w:basedOn w:val="a"/>
    <w:next w:val="a"/>
    <w:link w:val="Char12"/>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cstheme="minorBidi"/>
      <w:i/>
      <w:iCs/>
      <w:color w:val="FFFFFF"/>
      <w:sz w:val="24"/>
    </w:rPr>
  </w:style>
  <w:style w:type="character" w:customStyle="1" w:styleId="Char12">
    <w:name w:val="明显引用 Char1"/>
    <w:basedOn w:val="a1"/>
    <w:link w:val="aff0"/>
    <w:uiPriority w:val="30"/>
    <w:rPr>
      <w:rFonts w:ascii="Calibri" w:eastAsia="宋体" w:hAnsi="Calibri" w:cs="Times New Roman"/>
      <w:b/>
      <w:bCs/>
      <w:i/>
      <w:iCs/>
      <w:color w:val="4F81BD" w:themeColor="accent1"/>
      <w:sz w:val="28"/>
      <w:szCs w:val="24"/>
    </w:rPr>
  </w:style>
  <w:style w:type="character" w:customStyle="1" w:styleId="ca-4">
    <w:name w:val="ca-4"/>
    <w:basedOn w:val="a1"/>
  </w:style>
  <w:style w:type="character" w:customStyle="1" w:styleId="ca-01">
    <w:name w:val="ca-01"/>
    <w:rPr>
      <w:rFonts w:ascii="宋体" w:eastAsia="宋体" w:hAnsi="宋体" w:hint="eastAsia"/>
      <w:color w:val="000000"/>
      <w:sz w:val="30"/>
      <w:szCs w:val="30"/>
    </w:rPr>
  </w:style>
  <w:style w:type="character" w:customStyle="1" w:styleId="Charf2">
    <w:name w:val="引用 Char"/>
    <w:rPr>
      <w:rFonts w:ascii="Cambria" w:eastAsia="宋体" w:hAnsi="Cambria"/>
      <w:i/>
      <w:iCs/>
      <w:color w:val="5A5A5A"/>
      <w:szCs w:val="24"/>
    </w:rPr>
  </w:style>
  <w:style w:type="paragraph" w:styleId="aff1">
    <w:name w:val="Quote"/>
    <w:basedOn w:val="a"/>
    <w:next w:val="a"/>
    <w:link w:val="Char13"/>
    <w:qFormat/>
    <w:rPr>
      <w:rFonts w:ascii="Cambria" w:hAnsi="Cambria" w:cstheme="minorBidi"/>
      <w:i/>
      <w:iCs/>
      <w:color w:val="5A5A5A"/>
      <w:sz w:val="21"/>
    </w:rPr>
  </w:style>
  <w:style w:type="character" w:customStyle="1" w:styleId="Char13">
    <w:name w:val="引用 Char1"/>
    <w:basedOn w:val="a1"/>
    <w:link w:val="aff1"/>
    <w:uiPriority w:val="29"/>
    <w:rPr>
      <w:rFonts w:ascii="Calibri" w:eastAsia="宋体" w:hAnsi="Calibri" w:cs="Times New Roman"/>
      <w:i/>
      <w:iCs/>
      <w:color w:val="000000" w:themeColor="text1"/>
      <w:sz w:val="28"/>
      <w:szCs w:val="24"/>
    </w:rPr>
  </w:style>
  <w:style w:type="character" w:customStyle="1" w:styleId="ca-21">
    <w:name w:val="ca-21"/>
    <w:rPr>
      <w:rFonts w:ascii="Times New Roman" w:hAnsi="Times New Roman" w:cs="Times New Roman" w:hint="default"/>
      <w:color w:val="000000"/>
      <w:sz w:val="22"/>
      <w:szCs w:val="22"/>
    </w:rPr>
  </w:style>
  <w:style w:type="character" w:customStyle="1" w:styleId="ca-11">
    <w:name w:val="ca-11"/>
    <w:rPr>
      <w:rFonts w:ascii="宋体" w:eastAsia="宋体" w:hAnsi="宋体" w:hint="eastAsia"/>
      <w:color w:val="000000"/>
      <w:sz w:val="22"/>
      <w:szCs w:val="22"/>
    </w:rPr>
  </w:style>
  <w:style w:type="character" w:customStyle="1" w:styleId="Charf3">
    <w:name w:val="特点 Char"/>
    <w:rPr>
      <w:rFonts w:eastAsia="宋体"/>
      <w:kern w:val="2"/>
      <w:sz w:val="21"/>
      <w:lang w:val="en-US" w:eastAsia="zh-CN" w:bidi="ar-SA"/>
    </w:rPr>
  </w:style>
  <w:style w:type="character" w:customStyle="1" w:styleId="e">
    <w:name w:val="e"/>
    <w:basedOn w:val="a1"/>
  </w:style>
  <w:style w:type="character" w:customStyle="1" w:styleId="Charf4">
    <w:name w:val="段 Char"/>
    <w:link w:val="aff2"/>
    <w:locked/>
    <w:rPr>
      <w:rFonts w:ascii="宋体" w:eastAsia="Times New Roman" w:hAnsi="宋体"/>
    </w:rPr>
  </w:style>
  <w:style w:type="paragraph" w:customStyle="1" w:styleId="aff2">
    <w:name w:val="段"/>
    <w:link w:val="Charf4"/>
    <w:pPr>
      <w:tabs>
        <w:tab w:val="center" w:pos="4201"/>
        <w:tab w:val="right" w:leader="dot" w:pos="9298"/>
      </w:tabs>
      <w:autoSpaceDE w:val="0"/>
      <w:autoSpaceDN w:val="0"/>
      <w:ind w:firstLineChars="200" w:firstLine="420"/>
      <w:jc w:val="both"/>
    </w:pPr>
    <w:rPr>
      <w:rFonts w:ascii="宋体" w:eastAsia="Times New Roman" w:hAnsi="宋体"/>
      <w:kern w:val="2"/>
      <w:sz w:val="21"/>
      <w:szCs w:val="22"/>
    </w:rPr>
  </w:style>
  <w:style w:type="character" w:customStyle="1" w:styleId="CharChar14">
    <w:name w:val="Char Char14"/>
    <w:rPr>
      <w:rFonts w:eastAsia="宋体"/>
      <w:kern w:val="2"/>
      <w:sz w:val="18"/>
      <w:szCs w:val="18"/>
      <w:lang w:val="en-US" w:eastAsia="zh-CN" w:bidi="ar-SA"/>
    </w:rPr>
  </w:style>
  <w:style w:type="character" w:customStyle="1" w:styleId="Charf5">
    <w:name w:val="标书正文格式 Char"/>
    <w:link w:val="aff3"/>
    <w:rPr>
      <w:rFonts w:eastAsia="楷体_GB2312"/>
      <w:sz w:val="24"/>
      <w:szCs w:val="24"/>
    </w:rPr>
  </w:style>
  <w:style w:type="paragraph" w:customStyle="1" w:styleId="aff3">
    <w:name w:val="标书正文格式"/>
    <w:link w:val="Charf5"/>
    <w:pPr>
      <w:spacing w:line="360" w:lineRule="auto"/>
      <w:ind w:firstLineChars="200" w:firstLine="200"/>
    </w:pPr>
    <w:rPr>
      <w:rFonts w:eastAsia="楷体_GB2312"/>
      <w:kern w:val="2"/>
      <w:sz w:val="24"/>
      <w:szCs w:val="24"/>
    </w:rPr>
  </w:style>
  <w:style w:type="character" w:customStyle="1" w:styleId="ptb181">
    <w:name w:val="ptb181"/>
    <w:rPr>
      <w:rFonts w:ascii="Verdana" w:hAnsi="Verdana" w:hint="default"/>
      <w:b/>
      <w:bCs/>
      <w:color w:val="000000"/>
      <w:sz w:val="26"/>
      <w:szCs w:val="26"/>
    </w:rPr>
  </w:style>
  <w:style w:type="character" w:customStyle="1" w:styleId="CharChar2">
    <w:name w:val="Char Char2"/>
    <w:rPr>
      <w:rFonts w:eastAsia="宋体"/>
      <w:sz w:val="24"/>
      <w:lang w:val="en-US" w:eastAsia="zh-CN" w:bidi="ar-SA"/>
    </w:rPr>
  </w:style>
  <w:style w:type="character" w:customStyle="1" w:styleId="subtitle1">
    <w:name w:val="sub_title1"/>
    <w:basedOn w:val="a1"/>
  </w:style>
  <w:style w:type="character" w:customStyle="1" w:styleId="CharCharCharChar">
    <w:name w:val="文档正文 Char Char Char Char"/>
    <w:link w:val="CharCharChar"/>
    <w:rPr>
      <w:szCs w:val="21"/>
    </w:rPr>
  </w:style>
  <w:style w:type="paragraph" w:customStyle="1" w:styleId="CharCharChar">
    <w:name w:val="文档正文 Char Char Char"/>
    <w:link w:val="CharCharCharChar"/>
    <w:pPr>
      <w:adjustRightInd w:val="0"/>
      <w:snapToGrid w:val="0"/>
      <w:spacing w:line="360" w:lineRule="auto"/>
      <w:ind w:firstLineChars="200" w:firstLine="200"/>
    </w:pPr>
    <w:rPr>
      <w:kern w:val="2"/>
      <w:sz w:val="21"/>
      <w:szCs w:val="21"/>
    </w:rPr>
  </w:style>
  <w:style w:type="character" w:customStyle="1" w:styleId="CharChar13">
    <w:name w:val="Char Char13"/>
    <w:rPr>
      <w:rFonts w:eastAsia="宋体"/>
      <w:kern w:val="2"/>
      <w:sz w:val="18"/>
      <w:szCs w:val="18"/>
      <w:lang w:val="en-US" w:eastAsia="zh-CN" w:bidi="ar-SA"/>
    </w:rPr>
  </w:style>
  <w:style w:type="character" w:customStyle="1" w:styleId="h2Char">
    <w:name w:val="h2 Char"/>
    <w:rPr>
      <w:rFonts w:ascii="Arial" w:eastAsia="黑体" w:hAnsi="Arial"/>
      <w:b/>
      <w:bCs/>
      <w:kern w:val="2"/>
      <w:sz w:val="32"/>
      <w:szCs w:val="32"/>
      <w:lang w:val="en-US" w:eastAsia="zh-CN" w:bidi="ar-SA"/>
    </w:rPr>
  </w:style>
  <w:style w:type="character" w:customStyle="1" w:styleId="ca-41">
    <w:name w:val="ca-41"/>
    <w:rPr>
      <w:b/>
      <w:bCs/>
      <w:color w:val="FF0000"/>
      <w:spacing w:val="-20"/>
      <w:sz w:val="24"/>
      <w:szCs w:val="24"/>
    </w:rPr>
  </w:style>
  <w:style w:type="paragraph" w:customStyle="1" w:styleId="Charf6">
    <w:name w:val="Char"/>
    <w:basedOn w:val="a"/>
    <w:rPr>
      <w:rFonts w:ascii="仿宋_GB2312" w:eastAsia="仿宋_GB2312"/>
      <w:b/>
      <w:sz w:val="32"/>
      <w:szCs w:val="32"/>
    </w:rPr>
  </w:style>
  <w:style w:type="paragraph" w:customStyle="1" w:styleId="tabletext">
    <w:name w:val="tabletext"/>
    <w:basedOn w:val="a"/>
    <w:pPr>
      <w:widowControl/>
      <w:spacing w:before="100" w:beforeAutospacing="1" w:after="100" w:afterAutospacing="1"/>
      <w:jc w:val="left"/>
    </w:pPr>
    <w:rPr>
      <w:rFonts w:ascii="宋体" w:hAnsi="宋体" w:cs="宋体"/>
      <w:kern w:val="0"/>
      <w:sz w:val="24"/>
    </w:rPr>
  </w:style>
  <w:style w:type="paragraph" w:customStyle="1" w:styleId="Style1">
    <w:name w:val="_Style 1"/>
    <w:qFormat/>
    <w:rPr>
      <w:rFonts w:ascii="Calibri" w:eastAsia="宋体" w:hAnsi="Calibri" w:cs="Times New Roman"/>
      <w:kern w:val="2"/>
      <w:sz w:val="28"/>
      <w:szCs w:val="22"/>
    </w:rPr>
  </w:style>
  <w:style w:type="paragraph" w:customStyle="1" w:styleId="10">
    <w:name w:val="列出段落1"/>
    <w:basedOn w:val="a"/>
    <w:pPr>
      <w:ind w:firstLineChars="200" w:firstLine="420"/>
    </w:pPr>
    <w:rPr>
      <w:sz w:val="21"/>
      <w:szCs w:val="22"/>
    </w:rPr>
  </w:style>
  <w:style w:type="paragraph" w:customStyle="1" w:styleId="34">
    <w:name w:val="样式3"/>
    <w:next w:val="a"/>
    <w:pPr>
      <w:adjustRightInd w:val="0"/>
      <w:snapToGrid w:val="0"/>
      <w:spacing w:before="240" w:after="240" w:line="360" w:lineRule="auto"/>
      <w:outlineLvl w:val="2"/>
    </w:pPr>
    <w:rPr>
      <w:rFonts w:ascii="Calibri" w:eastAsia="宋体" w:hAnsi="Calibri" w:cs="Times New Roman"/>
      <w:b/>
      <w:bCs/>
      <w:kern w:val="2"/>
      <w:sz w:val="28"/>
      <w:szCs w:val="30"/>
    </w:rPr>
  </w:style>
  <w:style w:type="paragraph" w:customStyle="1" w:styleId="aff4">
    <w:name w:val="自动更正"/>
    <w:uiPriority w:val="99"/>
    <w:qFormat/>
    <w:pPr>
      <w:widowControl w:val="0"/>
      <w:jc w:val="both"/>
    </w:pPr>
    <w:rPr>
      <w:rFonts w:ascii="Calibri" w:eastAsia="宋体" w:hAnsi="Calibri" w:cs="Times New Roman"/>
      <w:kern w:val="2"/>
      <w:sz w:val="21"/>
      <w:szCs w:val="24"/>
    </w:rPr>
  </w:style>
  <w:style w:type="paragraph" w:customStyle="1" w:styleId="p0">
    <w:name w:val="p0"/>
    <w:basedOn w:val="a"/>
    <w:pPr>
      <w:widowControl/>
    </w:pPr>
    <w:rPr>
      <w:kern w:val="0"/>
      <w:sz w:val="21"/>
      <w:szCs w:val="21"/>
    </w:rPr>
  </w:style>
  <w:style w:type="paragraph" w:customStyle="1" w:styleId="aff5">
    <w:name w:val="正文段"/>
    <w:basedOn w:val="a"/>
    <w:pPr>
      <w:widowControl/>
      <w:snapToGrid w:val="0"/>
      <w:spacing w:afterLines="50"/>
      <w:ind w:firstLineChars="200" w:firstLine="200"/>
    </w:pPr>
    <w:rPr>
      <w:kern w:val="0"/>
      <w:sz w:val="24"/>
      <w:szCs w:val="20"/>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378">
    <w:name w:val="样式 标题 3 + 段前: 7.8 磅"/>
    <w:basedOn w:val="3"/>
    <w:pPr>
      <w:keepNext w:val="0"/>
      <w:keepLines w:val="0"/>
      <w:spacing w:before="156" w:after="0" w:line="360" w:lineRule="auto"/>
      <w:ind w:left="2220" w:hanging="420"/>
    </w:pPr>
    <w:rPr>
      <w:rFonts w:cs="宋体"/>
      <w:b w:val="0"/>
      <w:bCs w:val="0"/>
      <w:sz w:val="24"/>
      <w:szCs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CharChar">
    <w:name w:val="Char Char"/>
    <w:basedOn w:val="a8"/>
    <w:rPr>
      <w:rFonts w:ascii="Times New Roman" w:hAnsi="Times New Roman"/>
      <w:sz w:val="24"/>
    </w:rPr>
  </w:style>
  <w:style w:type="paragraph" w:customStyle="1" w:styleId="font7">
    <w:name w:val="font7"/>
    <w:basedOn w:val="a"/>
    <w:pPr>
      <w:widowControl/>
      <w:spacing w:before="100" w:beforeAutospacing="1" w:after="100" w:afterAutospacing="1"/>
      <w:jc w:val="left"/>
    </w:pPr>
    <w:rPr>
      <w:kern w:val="0"/>
      <w:sz w:val="24"/>
    </w:rPr>
  </w:style>
  <w:style w:type="paragraph" w:customStyle="1" w:styleId="CharCharCharChar0">
    <w:name w:val="Char Char Char Char"/>
    <w:basedOn w:val="a"/>
    <w:pPr>
      <w:widowControl/>
      <w:spacing w:after="160" w:line="240" w:lineRule="exact"/>
      <w:jc w:val="left"/>
    </w:pPr>
    <w:rPr>
      <w:rFonts w:ascii="Arial" w:eastAsia="Times New Roman" w:hAnsi="Arial" w:cs="Verdana"/>
      <w:b/>
      <w:kern w:val="0"/>
      <w:sz w:val="24"/>
      <w:szCs w:val="20"/>
      <w:lang w:eastAsia="en-US"/>
    </w:rPr>
  </w:style>
  <w:style w:type="paragraph" w:customStyle="1" w:styleId="aff6">
    <w:name w:val="表格名称"/>
    <w:basedOn w:val="a7"/>
    <w:pPr>
      <w:ind w:firstLineChars="0" w:firstLine="0"/>
      <w:jc w:val="center"/>
    </w:pPr>
    <w:rPr>
      <w:rFonts w:ascii="Times New Roman" w:eastAsia="宋体" w:hAnsi="宋体"/>
      <w:b/>
      <w:sz w:val="18"/>
      <w:szCs w:val="18"/>
    </w:rPr>
  </w:style>
  <w:style w:type="paragraph" w:customStyle="1" w:styleId="tableheading">
    <w:name w:val="tableheading"/>
    <w:basedOn w:val="a"/>
    <w:pPr>
      <w:widowControl/>
      <w:spacing w:before="100" w:beforeAutospacing="1" w:after="100" w:afterAutospacing="1"/>
      <w:jc w:val="left"/>
    </w:pPr>
    <w:rPr>
      <w:rFonts w:ascii="宋体" w:hAnsi="宋体" w:cs="宋体"/>
      <w:kern w:val="0"/>
      <w:sz w:val="24"/>
    </w:rPr>
  </w:style>
  <w:style w:type="paragraph" w:customStyle="1" w:styleId="CharCharCharChar1">
    <w:name w:val="Char Char Char Char1"/>
    <w:basedOn w:val="a"/>
    <w:rPr>
      <w:sz w:val="21"/>
    </w:rPr>
  </w:style>
  <w:style w:type="paragraph" w:customStyle="1" w:styleId="text">
    <w:name w:val="text"/>
    <w:basedOn w:val="a"/>
    <w:pPr>
      <w:widowControl/>
      <w:spacing w:before="100" w:beforeAutospacing="1" w:after="100" w:afterAutospacing="1"/>
      <w:jc w:val="left"/>
    </w:pPr>
    <w:rPr>
      <w:rFonts w:eastAsia="Arial Unicode MS" w:cs="Arial Unicode MS"/>
      <w:color w:val="000000"/>
      <w:kern w:val="0"/>
      <w:sz w:val="24"/>
    </w:rPr>
  </w:style>
  <w:style w:type="paragraph" w:customStyle="1" w:styleId="aff7">
    <w:name w:val="样式 表格正文 + 两端对齐"/>
    <w:basedOn w:val="a"/>
    <w:pPr>
      <w:spacing w:line="300" w:lineRule="auto"/>
    </w:pPr>
    <w:rPr>
      <w:sz w:val="24"/>
      <w:szCs w:val="20"/>
    </w:rPr>
  </w:style>
  <w:style w:type="paragraph" w:customStyle="1" w:styleId="CharCharChar1">
    <w:name w:val="Char Char Char1"/>
    <w:basedOn w:val="a"/>
    <w:rPr>
      <w:rFonts w:ascii="Tahoma" w:hAnsi="Tahoma"/>
      <w:sz w:val="24"/>
      <w:szCs w:val="20"/>
    </w:rPr>
  </w:style>
  <w:style w:type="paragraph" w:customStyle="1" w:styleId="70">
    <w:name w:val="列出段落7"/>
    <w:basedOn w:val="a"/>
    <w:qFormat/>
    <w:pPr>
      <w:ind w:firstLineChars="200" w:firstLine="420"/>
    </w:pPr>
    <w:rPr>
      <w:rFonts w:cs="黑体"/>
      <w:sz w:val="21"/>
      <w:szCs w:val="22"/>
    </w:rPr>
  </w:style>
  <w:style w:type="paragraph" w:customStyle="1" w:styleId="font0">
    <w:name w:val="font0"/>
    <w:basedOn w:val="a"/>
    <w:pPr>
      <w:widowControl/>
      <w:spacing w:before="100" w:beforeAutospacing="1" w:after="100" w:afterAutospacing="1"/>
      <w:jc w:val="left"/>
    </w:pPr>
    <w:rPr>
      <w:rFonts w:ascii="宋体" w:hAnsi="宋体" w:cs="Arial Unicode MS"/>
      <w:kern w:val="0"/>
      <w:sz w:val="24"/>
    </w:rPr>
  </w:style>
  <w:style w:type="paragraph" w:customStyle="1" w:styleId="Default">
    <w:name w:val="Default"/>
    <w:uiPriority w:val="99"/>
    <w:qFormat/>
    <w:pPr>
      <w:widowControl w:val="0"/>
      <w:autoSpaceDE w:val="0"/>
      <w:autoSpaceDN w:val="0"/>
      <w:adjustRightInd w:val="0"/>
    </w:pPr>
    <w:rPr>
      <w:rFonts w:ascii="Calibri" w:eastAsia="宋体fal" w:hAnsi="Calibri" w:cs="Times New Roman"/>
      <w:color w:val="000000"/>
      <w:sz w:val="24"/>
      <w:szCs w:val="24"/>
    </w:rPr>
  </w:style>
  <w:style w:type="paragraph" w:customStyle="1" w:styleId="ListParagraph1">
    <w:name w:val="List Paragraph1"/>
    <w:basedOn w:val="a"/>
    <w:qFormat/>
    <w:pPr>
      <w:ind w:firstLineChars="200" w:firstLine="420"/>
    </w:pPr>
    <w:rPr>
      <w:sz w:val="21"/>
      <w:szCs w:val="22"/>
    </w:rPr>
  </w:style>
  <w:style w:type="paragraph" w:customStyle="1" w:styleId="Style3">
    <w:name w:val="_Style 3"/>
    <w:qFormat/>
    <w:pPr>
      <w:widowControl w:val="0"/>
      <w:jc w:val="both"/>
    </w:pPr>
    <w:rPr>
      <w:rFonts w:ascii="Calibri" w:eastAsia="宋体" w:hAnsi="Calibri" w:cs="Times New Roman"/>
      <w:kern w:val="2"/>
      <w:sz w:val="21"/>
      <w:szCs w:val="22"/>
    </w:rPr>
  </w:style>
  <w:style w:type="paragraph" w:customStyle="1" w:styleId="50">
    <w:name w:val="纯文本_5_0"/>
    <w:basedOn w:val="a"/>
    <w:qFormat/>
    <w:rPr>
      <w:rFonts w:ascii="宋体" w:hAnsi="Courier New"/>
      <w:szCs w:val="20"/>
    </w:rPr>
  </w:style>
  <w:style w:type="paragraph" w:customStyle="1" w:styleId="TableParagraph">
    <w:name w:val="Table Paragraph"/>
    <w:basedOn w:val="a"/>
    <w:uiPriority w:val="1"/>
    <w:qFormat/>
    <w:rPr>
      <w:rFonts w:ascii="宋体" w:hAnsi="宋体" w:cs="宋体"/>
      <w:lang w:val="zh-CN" w:bidi="zh-CN"/>
    </w:rPr>
  </w:style>
  <w:style w:type="paragraph" w:customStyle="1" w:styleId="aff8">
    <w:name w:val="一级条标题"/>
    <w:uiPriority w:val="99"/>
    <w:pPr>
      <w:spacing w:beforeLines="50" w:afterLines="50"/>
      <w:outlineLvl w:val="2"/>
    </w:pPr>
    <w:rPr>
      <w:rFonts w:ascii="黑体" w:eastAsia="黑体" w:hAnsi="Calibri" w:cs="黑体"/>
      <w:sz w:val="21"/>
      <w:szCs w:val="21"/>
    </w:rPr>
  </w:style>
  <w:style w:type="character" w:customStyle="1" w:styleId="Charb">
    <w:name w:val="脚注文本 Char"/>
    <w:basedOn w:val="a1"/>
    <w:link w:val="af4"/>
    <w:uiPriority w:val="99"/>
    <w:rPr>
      <w:rFonts w:ascii="Calibri" w:eastAsia="宋体" w:hAnsi="Calibri" w:cs="Times New Roman"/>
      <w:sz w:val="18"/>
      <w:szCs w:val="24"/>
    </w:rPr>
  </w:style>
  <w:style w:type="character" w:customStyle="1" w:styleId="Char30">
    <w:name w:val="纯文本 Char3"/>
    <w:rsid w:val="00F828ED"/>
    <w:rPr>
      <w:rFonts w:ascii="宋体" w:eastAsia="宋体" w:hAnsi="Courier New" w:cs="Times New Roman"/>
      <w:kern w:val="2"/>
      <w:sz w:val="24"/>
      <w:szCs w:val="24"/>
      <w:lang w:bidi="ar-SA"/>
    </w:rPr>
  </w:style>
  <w:style w:type="character" w:customStyle="1" w:styleId="Char14">
    <w:name w:val="正文缩进 Char1"/>
    <w:rsid w:val="009F34F1"/>
    <w:rPr>
      <w:rFonts w:ascii="Times New Roman" w:eastAsia="宋体" w:hAnsi="Times New Roman" w:cs="Times New Roman"/>
      <w:kern w:val="2"/>
      <w:sz w:val="21"/>
    </w:rPr>
  </w:style>
  <w:style w:type="paragraph" w:customStyle="1" w:styleId="35">
    <w:name w:val="正文3"/>
    <w:basedOn w:val="a"/>
    <w:qFormat/>
    <w:rsid w:val="003C4B5E"/>
    <w:pPr>
      <w:adjustRightInd w:val="0"/>
      <w:spacing w:line="318" w:lineRule="atLeast"/>
      <w:ind w:left="369" w:firstLine="369"/>
      <w:textAlignment w:val="baseline"/>
    </w:pPr>
    <w:rPr>
      <w:rFonts w:ascii="宋体" w:hAnsi="Times New Roman"/>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qFormat="1"/>
    <w:lsdException w:name="annotation text"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lsdException w:name="List Bullet" w:semiHidden="1" w:unhideWhenUsed="1"/>
    <w:lsdException w:name="List Number" w:uiPriority="0"/>
    <w:lsdException w:name="List 2" w:uiPriority="0"/>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semiHidden="1" w:unhideWhenUsed="1"/>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lsdException w:name="Body Text Indent 3" w:uiPriority="0"/>
    <w:lsdException w:name="Block Text" w:uiPriority="0"/>
    <w:lsdException w:name="Hyperlink" w:uiPriority="0"/>
    <w:lsdException w:name="FollowedHyperlink" w:uiPriority="0"/>
    <w:lsdException w:name="Strong" w:uiPriority="22" w:qFormat="1"/>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宋体" w:hAnsi="Calibri" w:cs="Times New Roman"/>
      <w:kern w:val="2"/>
      <w:sz w:val="28"/>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pBdr>
        <w:bottom w:val="single" w:sz="4" w:space="2" w:color="B8CCE4"/>
      </w:pBdr>
      <w:spacing w:before="200" w:after="80"/>
      <w:outlineLvl w:val="3"/>
    </w:pPr>
    <w:rPr>
      <w:rFonts w:ascii="Cambria" w:hAnsi="Cambria" w:cs="宋体"/>
      <w:i/>
      <w:iCs/>
      <w:color w:val="4F81BD"/>
      <w:sz w:val="24"/>
    </w:rPr>
  </w:style>
  <w:style w:type="paragraph" w:styleId="5">
    <w:name w:val="heading 5"/>
    <w:basedOn w:val="a"/>
    <w:next w:val="a"/>
    <w:link w:val="5Char"/>
    <w:qFormat/>
    <w:pPr>
      <w:spacing w:before="200" w:after="80"/>
      <w:outlineLvl w:val="4"/>
    </w:pPr>
    <w:rPr>
      <w:rFonts w:ascii="Cambria" w:hAnsi="Cambria" w:cs="宋体"/>
      <w:color w:val="4F81BD"/>
      <w:sz w:val="21"/>
    </w:rPr>
  </w:style>
  <w:style w:type="paragraph" w:styleId="6">
    <w:name w:val="heading 6"/>
    <w:basedOn w:val="a"/>
    <w:next w:val="a"/>
    <w:link w:val="6Char"/>
    <w:qFormat/>
    <w:pPr>
      <w:spacing w:before="280" w:after="100"/>
      <w:outlineLvl w:val="5"/>
    </w:pPr>
    <w:rPr>
      <w:rFonts w:ascii="Cambria" w:hAnsi="Cambria" w:cs="宋体"/>
      <w:i/>
      <w:iCs/>
      <w:color w:val="4F81BD"/>
      <w:sz w:val="21"/>
    </w:rPr>
  </w:style>
  <w:style w:type="paragraph" w:styleId="7">
    <w:name w:val="heading 7"/>
    <w:basedOn w:val="a"/>
    <w:next w:val="a"/>
    <w:link w:val="7Char"/>
    <w:qFormat/>
    <w:pPr>
      <w:spacing w:before="320" w:after="100"/>
      <w:outlineLvl w:val="6"/>
    </w:pPr>
    <w:rPr>
      <w:rFonts w:ascii="Cambria" w:hAnsi="Cambria"/>
      <w:b/>
      <w:bCs/>
      <w:color w:val="9BBB59"/>
      <w:sz w:val="21"/>
    </w:rPr>
  </w:style>
  <w:style w:type="paragraph" w:styleId="8">
    <w:name w:val="heading 8"/>
    <w:basedOn w:val="a"/>
    <w:next w:val="a"/>
    <w:link w:val="8Char"/>
    <w:qFormat/>
    <w:pPr>
      <w:spacing w:before="320" w:after="100"/>
      <w:outlineLvl w:val="7"/>
    </w:pPr>
    <w:rPr>
      <w:rFonts w:ascii="Cambria" w:hAnsi="Cambria"/>
      <w:b/>
      <w:bCs/>
      <w:i/>
      <w:iCs/>
      <w:color w:val="9BBB59"/>
      <w:sz w:val="21"/>
    </w:rPr>
  </w:style>
  <w:style w:type="paragraph" w:styleId="9">
    <w:name w:val="heading 9"/>
    <w:basedOn w:val="a"/>
    <w:next w:val="a"/>
    <w:link w:val="9Char"/>
    <w:qFormat/>
    <w:pPr>
      <w:spacing w:before="320" w:after="100"/>
      <w:outlineLvl w:val="8"/>
    </w:pPr>
    <w:rPr>
      <w:rFonts w:ascii="Cambria" w:hAnsi="Cambria"/>
      <w:i/>
      <w:iCs/>
      <w:color w:val="9BBB59"/>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qFormat/>
    <w:pPr>
      <w:spacing w:line="312" w:lineRule="auto"/>
      <w:ind w:firstLine="420"/>
    </w:pPr>
    <w:rPr>
      <w:rFonts w:ascii="宋体" w:hAnsi="宋体"/>
    </w:rPr>
  </w:style>
  <w:style w:type="paragraph" w:styleId="a4">
    <w:name w:val="Body Text"/>
    <w:basedOn w:val="a"/>
    <w:link w:val="Char0"/>
    <w:unhideWhenUsed/>
    <w:pPr>
      <w:spacing w:after="120"/>
    </w:pPr>
  </w:style>
  <w:style w:type="paragraph" w:styleId="a5">
    <w:name w:val="List Number"/>
    <w:basedOn w:val="a"/>
    <w:pPr>
      <w:widowControl/>
      <w:tabs>
        <w:tab w:val="left" w:pos="454"/>
        <w:tab w:val="left" w:pos="720"/>
      </w:tabs>
      <w:spacing w:afterLines="50"/>
      <w:ind w:left="454" w:hanging="284"/>
      <w:jc w:val="left"/>
    </w:pPr>
    <w:rPr>
      <w:kern w:val="0"/>
      <w:sz w:val="24"/>
      <w:szCs w:val="20"/>
    </w:rPr>
  </w:style>
  <w:style w:type="paragraph" w:styleId="a6">
    <w:name w:val="Normal Indent"/>
    <w:basedOn w:val="a"/>
    <w:link w:val="Char1"/>
    <w:qFormat/>
    <w:pPr>
      <w:ind w:firstLine="420"/>
    </w:pPr>
    <w:rPr>
      <w:sz w:val="21"/>
      <w:szCs w:val="20"/>
    </w:rPr>
  </w:style>
  <w:style w:type="paragraph" w:styleId="a7">
    <w:name w:val="caption"/>
    <w:basedOn w:val="a"/>
    <w:next w:val="a"/>
    <w:qFormat/>
    <w:pPr>
      <w:adjustRightInd w:val="0"/>
      <w:snapToGrid w:val="0"/>
      <w:spacing w:line="360" w:lineRule="auto"/>
      <w:ind w:firstLineChars="200" w:firstLine="200"/>
    </w:pPr>
    <w:rPr>
      <w:rFonts w:ascii="Arial" w:eastAsia="黑体" w:hAnsi="Arial" w:cs="Arial"/>
      <w:sz w:val="20"/>
      <w:szCs w:val="20"/>
    </w:rPr>
  </w:style>
  <w:style w:type="paragraph" w:styleId="a8">
    <w:name w:val="Document Map"/>
    <w:basedOn w:val="a"/>
    <w:link w:val="Char2"/>
    <w:pPr>
      <w:shd w:val="clear" w:color="auto" w:fill="000080"/>
    </w:pPr>
    <w:rPr>
      <w:rFonts w:ascii="宋体" w:hAnsi="宋体"/>
      <w:sz w:val="21"/>
    </w:rPr>
  </w:style>
  <w:style w:type="paragraph" w:styleId="a9">
    <w:name w:val="toa heading"/>
    <w:basedOn w:val="a"/>
    <w:next w:val="a"/>
    <w:qFormat/>
    <w:pPr>
      <w:spacing w:before="120"/>
    </w:pPr>
    <w:rPr>
      <w:rFonts w:ascii="Arial" w:hAnsi="Arial"/>
      <w:sz w:val="24"/>
    </w:rPr>
  </w:style>
  <w:style w:type="paragraph" w:styleId="aa">
    <w:name w:val="annotation text"/>
    <w:basedOn w:val="a"/>
    <w:link w:val="Char3"/>
    <w:semiHidden/>
    <w:pPr>
      <w:jc w:val="left"/>
    </w:pPr>
  </w:style>
  <w:style w:type="paragraph" w:styleId="30">
    <w:name w:val="List Bullet 3"/>
    <w:basedOn w:val="a"/>
    <w:pPr>
      <w:tabs>
        <w:tab w:val="left" w:pos="360"/>
        <w:tab w:val="left" w:pos="1200"/>
      </w:tabs>
      <w:ind w:left="360" w:hanging="360"/>
    </w:pPr>
    <w:rPr>
      <w:sz w:val="21"/>
      <w:szCs w:val="20"/>
    </w:rPr>
  </w:style>
  <w:style w:type="paragraph" w:styleId="ab">
    <w:name w:val="Body Text Indent"/>
    <w:basedOn w:val="a"/>
    <w:link w:val="Char4"/>
    <w:pPr>
      <w:widowControl/>
      <w:tabs>
        <w:tab w:val="left" w:pos="0"/>
        <w:tab w:val="left" w:pos="993"/>
        <w:tab w:val="left" w:pos="1134"/>
      </w:tabs>
      <w:spacing w:line="500" w:lineRule="exact"/>
      <w:ind w:firstLine="567"/>
    </w:pPr>
    <w:rPr>
      <w:rFonts w:ascii="宋体"/>
      <w:kern w:val="0"/>
      <w:szCs w:val="20"/>
    </w:rPr>
  </w:style>
  <w:style w:type="paragraph" w:styleId="31">
    <w:name w:val="List Number 3"/>
    <w:basedOn w:val="a"/>
    <w:pPr>
      <w:tabs>
        <w:tab w:val="left" w:pos="1200"/>
        <w:tab w:val="left" w:pos="1260"/>
      </w:tabs>
      <w:ind w:hanging="720"/>
    </w:pPr>
    <w:rPr>
      <w:sz w:val="21"/>
    </w:rPr>
  </w:style>
  <w:style w:type="paragraph" w:styleId="20">
    <w:name w:val="List 2"/>
    <w:basedOn w:val="a"/>
    <w:pPr>
      <w:ind w:leftChars="200" w:left="100" w:hangingChars="200" w:hanging="200"/>
    </w:pPr>
  </w:style>
  <w:style w:type="paragraph" w:styleId="ac">
    <w:name w:val="Block Text"/>
    <w:basedOn w:val="a"/>
    <w:pPr>
      <w:adjustRightInd w:val="0"/>
      <w:ind w:left="420" w:right="33"/>
      <w:jc w:val="left"/>
      <w:textAlignment w:val="baseline"/>
    </w:pPr>
    <w:rPr>
      <w:kern w:val="0"/>
      <w:sz w:val="24"/>
      <w:szCs w:val="20"/>
    </w:rPr>
  </w:style>
  <w:style w:type="paragraph" w:styleId="32">
    <w:name w:val="toc 3"/>
    <w:basedOn w:val="a"/>
    <w:next w:val="a"/>
    <w:pPr>
      <w:widowControl/>
      <w:ind w:left="400" w:right="255"/>
    </w:pPr>
    <w:rPr>
      <w:kern w:val="0"/>
      <w:sz w:val="24"/>
      <w:szCs w:val="20"/>
    </w:rPr>
  </w:style>
  <w:style w:type="paragraph" w:styleId="ad">
    <w:name w:val="Plain Text"/>
    <w:basedOn w:val="a"/>
    <w:link w:val="Char5"/>
    <w:qFormat/>
    <w:pPr>
      <w:adjustRightInd w:val="0"/>
      <w:snapToGrid w:val="0"/>
    </w:pPr>
    <w:rPr>
      <w:rFonts w:ascii="宋体" w:hAnsi="Courier New" w:cs="Courier New"/>
      <w:sz w:val="21"/>
      <w:szCs w:val="21"/>
    </w:rPr>
  </w:style>
  <w:style w:type="paragraph" w:styleId="ae">
    <w:name w:val="Date"/>
    <w:basedOn w:val="a"/>
    <w:next w:val="a"/>
    <w:link w:val="Char6"/>
    <w:pPr>
      <w:ind w:leftChars="2500" w:left="2500"/>
    </w:pPr>
    <w:rPr>
      <w:rFonts w:ascii="楷体_GB2312" w:eastAsia="楷体_GB2312"/>
      <w:sz w:val="32"/>
      <w:szCs w:val="20"/>
    </w:rPr>
  </w:style>
  <w:style w:type="paragraph" w:styleId="21">
    <w:name w:val="Body Text Indent 2"/>
    <w:basedOn w:val="a"/>
    <w:link w:val="2Char0"/>
    <w:pPr>
      <w:spacing w:after="120" w:line="480" w:lineRule="auto"/>
      <w:ind w:leftChars="200" w:left="420"/>
    </w:pPr>
  </w:style>
  <w:style w:type="paragraph" w:styleId="af">
    <w:name w:val="Balloon Text"/>
    <w:basedOn w:val="a"/>
    <w:link w:val="Char7"/>
    <w:semiHidden/>
    <w:rPr>
      <w:sz w:val="18"/>
      <w:szCs w:val="18"/>
    </w:rPr>
  </w:style>
  <w:style w:type="paragraph" w:styleId="af0">
    <w:name w:val="footer"/>
    <w:basedOn w:val="a"/>
    <w:link w:val="Char8"/>
    <w:uiPriority w:val="99"/>
    <w:pPr>
      <w:tabs>
        <w:tab w:val="center" w:pos="4153"/>
        <w:tab w:val="right" w:pos="8306"/>
      </w:tabs>
      <w:snapToGrid w:val="0"/>
      <w:jc w:val="left"/>
    </w:pPr>
    <w:rPr>
      <w:sz w:val="18"/>
      <w:szCs w:val="18"/>
    </w:rPr>
  </w:style>
  <w:style w:type="paragraph" w:styleId="af1">
    <w:name w:val="header"/>
    <w:basedOn w:val="a"/>
    <w:link w:val="Char9"/>
    <w:uiPriority w:val="99"/>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Chara"/>
    <w:qFormat/>
    <w:pPr>
      <w:spacing w:before="200" w:after="900"/>
      <w:jc w:val="right"/>
    </w:pPr>
    <w:rPr>
      <w:rFonts w:ascii="宋体" w:hAnsi="宋体"/>
      <w:i/>
      <w:iCs/>
      <w:sz w:val="24"/>
    </w:rPr>
  </w:style>
  <w:style w:type="paragraph" w:styleId="af3">
    <w:name w:val="List"/>
    <w:basedOn w:val="a"/>
    <w:pPr>
      <w:ind w:left="200" w:hangingChars="200" w:hanging="200"/>
    </w:pPr>
    <w:rPr>
      <w:sz w:val="21"/>
      <w:szCs w:val="20"/>
    </w:rPr>
  </w:style>
  <w:style w:type="paragraph" w:styleId="af4">
    <w:name w:val="footnote text"/>
    <w:basedOn w:val="a"/>
    <w:link w:val="Charb"/>
    <w:uiPriority w:val="99"/>
    <w:qFormat/>
    <w:pPr>
      <w:snapToGrid w:val="0"/>
      <w:jc w:val="left"/>
    </w:pPr>
    <w:rPr>
      <w:sz w:val="18"/>
    </w:rPr>
  </w:style>
  <w:style w:type="paragraph" w:styleId="33">
    <w:name w:val="Body Text Indent 3"/>
    <w:basedOn w:val="a"/>
    <w:link w:val="3Char0"/>
    <w:pPr>
      <w:spacing w:after="120"/>
      <w:ind w:leftChars="200" w:left="420"/>
    </w:pPr>
    <w:rPr>
      <w:sz w:val="16"/>
      <w:szCs w:val="16"/>
    </w:rPr>
  </w:style>
  <w:style w:type="paragraph" w:styleId="22">
    <w:name w:val="Body Text 2"/>
    <w:basedOn w:val="a"/>
    <w:link w:val="2Char1"/>
    <w:qFormat/>
    <w:pPr>
      <w:widowControl/>
      <w:snapToGrid w:val="0"/>
      <w:spacing w:before="50" w:afterLines="50" w:line="400" w:lineRule="exact"/>
      <w:jc w:val="left"/>
    </w:pPr>
    <w:rPr>
      <w:sz w:val="18"/>
      <w:szCs w:val="18"/>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5">
    <w:name w:val="Normal (Web)"/>
    <w:basedOn w:val="a"/>
    <w:uiPriority w:val="99"/>
    <w:pPr>
      <w:widowControl/>
      <w:spacing w:before="100" w:beforeAutospacing="1" w:after="100" w:afterAutospacing="1"/>
      <w:jc w:val="left"/>
    </w:pPr>
    <w:rPr>
      <w:rFonts w:ascii="宋体" w:hAnsi="宋体"/>
      <w:kern w:val="0"/>
      <w:sz w:val="24"/>
    </w:rPr>
  </w:style>
  <w:style w:type="paragraph" w:styleId="af6">
    <w:name w:val="Title"/>
    <w:basedOn w:val="a"/>
    <w:next w:val="a"/>
    <w:link w:val="Char10"/>
    <w:qFormat/>
    <w:pPr>
      <w:pBdr>
        <w:top w:val="single" w:sz="8" w:space="10" w:color="A7BFDE"/>
        <w:bottom w:val="single" w:sz="24" w:space="15" w:color="9BBB59"/>
      </w:pBdr>
      <w:jc w:val="center"/>
    </w:pPr>
    <w:rPr>
      <w:rFonts w:ascii="宋体" w:hAnsi="Courier New" w:cs="Courier New"/>
      <w:sz w:val="21"/>
      <w:szCs w:val="21"/>
    </w:rPr>
  </w:style>
  <w:style w:type="paragraph" w:styleId="af7">
    <w:name w:val="annotation subject"/>
    <w:basedOn w:val="aa"/>
    <w:next w:val="aa"/>
    <w:link w:val="Charc"/>
    <w:semiHidden/>
    <w:rPr>
      <w:b/>
      <w:bCs/>
    </w:rPr>
  </w:style>
  <w:style w:type="table" w:styleId="af8">
    <w:name w:val="Table Grid"/>
    <w:basedOn w:val="a2"/>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page number"/>
    <w:basedOn w:val="a1"/>
  </w:style>
  <w:style w:type="character" w:styleId="afb">
    <w:name w:val="FollowedHyperlink"/>
    <w:rPr>
      <w:color w:val="800080"/>
      <w:u w:val="single"/>
    </w:rPr>
  </w:style>
  <w:style w:type="character" w:styleId="afc">
    <w:name w:val="Hyperlink"/>
    <w:basedOn w:val="a1"/>
    <w:rPr>
      <w:color w:val="0000FF"/>
      <w:u w:val="single"/>
    </w:rPr>
  </w:style>
  <w:style w:type="character" w:customStyle="1" w:styleId="1Char">
    <w:name w:val="标题 1 Char"/>
    <w:basedOn w:val="a1"/>
    <w:link w:val="1"/>
    <w:rPr>
      <w:rFonts w:ascii="Calibri" w:eastAsia="宋体" w:hAnsi="Calibri" w:cs="Times New Roman"/>
      <w:b/>
      <w:bCs/>
      <w:kern w:val="44"/>
      <w:sz w:val="44"/>
      <w:szCs w:val="44"/>
    </w:rPr>
  </w:style>
  <w:style w:type="character" w:customStyle="1" w:styleId="2Char">
    <w:name w:val="标题 2 Char"/>
    <w:basedOn w:val="a1"/>
    <w:link w:val="2"/>
    <w:rPr>
      <w:rFonts w:ascii="Arial" w:eastAsia="黑体" w:hAnsi="Arial" w:cs="Times New Roman"/>
      <w:b/>
      <w:bCs/>
      <w:sz w:val="32"/>
      <w:szCs w:val="32"/>
    </w:rPr>
  </w:style>
  <w:style w:type="character" w:customStyle="1" w:styleId="3Char">
    <w:name w:val="标题 3 Char"/>
    <w:basedOn w:val="a1"/>
    <w:link w:val="3"/>
    <w:rPr>
      <w:rFonts w:ascii="Calibri" w:eastAsia="宋体" w:hAnsi="Calibri" w:cs="Times New Roman"/>
      <w:b/>
      <w:bCs/>
      <w:sz w:val="32"/>
      <w:szCs w:val="32"/>
    </w:rPr>
  </w:style>
  <w:style w:type="character" w:customStyle="1" w:styleId="4Char">
    <w:name w:val="标题 4 Char"/>
    <w:basedOn w:val="a1"/>
    <w:link w:val="4"/>
    <w:rPr>
      <w:rFonts w:ascii="Cambria" w:eastAsia="宋体" w:hAnsi="Cambria" w:cs="宋体"/>
      <w:i/>
      <w:iCs/>
      <w:color w:val="4F81BD"/>
      <w:sz w:val="24"/>
      <w:szCs w:val="24"/>
    </w:rPr>
  </w:style>
  <w:style w:type="character" w:customStyle="1" w:styleId="5Char">
    <w:name w:val="标题 5 Char"/>
    <w:basedOn w:val="a1"/>
    <w:link w:val="5"/>
    <w:rPr>
      <w:rFonts w:ascii="Cambria" w:eastAsia="宋体" w:hAnsi="Cambria" w:cs="宋体"/>
      <w:color w:val="4F81BD"/>
      <w:szCs w:val="24"/>
    </w:rPr>
  </w:style>
  <w:style w:type="character" w:customStyle="1" w:styleId="6Char">
    <w:name w:val="标题 6 Char"/>
    <w:basedOn w:val="a1"/>
    <w:link w:val="6"/>
    <w:rPr>
      <w:rFonts w:ascii="Cambria" w:eastAsia="宋体" w:hAnsi="Cambria" w:cs="宋体"/>
      <w:i/>
      <w:iCs/>
      <w:color w:val="4F81BD"/>
      <w:szCs w:val="24"/>
    </w:rPr>
  </w:style>
  <w:style w:type="character" w:customStyle="1" w:styleId="7Char">
    <w:name w:val="标题 7 Char"/>
    <w:basedOn w:val="a1"/>
    <w:link w:val="7"/>
    <w:rPr>
      <w:rFonts w:ascii="Cambria" w:eastAsia="宋体" w:hAnsi="Cambria" w:cs="Times New Roman"/>
      <w:b/>
      <w:bCs/>
      <w:color w:val="9BBB59"/>
      <w:szCs w:val="24"/>
    </w:rPr>
  </w:style>
  <w:style w:type="character" w:customStyle="1" w:styleId="8Char">
    <w:name w:val="标题 8 Char"/>
    <w:basedOn w:val="a1"/>
    <w:link w:val="8"/>
    <w:rPr>
      <w:rFonts w:ascii="Cambria" w:eastAsia="宋体" w:hAnsi="Cambria" w:cs="Times New Roman"/>
      <w:b/>
      <w:bCs/>
      <w:i/>
      <w:iCs/>
      <w:color w:val="9BBB59"/>
      <w:szCs w:val="24"/>
    </w:rPr>
  </w:style>
  <w:style w:type="character" w:customStyle="1" w:styleId="9Char">
    <w:name w:val="标题 9 Char"/>
    <w:basedOn w:val="a1"/>
    <w:link w:val="9"/>
    <w:rPr>
      <w:rFonts w:ascii="Cambria" w:eastAsia="宋体" w:hAnsi="Cambria" w:cs="Times New Roman"/>
      <w:i/>
      <w:iCs/>
      <w:color w:val="9BBB59"/>
      <w:szCs w:val="24"/>
    </w:rPr>
  </w:style>
  <w:style w:type="character" w:customStyle="1" w:styleId="Char0">
    <w:name w:val="正文文本 Char"/>
    <w:basedOn w:val="a1"/>
    <w:link w:val="a4"/>
    <w:rPr>
      <w:rFonts w:ascii="Calibri" w:eastAsia="宋体" w:hAnsi="Calibri" w:cs="Times New Roman"/>
      <w:sz w:val="28"/>
      <w:szCs w:val="24"/>
    </w:rPr>
  </w:style>
  <w:style w:type="character" w:customStyle="1" w:styleId="Char">
    <w:name w:val="正文首行缩进 Char"/>
    <w:basedOn w:val="Char0"/>
    <w:link w:val="a0"/>
    <w:qFormat/>
    <w:rPr>
      <w:rFonts w:ascii="宋体" w:eastAsia="宋体" w:hAnsi="宋体" w:cs="Times New Roman"/>
      <w:sz w:val="28"/>
      <w:szCs w:val="24"/>
    </w:rPr>
  </w:style>
  <w:style w:type="character" w:customStyle="1" w:styleId="Char1">
    <w:name w:val="正文缩进 Char"/>
    <w:link w:val="a6"/>
    <w:qFormat/>
    <w:rPr>
      <w:rFonts w:ascii="Calibri" w:eastAsia="宋体" w:hAnsi="Calibri" w:cs="Times New Roman"/>
      <w:szCs w:val="20"/>
    </w:rPr>
  </w:style>
  <w:style w:type="character" w:customStyle="1" w:styleId="Char2">
    <w:name w:val="文档结构图 Char"/>
    <w:basedOn w:val="a1"/>
    <w:link w:val="a8"/>
    <w:rPr>
      <w:rFonts w:ascii="宋体" w:eastAsia="宋体" w:hAnsi="宋体" w:cs="Times New Roman"/>
      <w:szCs w:val="24"/>
      <w:shd w:val="clear" w:color="auto" w:fill="000080"/>
    </w:rPr>
  </w:style>
  <w:style w:type="character" w:customStyle="1" w:styleId="Char3">
    <w:name w:val="批注文字 Char"/>
    <w:basedOn w:val="a1"/>
    <w:link w:val="aa"/>
    <w:semiHidden/>
    <w:rPr>
      <w:rFonts w:ascii="Calibri" w:eastAsia="宋体" w:hAnsi="Calibri" w:cs="Times New Roman"/>
      <w:sz w:val="28"/>
      <w:szCs w:val="24"/>
    </w:rPr>
  </w:style>
  <w:style w:type="character" w:customStyle="1" w:styleId="Char4">
    <w:name w:val="正文文本缩进 Char"/>
    <w:basedOn w:val="a1"/>
    <w:link w:val="ab"/>
    <w:rPr>
      <w:rFonts w:ascii="宋体" w:eastAsia="宋体" w:hAnsi="Calibri" w:cs="Times New Roman"/>
      <w:kern w:val="0"/>
      <w:sz w:val="28"/>
      <w:szCs w:val="20"/>
    </w:rPr>
  </w:style>
  <w:style w:type="character" w:customStyle="1" w:styleId="Char5">
    <w:name w:val="纯文本 Char"/>
    <w:basedOn w:val="a1"/>
    <w:link w:val="ad"/>
    <w:qFormat/>
    <w:rPr>
      <w:rFonts w:ascii="宋体" w:eastAsia="宋体" w:hAnsi="Courier New" w:cs="Courier New"/>
      <w:szCs w:val="21"/>
    </w:rPr>
  </w:style>
  <w:style w:type="character" w:customStyle="1" w:styleId="Char6">
    <w:name w:val="日期 Char"/>
    <w:basedOn w:val="a1"/>
    <w:link w:val="ae"/>
    <w:rPr>
      <w:rFonts w:ascii="楷体_GB2312" w:eastAsia="楷体_GB2312" w:hAnsi="Calibri" w:cs="Times New Roman"/>
      <w:sz w:val="32"/>
      <w:szCs w:val="20"/>
    </w:rPr>
  </w:style>
  <w:style w:type="character" w:customStyle="1" w:styleId="2Char0">
    <w:name w:val="正文文本缩进 2 Char"/>
    <w:basedOn w:val="a1"/>
    <w:link w:val="21"/>
    <w:rPr>
      <w:rFonts w:ascii="Calibri" w:eastAsia="宋体" w:hAnsi="Calibri" w:cs="Times New Roman"/>
      <w:sz w:val="28"/>
      <w:szCs w:val="24"/>
    </w:rPr>
  </w:style>
  <w:style w:type="character" w:customStyle="1" w:styleId="Char7">
    <w:name w:val="批注框文本 Char"/>
    <w:basedOn w:val="a1"/>
    <w:link w:val="af"/>
    <w:semiHidden/>
    <w:rPr>
      <w:rFonts w:ascii="Calibri" w:eastAsia="宋体" w:hAnsi="Calibri" w:cs="Times New Roman"/>
      <w:sz w:val="18"/>
      <w:szCs w:val="18"/>
    </w:rPr>
  </w:style>
  <w:style w:type="character" w:customStyle="1" w:styleId="Char8">
    <w:name w:val="页脚 Char"/>
    <w:basedOn w:val="a1"/>
    <w:link w:val="af0"/>
    <w:uiPriority w:val="99"/>
    <w:rPr>
      <w:rFonts w:ascii="Calibri" w:eastAsia="宋体" w:hAnsi="Calibri" w:cs="Times New Roman"/>
      <w:sz w:val="18"/>
      <w:szCs w:val="18"/>
    </w:rPr>
  </w:style>
  <w:style w:type="character" w:customStyle="1" w:styleId="Char9">
    <w:name w:val="页眉 Char"/>
    <w:basedOn w:val="a1"/>
    <w:link w:val="af1"/>
    <w:uiPriority w:val="99"/>
    <w:rPr>
      <w:rFonts w:ascii="Calibri" w:eastAsia="宋体" w:hAnsi="Calibri" w:cs="Times New Roman"/>
      <w:sz w:val="18"/>
      <w:szCs w:val="18"/>
    </w:rPr>
  </w:style>
  <w:style w:type="character" w:customStyle="1" w:styleId="Chara">
    <w:name w:val="副标题 Char"/>
    <w:basedOn w:val="a1"/>
    <w:link w:val="af2"/>
    <w:rPr>
      <w:rFonts w:ascii="宋体" w:eastAsia="宋体" w:hAnsi="宋体" w:cs="Times New Roman"/>
      <w:i/>
      <w:iCs/>
      <w:sz w:val="24"/>
      <w:szCs w:val="24"/>
    </w:rPr>
  </w:style>
  <w:style w:type="character" w:customStyle="1" w:styleId="3Char0">
    <w:name w:val="正文文本缩进 3 Char"/>
    <w:basedOn w:val="a1"/>
    <w:link w:val="33"/>
    <w:rPr>
      <w:rFonts w:ascii="Calibri" w:eastAsia="宋体" w:hAnsi="Calibri" w:cs="Times New Roman"/>
      <w:sz w:val="16"/>
      <w:szCs w:val="16"/>
    </w:rPr>
  </w:style>
  <w:style w:type="character" w:customStyle="1" w:styleId="2Char1">
    <w:name w:val="正文文本 2 Char"/>
    <w:basedOn w:val="a1"/>
    <w:link w:val="22"/>
    <w:qFormat/>
    <w:rPr>
      <w:rFonts w:ascii="Calibri" w:eastAsia="宋体" w:hAnsi="Calibri" w:cs="Times New Roman"/>
      <w:sz w:val="18"/>
      <w:szCs w:val="18"/>
    </w:rPr>
  </w:style>
  <w:style w:type="character" w:customStyle="1" w:styleId="HTMLChar">
    <w:name w:val="HTML 预设格式 Char"/>
    <w:basedOn w:val="a1"/>
    <w:link w:val="HTML"/>
    <w:rPr>
      <w:rFonts w:ascii="Arial" w:eastAsia="宋体" w:hAnsi="Arial" w:cs="Arial"/>
      <w:kern w:val="0"/>
      <w:sz w:val="24"/>
      <w:szCs w:val="24"/>
    </w:rPr>
  </w:style>
  <w:style w:type="character" w:customStyle="1" w:styleId="Chard">
    <w:name w:val="标题 Char"/>
    <w:basedOn w:val="a1"/>
    <w:rPr>
      <w:rFonts w:asciiTheme="majorHAnsi" w:eastAsia="宋体" w:hAnsiTheme="majorHAnsi" w:cstheme="majorBidi"/>
      <w:b/>
      <w:bCs/>
      <w:sz w:val="32"/>
      <w:szCs w:val="32"/>
    </w:rPr>
  </w:style>
  <w:style w:type="character" w:customStyle="1" w:styleId="Char10">
    <w:name w:val="标题 Char1"/>
    <w:link w:val="af6"/>
    <w:rPr>
      <w:rFonts w:ascii="宋体" w:eastAsia="宋体" w:hAnsi="Courier New" w:cs="Courier New"/>
      <w:szCs w:val="21"/>
    </w:rPr>
  </w:style>
  <w:style w:type="character" w:customStyle="1" w:styleId="Charc">
    <w:name w:val="批注主题 Char"/>
    <w:basedOn w:val="Char3"/>
    <w:link w:val="af7"/>
    <w:semiHidden/>
    <w:qFormat/>
    <w:rPr>
      <w:rFonts w:ascii="Calibri" w:eastAsia="宋体" w:hAnsi="Calibri" w:cs="Times New Roman"/>
      <w:b/>
      <w:bCs/>
      <w:sz w:val="28"/>
      <w:szCs w:val="24"/>
    </w:rPr>
  </w:style>
  <w:style w:type="character" w:customStyle="1" w:styleId="htd01">
    <w:name w:val="htd01"/>
    <w:basedOn w:val="a1"/>
  </w:style>
  <w:style w:type="character" w:customStyle="1" w:styleId="Chare">
    <w:name w:val="无间隔 Char"/>
    <w:link w:val="afd"/>
    <w:rPr>
      <w:rFonts w:ascii="宋体" w:eastAsia="宋体" w:hAnsi="宋体"/>
      <w:szCs w:val="24"/>
    </w:rPr>
  </w:style>
  <w:style w:type="paragraph" w:styleId="afd">
    <w:name w:val="No Spacing"/>
    <w:basedOn w:val="a"/>
    <w:link w:val="Chare"/>
    <w:qFormat/>
    <w:rPr>
      <w:rFonts w:ascii="宋体" w:hAnsi="宋体" w:cstheme="minorBidi"/>
      <w:sz w:val="21"/>
    </w:rPr>
  </w:style>
  <w:style w:type="character" w:customStyle="1" w:styleId="Char11">
    <w:name w:val="纯文本 Char1"/>
    <w:uiPriority w:val="99"/>
    <w:rPr>
      <w:rFonts w:ascii="宋体" w:eastAsia="宋体" w:hAnsi="Courier New"/>
      <w:kern w:val="2"/>
      <w:sz w:val="21"/>
      <w:lang w:val="en-US" w:eastAsia="zh-CN" w:bidi="ar-SA"/>
    </w:rPr>
  </w:style>
  <w:style w:type="character" w:customStyle="1" w:styleId="apple-style-span">
    <w:name w:val="apple-style-span"/>
    <w:basedOn w:val="a1"/>
  </w:style>
  <w:style w:type="character" w:customStyle="1" w:styleId="aa1">
    <w:name w:val="aa1"/>
    <w:rPr>
      <w:sz w:val="18"/>
      <w:szCs w:val="18"/>
    </w:rPr>
  </w:style>
  <w:style w:type="character" w:customStyle="1" w:styleId="Char20">
    <w:name w:val="纯文本 Char2"/>
    <w:rPr>
      <w:rFonts w:ascii="宋体" w:eastAsia="宋体" w:hAnsi="Courier New"/>
      <w:kern w:val="2"/>
      <w:sz w:val="24"/>
      <w:szCs w:val="24"/>
      <w:lang w:val="en-US" w:eastAsia="zh-CN" w:bidi="ar-SA"/>
    </w:rPr>
  </w:style>
  <w:style w:type="character" w:customStyle="1" w:styleId="ca-2">
    <w:name w:val="ca-2"/>
    <w:basedOn w:val="a1"/>
  </w:style>
  <w:style w:type="character" w:customStyle="1" w:styleId="Charf">
    <w:name w:val="列出段落 Char"/>
    <w:link w:val="afe"/>
    <w:qFormat/>
    <w:rPr>
      <w:rFonts w:ascii="Calibri" w:eastAsia="宋体" w:hAnsi="Calibri"/>
    </w:rPr>
  </w:style>
  <w:style w:type="paragraph" w:styleId="afe">
    <w:name w:val="List Paragraph"/>
    <w:basedOn w:val="a"/>
    <w:link w:val="Charf"/>
    <w:qFormat/>
    <w:pPr>
      <w:ind w:firstLineChars="200" w:firstLine="420"/>
    </w:pPr>
    <w:rPr>
      <w:rFonts w:cstheme="minorBidi"/>
      <w:sz w:val="21"/>
      <w:szCs w:val="22"/>
    </w:rPr>
  </w:style>
  <w:style w:type="character" w:customStyle="1" w:styleId="Charf0">
    <w:name w:val="内文 Char"/>
    <w:link w:val="aff"/>
    <w:rPr>
      <w:rFonts w:ascii="Arial" w:eastAsia="Times New Roman" w:hAnsi="Arial" w:cs="Arial"/>
    </w:rPr>
  </w:style>
  <w:style w:type="paragraph" w:customStyle="1" w:styleId="aff">
    <w:name w:val="内文"/>
    <w:link w:val="Charf0"/>
    <w:pPr>
      <w:adjustRightInd w:val="0"/>
      <w:snapToGrid w:val="0"/>
      <w:spacing w:line="400" w:lineRule="exact"/>
      <w:ind w:firstLineChars="200" w:firstLine="200"/>
      <w:jc w:val="both"/>
    </w:pPr>
    <w:rPr>
      <w:rFonts w:ascii="Arial" w:eastAsia="Times New Roman" w:hAnsi="Arial" w:cs="Arial"/>
      <w:kern w:val="2"/>
      <w:sz w:val="21"/>
      <w:szCs w:val="22"/>
    </w:rPr>
  </w:style>
  <w:style w:type="character" w:customStyle="1" w:styleId="Charf1">
    <w:name w:val="明显引用 Char"/>
    <w:rPr>
      <w:rFonts w:ascii="Cambria" w:eastAsia="宋体" w:hAnsi="Cambria"/>
      <w:i/>
      <w:iCs/>
      <w:color w:val="FFFFFF"/>
      <w:sz w:val="24"/>
      <w:szCs w:val="24"/>
      <w:shd w:val="clear" w:color="auto" w:fill="4F81BD"/>
    </w:rPr>
  </w:style>
  <w:style w:type="paragraph" w:styleId="aff0">
    <w:name w:val="Intense Quote"/>
    <w:basedOn w:val="a"/>
    <w:next w:val="a"/>
    <w:link w:val="Char12"/>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cstheme="minorBidi"/>
      <w:i/>
      <w:iCs/>
      <w:color w:val="FFFFFF"/>
      <w:sz w:val="24"/>
    </w:rPr>
  </w:style>
  <w:style w:type="character" w:customStyle="1" w:styleId="Char12">
    <w:name w:val="明显引用 Char1"/>
    <w:basedOn w:val="a1"/>
    <w:link w:val="aff0"/>
    <w:uiPriority w:val="30"/>
    <w:rPr>
      <w:rFonts w:ascii="Calibri" w:eastAsia="宋体" w:hAnsi="Calibri" w:cs="Times New Roman"/>
      <w:b/>
      <w:bCs/>
      <w:i/>
      <w:iCs/>
      <w:color w:val="4F81BD" w:themeColor="accent1"/>
      <w:sz w:val="28"/>
      <w:szCs w:val="24"/>
    </w:rPr>
  </w:style>
  <w:style w:type="character" w:customStyle="1" w:styleId="ca-4">
    <w:name w:val="ca-4"/>
    <w:basedOn w:val="a1"/>
  </w:style>
  <w:style w:type="character" w:customStyle="1" w:styleId="ca-01">
    <w:name w:val="ca-01"/>
    <w:rPr>
      <w:rFonts w:ascii="宋体" w:eastAsia="宋体" w:hAnsi="宋体" w:hint="eastAsia"/>
      <w:color w:val="000000"/>
      <w:sz w:val="30"/>
      <w:szCs w:val="30"/>
    </w:rPr>
  </w:style>
  <w:style w:type="character" w:customStyle="1" w:styleId="Charf2">
    <w:name w:val="引用 Char"/>
    <w:rPr>
      <w:rFonts w:ascii="Cambria" w:eastAsia="宋体" w:hAnsi="Cambria"/>
      <w:i/>
      <w:iCs/>
      <w:color w:val="5A5A5A"/>
      <w:szCs w:val="24"/>
    </w:rPr>
  </w:style>
  <w:style w:type="paragraph" w:styleId="aff1">
    <w:name w:val="Quote"/>
    <w:basedOn w:val="a"/>
    <w:next w:val="a"/>
    <w:link w:val="Char13"/>
    <w:qFormat/>
    <w:rPr>
      <w:rFonts w:ascii="Cambria" w:hAnsi="Cambria" w:cstheme="minorBidi"/>
      <w:i/>
      <w:iCs/>
      <w:color w:val="5A5A5A"/>
      <w:sz w:val="21"/>
    </w:rPr>
  </w:style>
  <w:style w:type="character" w:customStyle="1" w:styleId="Char13">
    <w:name w:val="引用 Char1"/>
    <w:basedOn w:val="a1"/>
    <w:link w:val="aff1"/>
    <w:uiPriority w:val="29"/>
    <w:rPr>
      <w:rFonts w:ascii="Calibri" w:eastAsia="宋体" w:hAnsi="Calibri" w:cs="Times New Roman"/>
      <w:i/>
      <w:iCs/>
      <w:color w:val="000000" w:themeColor="text1"/>
      <w:sz w:val="28"/>
      <w:szCs w:val="24"/>
    </w:rPr>
  </w:style>
  <w:style w:type="character" w:customStyle="1" w:styleId="ca-21">
    <w:name w:val="ca-21"/>
    <w:rPr>
      <w:rFonts w:ascii="Times New Roman" w:hAnsi="Times New Roman" w:cs="Times New Roman" w:hint="default"/>
      <w:color w:val="000000"/>
      <w:sz w:val="22"/>
      <w:szCs w:val="22"/>
    </w:rPr>
  </w:style>
  <w:style w:type="character" w:customStyle="1" w:styleId="ca-11">
    <w:name w:val="ca-11"/>
    <w:rPr>
      <w:rFonts w:ascii="宋体" w:eastAsia="宋体" w:hAnsi="宋体" w:hint="eastAsia"/>
      <w:color w:val="000000"/>
      <w:sz w:val="22"/>
      <w:szCs w:val="22"/>
    </w:rPr>
  </w:style>
  <w:style w:type="character" w:customStyle="1" w:styleId="Charf3">
    <w:name w:val="特点 Char"/>
    <w:rPr>
      <w:rFonts w:eastAsia="宋体"/>
      <w:kern w:val="2"/>
      <w:sz w:val="21"/>
      <w:lang w:val="en-US" w:eastAsia="zh-CN" w:bidi="ar-SA"/>
    </w:rPr>
  </w:style>
  <w:style w:type="character" w:customStyle="1" w:styleId="e">
    <w:name w:val="e"/>
    <w:basedOn w:val="a1"/>
  </w:style>
  <w:style w:type="character" w:customStyle="1" w:styleId="Charf4">
    <w:name w:val="段 Char"/>
    <w:link w:val="aff2"/>
    <w:locked/>
    <w:rPr>
      <w:rFonts w:ascii="宋体" w:eastAsia="Times New Roman" w:hAnsi="宋体"/>
    </w:rPr>
  </w:style>
  <w:style w:type="paragraph" w:customStyle="1" w:styleId="aff2">
    <w:name w:val="段"/>
    <w:link w:val="Charf4"/>
    <w:pPr>
      <w:tabs>
        <w:tab w:val="center" w:pos="4201"/>
        <w:tab w:val="right" w:leader="dot" w:pos="9298"/>
      </w:tabs>
      <w:autoSpaceDE w:val="0"/>
      <w:autoSpaceDN w:val="0"/>
      <w:ind w:firstLineChars="200" w:firstLine="420"/>
      <w:jc w:val="both"/>
    </w:pPr>
    <w:rPr>
      <w:rFonts w:ascii="宋体" w:eastAsia="Times New Roman" w:hAnsi="宋体"/>
      <w:kern w:val="2"/>
      <w:sz w:val="21"/>
      <w:szCs w:val="22"/>
    </w:rPr>
  </w:style>
  <w:style w:type="character" w:customStyle="1" w:styleId="CharChar14">
    <w:name w:val="Char Char14"/>
    <w:rPr>
      <w:rFonts w:eastAsia="宋体"/>
      <w:kern w:val="2"/>
      <w:sz w:val="18"/>
      <w:szCs w:val="18"/>
      <w:lang w:val="en-US" w:eastAsia="zh-CN" w:bidi="ar-SA"/>
    </w:rPr>
  </w:style>
  <w:style w:type="character" w:customStyle="1" w:styleId="Charf5">
    <w:name w:val="标书正文格式 Char"/>
    <w:link w:val="aff3"/>
    <w:rPr>
      <w:rFonts w:eastAsia="楷体_GB2312"/>
      <w:sz w:val="24"/>
      <w:szCs w:val="24"/>
    </w:rPr>
  </w:style>
  <w:style w:type="paragraph" w:customStyle="1" w:styleId="aff3">
    <w:name w:val="标书正文格式"/>
    <w:link w:val="Charf5"/>
    <w:pPr>
      <w:spacing w:line="360" w:lineRule="auto"/>
      <w:ind w:firstLineChars="200" w:firstLine="200"/>
    </w:pPr>
    <w:rPr>
      <w:rFonts w:eastAsia="楷体_GB2312"/>
      <w:kern w:val="2"/>
      <w:sz w:val="24"/>
      <w:szCs w:val="24"/>
    </w:rPr>
  </w:style>
  <w:style w:type="character" w:customStyle="1" w:styleId="ptb181">
    <w:name w:val="ptb181"/>
    <w:rPr>
      <w:rFonts w:ascii="Verdana" w:hAnsi="Verdana" w:hint="default"/>
      <w:b/>
      <w:bCs/>
      <w:color w:val="000000"/>
      <w:sz w:val="26"/>
      <w:szCs w:val="26"/>
    </w:rPr>
  </w:style>
  <w:style w:type="character" w:customStyle="1" w:styleId="CharChar2">
    <w:name w:val="Char Char2"/>
    <w:rPr>
      <w:rFonts w:eastAsia="宋体"/>
      <w:sz w:val="24"/>
      <w:lang w:val="en-US" w:eastAsia="zh-CN" w:bidi="ar-SA"/>
    </w:rPr>
  </w:style>
  <w:style w:type="character" w:customStyle="1" w:styleId="subtitle1">
    <w:name w:val="sub_title1"/>
    <w:basedOn w:val="a1"/>
  </w:style>
  <w:style w:type="character" w:customStyle="1" w:styleId="CharCharCharChar">
    <w:name w:val="文档正文 Char Char Char Char"/>
    <w:link w:val="CharCharChar"/>
    <w:rPr>
      <w:szCs w:val="21"/>
    </w:rPr>
  </w:style>
  <w:style w:type="paragraph" w:customStyle="1" w:styleId="CharCharChar">
    <w:name w:val="文档正文 Char Char Char"/>
    <w:link w:val="CharCharCharChar"/>
    <w:pPr>
      <w:adjustRightInd w:val="0"/>
      <w:snapToGrid w:val="0"/>
      <w:spacing w:line="360" w:lineRule="auto"/>
      <w:ind w:firstLineChars="200" w:firstLine="200"/>
    </w:pPr>
    <w:rPr>
      <w:kern w:val="2"/>
      <w:sz w:val="21"/>
      <w:szCs w:val="21"/>
    </w:rPr>
  </w:style>
  <w:style w:type="character" w:customStyle="1" w:styleId="CharChar13">
    <w:name w:val="Char Char13"/>
    <w:rPr>
      <w:rFonts w:eastAsia="宋体"/>
      <w:kern w:val="2"/>
      <w:sz w:val="18"/>
      <w:szCs w:val="18"/>
      <w:lang w:val="en-US" w:eastAsia="zh-CN" w:bidi="ar-SA"/>
    </w:rPr>
  </w:style>
  <w:style w:type="character" w:customStyle="1" w:styleId="h2Char">
    <w:name w:val="h2 Char"/>
    <w:rPr>
      <w:rFonts w:ascii="Arial" w:eastAsia="黑体" w:hAnsi="Arial"/>
      <w:b/>
      <w:bCs/>
      <w:kern w:val="2"/>
      <w:sz w:val="32"/>
      <w:szCs w:val="32"/>
      <w:lang w:val="en-US" w:eastAsia="zh-CN" w:bidi="ar-SA"/>
    </w:rPr>
  </w:style>
  <w:style w:type="character" w:customStyle="1" w:styleId="ca-41">
    <w:name w:val="ca-41"/>
    <w:rPr>
      <w:b/>
      <w:bCs/>
      <w:color w:val="FF0000"/>
      <w:spacing w:val="-20"/>
      <w:sz w:val="24"/>
      <w:szCs w:val="24"/>
    </w:rPr>
  </w:style>
  <w:style w:type="paragraph" w:customStyle="1" w:styleId="Charf6">
    <w:name w:val="Char"/>
    <w:basedOn w:val="a"/>
    <w:rPr>
      <w:rFonts w:ascii="仿宋_GB2312" w:eastAsia="仿宋_GB2312"/>
      <w:b/>
      <w:sz w:val="32"/>
      <w:szCs w:val="32"/>
    </w:rPr>
  </w:style>
  <w:style w:type="paragraph" w:customStyle="1" w:styleId="tabletext">
    <w:name w:val="tabletext"/>
    <w:basedOn w:val="a"/>
    <w:pPr>
      <w:widowControl/>
      <w:spacing w:before="100" w:beforeAutospacing="1" w:after="100" w:afterAutospacing="1"/>
      <w:jc w:val="left"/>
    </w:pPr>
    <w:rPr>
      <w:rFonts w:ascii="宋体" w:hAnsi="宋体" w:cs="宋体"/>
      <w:kern w:val="0"/>
      <w:sz w:val="24"/>
    </w:rPr>
  </w:style>
  <w:style w:type="paragraph" w:customStyle="1" w:styleId="Style1">
    <w:name w:val="_Style 1"/>
    <w:qFormat/>
    <w:rPr>
      <w:rFonts w:ascii="Calibri" w:eastAsia="宋体" w:hAnsi="Calibri" w:cs="Times New Roman"/>
      <w:kern w:val="2"/>
      <w:sz w:val="28"/>
      <w:szCs w:val="22"/>
    </w:rPr>
  </w:style>
  <w:style w:type="paragraph" w:customStyle="1" w:styleId="10">
    <w:name w:val="列出段落1"/>
    <w:basedOn w:val="a"/>
    <w:pPr>
      <w:ind w:firstLineChars="200" w:firstLine="420"/>
    </w:pPr>
    <w:rPr>
      <w:sz w:val="21"/>
      <w:szCs w:val="22"/>
    </w:rPr>
  </w:style>
  <w:style w:type="paragraph" w:customStyle="1" w:styleId="34">
    <w:name w:val="样式3"/>
    <w:next w:val="a"/>
    <w:pPr>
      <w:adjustRightInd w:val="0"/>
      <w:snapToGrid w:val="0"/>
      <w:spacing w:before="240" w:after="240" w:line="360" w:lineRule="auto"/>
      <w:outlineLvl w:val="2"/>
    </w:pPr>
    <w:rPr>
      <w:rFonts w:ascii="Calibri" w:eastAsia="宋体" w:hAnsi="Calibri" w:cs="Times New Roman"/>
      <w:b/>
      <w:bCs/>
      <w:kern w:val="2"/>
      <w:sz w:val="28"/>
      <w:szCs w:val="30"/>
    </w:rPr>
  </w:style>
  <w:style w:type="paragraph" w:customStyle="1" w:styleId="aff4">
    <w:name w:val="自动更正"/>
    <w:uiPriority w:val="99"/>
    <w:qFormat/>
    <w:pPr>
      <w:widowControl w:val="0"/>
      <w:jc w:val="both"/>
    </w:pPr>
    <w:rPr>
      <w:rFonts w:ascii="Calibri" w:eastAsia="宋体" w:hAnsi="Calibri" w:cs="Times New Roman"/>
      <w:kern w:val="2"/>
      <w:sz w:val="21"/>
      <w:szCs w:val="24"/>
    </w:rPr>
  </w:style>
  <w:style w:type="paragraph" w:customStyle="1" w:styleId="p0">
    <w:name w:val="p0"/>
    <w:basedOn w:val="a"/>
    <w:pPr>
      <w:widowControl/>
    </w:pPr>
    <w:rPr>
      <w:kern w:val="0"/>
      <w:sz w:val="21"/>
      <w:szCs w:val="21"/>
    </w:rPr>
  </w:style>
  <w:style w:type="paragraph" w:customStyle="1" w:styleId="aff5">
    <w:name w:val="正文段"/>
    <w:basedOn w:val="a"/>
    <w:pPr>
      <w:widowControl/>
      <w:snapToGrid w:val="0"/>
      <w:spacing w:afterLines="50"/>
      <w:ind w:firstLineChars="200" w:firstLine="200"/>
    </w:pPr>
    <w:rPr>
      <w:kern w:val="0"/>
      <w:sz w:val="24"/>
      <w:szCs w:val="20"/>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378">
    <w:name w:val="样式 标题 3 + 段前: 7.8 磅"/>
    <w:basedOn w:val="3"/>
    <w:pPr>
      <w:keepNext w:val="0"/>
      <w:keepLines w:val="0"/>
      <w:spacing w:before="156" w:after="0" w:line="360" w:lineRule="auto"/>
      <w:ind w:left="2220" w:hanging="420"/>
    </w:pPr>
    <w:rPr>
      <w:rFonts w:cs="宋体"/>
      <w:b w:val="0"/>
      <w:bCs w:val="0"/>
      <w:sz w:val="24"/>
      <w:szCs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CharChar">
    <w:name w:val="Char Char"/>
    <w:basedOn w:val="a8"/>
    <w:rPr>
      <w:rFonts w:ascii="Times New Roman" w:hAnsi="Times New Roman"/>
      <w:sz w:val="24"/>
    </w:rPr>
  </w:style>
  <w:style w:type="paragraph" w:customStyle="1" w:styleId="font7">
    <w:name w:val="font7"/>
    <w:basedOn w:val="a"/>
    <w:pPr>
      <w:widowControl/>
      <w:spacing w:before="100" w:beforeAutospacing="1" w:after="100" w:afterAutospacing="1"/>
      <w:jc w:val="left"/>
    </w:pPr>
    <w:rPr>
      <w:kern w:val="0"/>
      <w:sz w:val="24"/>
    </w:rPr>
  </w:style>
  <w:style w:type="paragraph" w:customStyle="1" w:styleId="CharCharCharChar0">
    <w:name w:val="Char Char Char Char"/>
    <w:basedOn w:val="a"/>
    <w:pPr>
      <w:widowControl/>
      <w:spacing w:after="160" w:line="240" w:lineRule="exact"/>
      <w:jc w:val="left"/>
    </w:pPr>
    <w:rPr>
      <w:rFonts w:ascii="Arial" w:eastAsia="Times New Roman" w:hAnsi="Arial" w:cs="Verdana"/>
      <w:b/>
      <w:kern w:val="0"/>
      <w:sz w:val="24"/>
      <w:szCs w:val="20"/>
      <w:lang w:eastAsia="en-US"/>
    </w:rPr>
  </w:style>
  <w:style w:type="paragraph" w:customStyle="1" w:styleId="aff6">
    <w:name w:val="表格名称"/>
    <w:basedOn w:val="a7"/>
    <w:pPr>
      <w:ind w:firstLineChars="0" w:firstLine="0"/>
      <w:jc w:val="center"/>
    </w:pPr>
    <w:rPr>
      <w:rFonts w:ascii="Times New Roman" w:eastAsia="宋体" w:hAnsi="宋体"/>
      <w:b/>
      <w:sz w:val="18"/>
      <w:szCs w:val="18"/>
    </w:rPr>
  </w:style>
  <w:style w:type="paragraph" w:customStyle="1" w:styleId="tableheading">
    <w:name w:val="tableheading"/>
    <w:basedOn w:val="a"/>
    <w:pPr>
      <w:widowControl/>
      <w:spacing w:before="100" w:beforeAutospacing="1" w:after="100" w:afterAutospacing="1"/>
      <w:jc w:val="left"/>
    </w:pPr>
    <w:rPr>
      <w:rFonts w:ascii="宋体" w:hAnsi="宋体" w:cs="宋体"/>
      <w:kern w:val="0"/>
      <w:sz w:val="24"/>
    </w:rPr>
  </w:style>
  <w:style w:type="paragraph" w:customStyle="1" w:styleId="CharCharCharChar1">
    <w:name w:val="Char Char Char Char1"/>
    <w:basedOn w:val="a"/>
    <w:rPr>
      <w:sz w:val="21"/>
    </w:rPr>
  </w:style>
  <w:style w:type="paragraph" w:customStyle="1" w:styleId="text">
    <w:name w:val="text"/>
    <w:basedOn w:val="a"/>
    <w:pPr>
      <w:widowControl/>
      <w:spacing w:before="100" w:beforeAutospacing="1" w:after="100" w:afterAutospacing="1"/>
      <w:jc w:val="left"/>
    </w:pPr>
    <w:rPr>
      <w:rFonts w:eastAsia="Arial Unicode MS" w:cs="Arial Unicode MS"/>
      <w:color w:val="000000"/>
      <w:kern w:val="0"/>
      <w:sz w:val="24"/>
    </w:rPr>
  </w:style>
  <w:style w:type="paragraph" w:customStyle="1" w:styleId="aff7">
    <w:name w:val="样式 表格正文 + 两端对齐"/>
    <w:basedOn w:val="a"/>
    <w:pPr>
      <w:spacing w:line="300" w:lineRule="auto"/>
    </w:pPr>
    <w:rPr>
      <w:sz w:val="24"/>
      <w:szCs w:val="20"/>
    </w:rPr>
  </w:style>
  <w:style w:type="paragraph" w:customStyle="1" w:styleId="CharCharChar1">
    <w:name w:val="Char Char Char1"/>
    <w:basedOn w:val="a"/>
    <w:rPr>
      <w:rFonts w:ascii="Tahoma" w:hAnsi="Tahoma"/>
      <w:sz w:val="24"/>
      <w:szCs w:val="20"/>
    </w:rPr>
  </w:style>
  <w:style w:type="paragraph" w:customStyle="1" w:styleId="70">
    <w:name w:val="列出段落7"/>
    <w:basedOn w:val="a"/>
    <w:qFormat/>
    <w:pPr>
      <w:ind w:firstLineChars="200" w:firstLine="420"/>
    </w:pPr>
    <w:rPr>
      <w:rFonts w:cs="黑体"/>
      <w:sz w:val="21"/>
      <w:szCs w:val="22"/>
    </w:rPr>
  </w:style>
  <w:style w:type="paragraph" w:customStyle="1" w:styleId="font0">
    <w:name w:val="font0"/>
    <w:basedOn w:val="a"/>
    <w:pPr>
      <w:widowControl/>
      <w:spacing w:before="100" w:beforeAutospacing="1" w:after="100" w:afterAutospacing="1"/>
      <w:jc w:val="left"/>
    </w:pPr>
    <w:rPr>
      <w:rFonts w:ascii="宋体" w:hAnsi="宋体" w:cs="Arial Unicode MS"/>
      <w:kern w:val="0"/>
      <w:sz w:val="24"/>
    </w:rPr>
  </w:style>
  <w:style w:type="paragraph" w:customStyle="1" w:styleId="Default">
    <w:name w:val="Default"/>
    <w:uiPriority w:val="99"/>
    <w:qFormat/>
    <w:pPr>
      <w:widowControl w:val="0"/>
      <w:autoSpaceDE w:val="0"/>
      <w:autoSpaceDN w:val="0"/>
      <w:adjustRightInd w:val="0"/>
    </w:pPr>
    <w:rPr>
      <w:rFonts w:ascii="Calibri" w:eastAsia="宋体fal" w:hAnsi="Calibri" w:cs="Times New Roman"/>
      <w:color w:val="000000"/>
      <w:sz w:val="24"/>
      <w:szCs w:val="24"/>
    </w:rPr>
  </w:style>
  <w:style w:type="paragraph" w:customStyle="1" w:styleId="ListParagraph1">
    <w:name w:val="List Paragraph1"/>
    <w:basedOn w:val="a"/>
    <w:qFormat/>
    <w:pPr>
      <w:ind w:firstLineChars="200" w:firstLine="420"/>
    </w:pPr>
    <w:rPr>
      <w:sz w:val="21"/>
      <w:szCs w:val="22"/>
    </w:rPr>
  </w:style>
  <w:style w:type="paragraph" w:customStyle="1" w:styleId="Style3">
    <w:name w:val="_Style 3"/>
    <w:qFormat/>
    <w:pPr>
      <w:widowControl w:val="0"/>
      <w:jc w:val="both"/>
    </w:pPr>
    <w:rPr>
      <w:rFonts w:ascii="Calibri" w:eastAsia="宋体" w:hAnsi="Calibri" w:cs="Times New Roman"/>
      <w:kern w:val="2"/>
      <w:sz w:val="21"/>
      <w:szCs w:val="22"/>
    </w:rPr>
  </w:style>
  <w:style w:type="paragraph" w:customStyle="1" w:styleId="50">
    <w:name w:val="纯文本_5_0"/>
    <w:basedOn w:val="a"/>
    <w:qFormat/>
    <w:rPr>
      <w:rFonts w:ascii="宋体" w:hAnsi="Courier New"/>
      <w:szCs w:val="20"/>
    </w:rPr>
  </w:style>
  <w:style w:type="paragraph" w:customStyle="1" w:styleId="TableParagraph">
    <w:name w:val="Table Paragraph"/>
    <w:basedOn w:val="a"/>
    <w:uiPriority w:val="1"/>
    <w:qFormat/>
    <w:rPr>
      <w:rFonts w:ascii="宋体" w:hAnsi="宋体" w:cs="宋体"/>
      <w:lang w:val="zh-CN" w:bidi="zh-CN"/>
    </w:rPr>
  </w:style>
  <w:style w:type="paragraph" w:customStyle="1" w:styleId="aff8">
    <w:name w:val="一级条标题"/>
    <w:uiPriority w:val="99"/>
    <w:pPr>
      <w:spacing w:beforeLines="50" w:afterLines="50"/>
      <w:outlineLvl w:val="2"/>
    </w:pPr>
    <w:rPr>
      <w:rFonts w:ascii="黑体" w:eastAsia="黑体" w:hAnsi="Calibri" w:cs="黑体"/>
      <w:sz w:val="21"/>
      <w:szCs w:val="21"/>
    </w:rPr>
  </w:style>
  <w:style w:type="character" w:customStyle="1" w:styleId="Charb">
    <w:name w:val="脚注文本 Char"/>
    <w:basedOn w:val="a1"/>
    <w:link w:val="af4"/>
    <w:uiPriority w:val="99"/>
    <w:rPr>
      <w:rFonts w:ascii="Calibri" w:eastAsia="宋体" w:hAnsi="Calibri" w:cs="Times New Roman"/>
      <w:sz w:val="18"/>
      <w:szCs w:val="24"/>
    </w:rPr>
  </w:style>
  <w:style w:type="character" w:customStyle="1" w:styleId="Char30">
    <w:name w:val="纯文本 Char3"/>
    <w:rsid w:val="00F828ED"/>
    <w:rPr>
      <w:rFonts w:ascii="宋体" w:eastAsia="宋体" w:hAnsi="Courier New" w:cs="Times New Roman"/>
      <w:kern w:val="2"/>
      <w:sz w:val="24"/>
      <w:szCs w:val="24"/>
      <w:lang w:bidi="ar-SA"/>
    </w:rPr>
  </w:style>
  <w:style w:type="character" w:customStyle="1" w:styleId="Char14">
    <w:name w:val="正文缩进 Char1"/>
    <w:rsid w:val="009F34F1"/>
    <w:rPr>
      <w:rFonts w:ascii="Times New Roman" w:eastAsia="宋体" w:hAnsi="Times New Roman" w:cs="Times New Roman"/>
      <w:kern w:val="2"/>
      <w:sz w:val="21"/>
    </w:rPr>
  </w:style>
  <w:style w:type="paragraph" w:customStyle="1" w:styleId="35">
    <w:name w:val="正文3"/>
    <w:basedOn w:val="a"/>
    <w:qFormat/>
    <w:rsid w:val="003C4B5E"/>
    <w:pPr>
      <w:adjustRightInd w:val="0"/>
      <w:spacing w:line="318" w:lineRule="atLeast"/>
      <w:ind w:left="369" w:firstLine="369"/>
      <w:textAlignment w:val="baseline"/>
    </w:pPr>
    <w:rPr>
      <w:rFonts w:ascii="宋体" w:hAnsi="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979573">
      <w:bodyDiv w:val="1"/>
      <w:marLeft w:val="0"/>
      <w:marRight w:val="0"/>
      <w:marTop w:val="0"/>
      <w:marBottom w:val="0"/>
      <w:divBdr>
        <w:top w:val="none" w:sz="0" w:space="0" w:color="auto"/>
        <w:left w:val="none" w:sz="0" w:space="0" w:color="auto"/>
        <w:bottom w:val="none" w:sz="0" w:space="0" w:color="auto"/>
        <w:right w:val="none" w:sz="0" w:space="0" w:color="auto"/>
      </w:divBdr>
    </w:div>
    <w:div w:id="384377611">
      <w:bodyDiv w:val="1"/>
      <w:marLeft w:val="0"/>
      <w:marRight w:val="0"/>
      <w:marTop w:val="0"/>
      <w:marBottom w:val="0"/>
      <w:divBdr>
        <w:top w:val="none" w:sz="0" w:space="0" w:color="auto"/>
        <w:left w:val="none" w:sz="0" w:space="0" w:color="auto"/>
        <w:bottom w:val="none" w:sz="0" w:space="0" w:color="auto"/>
        <w:right w:val="none" w:sz="0" w:space="0" w:color="auto"/>
      </w:divBdr>
    </w:div>
    <w:div w:id="639576888">
      <w:bodyDiv w:val="1"/>
      <w:marLeft w:val="0"/>
      <w:marRight w:val="0"/>
      <w:marTop w:val="0"/>
      <w:marBottom w:val="0"/>
      <w:divBdr>
        <w:top w:val="none" w:sz="0" w:space="0" w:color="auto"/>
        <w:left w:val="none" w:sz="0" w:space="0" w:color="auto"/>
        <w:bottom w:val="none" w:sz="0" w:space="0" w:color="auto"/>
        <w:right w:val="none" w:sz="0" w:space="0" w:color="auto"/>
      </w:divBdr>
    </w:div>
    <w:div w:id="1201556857">
      <w:bodyDiv w:val="1"/>
      <w:marLeft w:val="0"/>
      <w:marRight w:val="0"/>
      <w:marTop w:val="0"/>
      <w:marBottom w:val="0"/>
      <w:divBdr>
        <w:top w:val="none" w:sz="0" w:space="0" w:color="auto"/>
        <w:left w:val="none" w:sz="0" w:space="0" w:color="auto"/>
        <w:bottom w:val="none" w:sz="0" w:space="0" w:color="auto"/>
        <w:right w:val="none" w:sz="0" w:space="0" w:color="auto"/>
      </w:divBdr>
    </w:div>
    <w:div w:id="1627737500">
      <w:bodyDiv w:val="1"/>
      <w:marLeft w:val="0"/>
      <w:marRight w:val="0"/>
      <w:marTop w:val="0"/>
      <w:marBottom w:val="0"/>
      <w:divBdr>
        <w:top w:val="none" w:sz="0" w:space="0" w:color="auto"/>
        <w:left w:val="none" w:sz="0" w:space="0" w:color="auto"/>
        <w:bottom w:val="none" w:sz="0" w:space="0" w:color="auto"/>
        <w:right w:val="none" w:sz="0" w:space="0" w:color="auto"/>
      </w:divBdr>
    </w:div>
    <w:div w:id="2063169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899756-85A2-45D7-941F-22D750B1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65</Pages>
  <Words>5734</Words>
  <Characters>32689</Characters>
  <Application>Microsoft Office Word</Application>
  <DocSecurity>0</DocSecurity>
  <Lines>272</Lines>
  <Paragraphs>76</Paragraphs>
  <ScaleCrop>false</ScaleCrop>
  <Company>P R C</Company>
  <LinksUpToDate>false</LinksUpToDate>
  <CharactersWithSpaces>38347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75</cp:revision>
  <dcterms:created xsi:type="dcterms:W3CDTF">2023-02-23T01:06:00Z</dcterms:created>
  <dcterms:modified xsi:type="dcterms:W3CDTF">2023-03-27T06:40:00Z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FB258719A5C845B98D70F1AFEBB13473</vt:lpwstr>
  </property>
</Properties>
</file>